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FDE05" w14:textId="3C047D2F" w:rsidR="0026249F" w:rsidRDefault="00A67104" w:rsidP="00A67104">
      <w:pPr>
        <w:ind w:right="-285"/>
        <w:jc w:val="left"/>
      </w:pPr>
      <w:r w:rsidRPr="00A67104">
        <w:rPr>
          <w:rFonts w:hint="eastAsia"/>
          <w:sz w:val="44"/>
          <w:szCs w:val="44"/>
          <w:bdr w:val="single" w:sz="4" w:space="0" w:color="auto"/>
        </w:rPr>
        <w:t>参考</w:t>
      </w:r>
      <w:r>
        <w:rPr>
          <w:rFonts w:hint="eastAsia"/>
        </w:rPr>
        <w:t xml:space="preserve">　　　　　　　　　　　　　　　　　　　　　　　　　　　　　　</w:t>
      </w:r>
      <w:r w:rsidR="00142820">
        <w:rPr>
          <w:rFonts w:hint="eastAsia"/>
        </w:rPr>
        <w:t>令和５</w:t>
      </w:r>
      <w:r w:rsidR="00273420">
        <w:rPr>
          <w:rFonts w:hint="eastAsia"/>
        </w:rPr>
        <w:t>年</w:t>
      </w:r>
      <w:r w:rsidR="00142820">
        <w:rPr>
          <w:rFonts w:hint="eastAsia"/>
        </w:rPr>
        <w:t>２</w:t>
      </w:r>
      <w:r w:rsidR="00273420">
        <w:rPr>
          <w:rFonts w:hint="eastAsia"/>
        </w:rPr>
        <w:t>月</w:t>
      </w:r>
      <w:r w:rsidR="00142820">
        <w:rPr>
          <w:rFonts w:hint="eastAsia"/>
        </w:rPr>
        <w:t>２</w:t>
      </w:r>
      <w:r w:rsidR="00273420">
        <w:rPr>
          <w:rFonts w:hint="eastAsia"/>
        </w:rPr>
        <w:t>日</w:t>
      </w:r>
    </w:p>
    <w:p w14:paraId="1F555BAE" w14:textId="77777777" w:rsidR="00273420" w:rsidRPr="00515E29" w:rsidRDefault="00273420" w:rsidP="00273420">
      <w:pPr>
        <w:jc w:val="left"/>
        <w:rPr>
          <w:b/>
        </w:rPr>
      </w:pPr>
      <w:r>
        <w:rPr>
          <w:rFonts w:hint="eastAsia"/>
        </w:rPr>
        <w:t xml:space="preserve">　</w:t>
      </w:r>
      <w:r w:rsidRPr="00515E29">
        <w:rPr>
          <w:rFonts w:hint="eastAsia"/>
          <w:b/>
        </w:rPr>
        <w:t>関係地区校長会</w:t>
      </w:r>
      <w:r w:rsidR="00F06BC3">
        <w:rPr>
          <w:rFonts w:hint="eastAsia"/>
          <w:b/>
        </w:rPr>
        <w:t>常任</w:t>
      </w:r>
      <w:r w:rsidR="00EF202D" w:rsidRPr="00515E29">
        <w:rPr>
          <w:rFonts w:hint="eastAsia"/>
          <w:b/>
        </w:rPr>
        <w:t>幹事</w:t>
      </w:r>
      <w:r w:rsidR="00243D14">
        <w:rPr>
          <w:rFonts w:hint="eastAsia"/>
          <w:b/>
        </w:rPr>
        <w:t>・幹事</w:t>
      </w:r>
      <w:r w:rsidR="00EF202D" w:rsidRPr="00515E29">
        <w:rPr>
          <w:rFonts w:hint="eastAsia"/>
          <w:b/>
        </w:rPr>
        <w:t>様</w:t>
      </w:r>
    </w:p>
    <w:p w14:paraId="28AAF156" w14:textId="77777777" w:rsidR="00F06BC3" w:rsidRDefault="00EF202D" w:rsidP="00F06BC3">
      <w:pPr>
        <w:wordWrap w:val="0"/>
        <w:jc w:val="right"/>
        <w:rPr>
          <w:b/>
          <w:lang w:eastAsia="zh-TW"/>
        </w:rPr>
      </w:pPr>
      <w:r>
        <w:rPr>
          <w:rFonts w:hint="eastAsia"/>
        </w:rPr>
        <w:t xml:space="preserve">　</w:t>
      </w:r>
      <w:r w:rsidR="00E12F20">
        <w:rPr>
          <w:rFonts w:hint="eastAsia"/>
        </w:rPr>
        <w:t xml:space="preserve">　</w:t>
      </w:r>
      <w:r w:rsidR="00E12F20" w:rsidRPr="00E12F20">
        <w:rPr>
          <w:rFonts w:hint="eastAsia"/>
          <w:b/>
          <w:lang w:eastAsia="zh-TW"/>
        </w:rPr>
        <w:t xml:space="preserve">東京都公立小学校長会会長　</w:t>
      </w:r>
      <w:r w:rsidR="00C81358">
        <w:rPr>
          <w:rFonts w:hint="eastAsia"/>
          <w:b/>
          <w:lang w:eastAsia="zh-TW"/>
        </w:rPr>
        <w:t>大字弘一郎</w:t>
      </w:r>
    </w:p>
    <w:p w14:paraId="40F942E3" w14:textId="77777777" w:rsidR="00EF202D" w:rsidRPr="00515E29" w:rsidRDefault="00090DF8" w:rsidP="00090DF8">
      <w:pPr>
        <w:jc w:val="right"/>
        <w:rPr>
          <w:b/>
          <w:lang w:eastAsia="zh-TW"/>
        </w:rPr>
      </w:pPr>
      <w:r w:rsidRPr="00515E29">
        <w:rPr>
          <w:rFonts w:hint="eastAsia"/>
          <w:b/>
          <w:lang w:eastAsia="zh-TW"/>
        </w:rPr>
        <w:t xml:space="preserve">調査研究部長　</w:t>
      </w:r>
      <w:r w:rsidR="00C81358">
        <w:rPr>
          <w:rFonts w:hint="eastAsia"/>
          <w:b/>
          <w:lang w:eastAsia="zh-TW"/>
        </w:rPr>
        <w:t>岡田　博史</w:t>
      </w:r>
    </w:p>
    <w:p w14:paraId="3587E5B8" w14:textId="77777777" w:rsidR="00090DF8" w:rsidRDefault="00090DF8" w:rsidP="00090DF8">
      <w:pPr>
        <w:jc w:val="center"/>
        <w:rPr>
          <w:b/>
          <w:lang w:eastAsia="zh-TW"/>
        </w:rPr>
      </w:pPr>
    </w:p>
    <w:p w14:paraId="398482DC" w14:textId="77777777" w:rsidR="00090DF8" w:rsidRDefault="00C81358" w:rsidP="00090DF8">
      <w:pPr>
        <w:jc w:val="center"/>
        <w:rPr>
          <w:b/>
        </w:rPr>
      </w:pPr>
      <w:r>
        <w:rPr>
          <w:rFonts w:hint="eastAsia"/>
          <w:b/>
        </w:rPr>
        <w:t>令和６</w:t>
      </w:r>
      <w:r w:rsidR="00090DF8" w:rsidRPr="00090DF8">
        <w:rPr>
          <w:rFonts w:hint="eastAsia"/>
          <w:b/>
        </w:rPr>
        <w:t>年度　都小研究発表会分科会テーマ</w:t>
      </w:r>
      <w:r w:rsidR="00142820">
        <w:rPr>
          <w:rFonts w:hint="eastAsia"/>
          <w:b/>
        </w:rPr>
        <w:t>の決定</w:t>
      </w:r>
      <w:r w:rsidR="00090DF8" w:rsidRPr="00090DF8">
        <w:rPr>
          <w:rFonts w:hint="eastAsia"/>
          <w:b/>
        </w:rPr>
        <w:t>について</w:t>
      </w:r>
      <w:r w:rsidR="00E15AD9">
        <w:rPr>
          <w:rFonts w:hint="eastAsia"/>
          <w:b/>
        </w:rPr>
        <w:t>（案）</w:t>
      </w:r>
    </w:p>
    <w:p w14:paraId="2B9D028C" w14:textId="77777777" w:rsidR="00090DF8" w:rsidRDefault="00090DF8" w:rsidP="00090DF8">
      <w:pPr>
        <w:jc w:val="left"/>
        <w:rPr>
          <w:b/>
        </w:rPr>
      </w:pPr>
      <w:r>
        <w:rPr>
          <w:rFonts w:hint="eastAsia"/>
          <w:b/>
        </w:rPr>
        <w:t xml:space="preserve">　</w:t>
      </w:r>
    </w:p>
    <w:p w14:paraId="4177796B" w14:textId="77777777" w:rsidR="00142820" w:rsidRPr="00142820" w:rsidRDefault="00142820" w:rsidP="00142820">
      <w:pPr>
        <w:ind w:firstLineChars="100" w:firstLine="229"/>
        <w:jc w:val="left"/>
      </w:pPr>
      <w:r w:rsidRPr="00142820">
        <w:rPr>
          <w:rFonts w:hint="eastAsia"/>
        </w:rPr>
        <w:t>このことについて、</w:t>
      </w:r>
      <w:r>
        <w:rPr>
          <w:rFonts w:hint="eastAsia"/>
        </w:rPr>
        <w:t>各地区</w:t>
      </w:r>
      <w:r w:rsidRPr="00142820">
        <w:rPr>
          <w:rFonts w:hint="eastAsia"/>
        </w:rPr>
        <w:t>の</w:t>
      </w:r>
      <w:r>
        <w:rPr>
          <w:rFonts w:hint="eastAsia"/>
        </w:rPr>
        <w:t>調整の</w:t>
      </w:r>
      <w:r w:rsidRPr="00142820">
        <w:rPr>
          <w:rFonts w:hint="eastAsia"/>
        </w:rPr>
        <w:t>結果を踏まえ、下記の通り決定いたしました。発表会に向けて、各地区ご準備いただくよう、どうぞよろしくお願いいたします。</w:t>
      </w:r>
    </w:p>
    <w:p w14:paraId="1F79DF6E" w14:textId="77777777" w:rsidR="00090DF8" w:rsidRDefault="00142820" w:rsidP="00142820">
      <w:pPr>
        <w:ind w:firstLineChars="100" w:firstLine="229"/>
        <w:jc w:val="left"/>
      </w:pPr>
      <w:r w:rsidRPr="00142820">
        <w:t>なお、提案者及び司会者氏名等については、</w:t>
      </w:r>
      <w:r>
        <w:rPr>
          <w:rFonts w:hint="eastAsia"/>
        </w:rPr>
        <w:t>次年度、改めてご報告をいただきます。</w:t>
      </w:r>
    </w:p>
    <w:p w14:paraId="217D4578" w14:textId="77777777" w:rsidR="00142820" w:rsidRPr="002C6997" w:rsidRDefault="00142820" w:rsidP="00142820">
      <w:pPr>
        <w:ind w:firstLineChars="100" w:firstLine="229"/>
        <w:jc w:val="left"/>
      </w:pPr>
    </w:p>
    <w:p w14:paraId="5DDEE382" w14:textId="77777777" w:rsidR="00090DF8" w:rsidRDefault="00090DF8" w:rsidP="00090DF8">
      <w:pPr>
        <w:pStyle w:val="a5"/>
        <w:rPr>
          <w:b w:val="0"/>
          <w:lang w:eastAsia="zh-TW"/>
        </w:rPr>
      </w:pPr>
      <w:r w:rsidRPr="00142820">
        <w:rPr>
          <w:rFonts w:hint="eastAsia"/>
          <w:b w:val="0"/>
          <w:lang w:eastAsia="zh-TW"/>
        </w:rPr>
        <w:t>記</w:t>
      </w:r>
    </w:p>
    <w:p w14:paraId="4ACAE70A" w14:textId="77777777" w:rsidR="00142820" w:rsidRPr="00142820" w:rsidRDefault="00142820" w:rsidP="00142820">
      <w:pPr>
        <w:rPr>
          <w:lang w:eastAsia="zh-TW"/>
        </w:rPr>
      </w:pPr>
    </w:p>
    <w:p w14:paraId="650E4B4A" w14:textId="77777777" w:rsidR="00090DF8" w:rsidRDefault="00090DF8" w:rsidP="00090DF8">
      <w:pPr>
        <w:rPr>
          <w:b/>
          <w:lang w:eastAsia="zh-TW"/>
        </w:rPr>
      </w:pPr>
      <w:r w:rsidRPr="00090DF8">
        <w:rPr>
          <w:rFonts w:hint="eastAsia"/>
          <w:b/>
          <w:lang w:eastAsia="zh-TW"/>
        </w:rPr>
        <w:t>１　発表地区</w:t>
      </w:r>
    </w:p>
    <w:p w14:paraId="706B3BDC" w14:textId="77777777" w:rsidR="00090DF8" w:rsidRPr="00B519B3" w:rsidRDefault="00090DF8" w:rsidP="00090DF8">
      <w:pPr>
        <w:rPr>
          <w:lang w:eastAsia="zh-TW"/>
        </w:rPr>
      </w:pPr>
      <w:r>
        <w:rPr>
          <w:rFonts w:hint="eastAsia"/>
          <w:b/>
          <w:lang w:eastAsia="zh-TW"/>
        </w:rPr>
        <w:t xml:space="preserve">　　</w:t>
      </w:r>
      <w:r w:rsidRPr="00B519B3">
        <w:rPr>
          <w:rFonts w:hint="eastAsia"/>
          <w:lang w:eastAsia="zh-TW"/>
        </w:rPr>
        <w:t>①</w:t>
      </w:r>
      <w:r w:rsidR="00C81358">
        <w:rPr>
          <w:rFonts w:hint="eastAsia"/>
          <w:lang w:eastAsia="zh-TW"/>
        </w:rPr>
        <w:t>港</w:t>
      </w:r>
      <w:r w:rsidR="00A8109C" w:rsidRPr="00B519B3">
        <w:rPr>
          <w:rFonts w:hint="eastAsia"/>
          <w:lang w:eastAsia="zh-TW"/>
        </w:rPr>
        <w:t>区</w:t>
      </w:r>
      <w:r w:rsidR="00C81358">
        <w:rPr>
          <w:rFonts w:hint="eastAsia"/>
          <w:lang w:eastAsia="zh-TW"/>
        </w:rPr>
        <w:t xml:space="preserve">　</w:t>
      </w:r>
      <w:r w:rsidRPr="00B519B3">
        <w:rPr>
          <w:rFonts w:hint="eastAsia"/>
          <w:lang w:eastAsia="zh-TW"/>
        </w:rPr>
        <w:t xml:space="preserve">　　②</w:t>
      </w:r>
      <w:r w:rsidR="00C81358">
        <w:rPr>
          <w:rFonts w:hint="eastAsia"/>
          <w:lang w:eastAsia="zh-TW"/>
        </w:rPr>
        <w:t>文京</w:t>
      </w:r>
      <w:r w:rsidR="00A8109C" w:rsidRPr="00B519B3">
        <w:rPr>
          <w:rFonts w:hint="eastAsia"/>
          <w:lang w:eastAsia="zh-TW"/>
        </w:rPr>
        <w:t>区</w:t>
      </w:r>
      <w:r w:rsidRPr="00B519B3">
        <w:rPr>
          <w:rFonts w:hint="eastAsia"/>
          <w:lang w:eastAsia="zh-TW"/>
        </w:rPr>
        <w:t xml:space="preserve">　</w:t>
      </w:r>
      <w:r w:rsidR="00B519B3" w:rsidRPr="00B519B3">
        <w:rPr>
          <w:rFonts w:hint="eastAsia"/>
          <w:lang w:eastAsia="zh-TW"/>
        </w:rPr>
        <w:t xml:space="preserve">　</w:t>
      </w:r>
      <w:r w:rsidRPr="00B519B3">
        <w:rPr>
          <w:rFonts w:hint="eastAsia"/>
          <w:lang w:eastAsia="zh-TW"/>
        </w:rPr>
        <w:t>③</w:t>
      </w:r>
      <w:r w:rsidR="00C81358">
        <w:rPr>
          <w:rFonts w:hint="eastAsia"/>
          <w:lang w:eastAsia="zh-TW"/>
        </w:rPr>
        <w:t>中野</w:t>
      </w:r>
      <w:r w:rsidR="00A8109C" w:rsidRPr="00B519B3">
        <w:rPr>
          <w:rFonts w:hint="eastAsia"/>
          <w:lang w:eastAsia="zh-TW"/>
        </w:rPr>
        <w:t>区</w:t>
      </w:r>
      <w:r w:rsidRPr="00B519B3">
        <w:rPr>
          <w:rFonts w:hint="eastAsia"/>
          <w:lang w:eastAsia="zh-TW"/>
        </w:rPr>
        <w:t xml:space="preserve">　</w:t>
      </w:r>
      <w:r w:rsidR="00B519B3" w:rsidRPr="00B519B3">
        <w:rPr>
          <w:rFonts w:hint="eastAsia"/>
          <w:lang w:eastAsia="zh-TW"/>
        </w:rPr>
        <w:t xml:space="preserve">　</w:t>
      </w:r>
      <w:r w:rsidR="00C81358">
        <w:rPr>
          <w:rFonts w:hint="eastAsia"/>
          <w:lang w:eastAsia="zh-TW"/>
        </w:rPr>
        <w:t xml:space="preserve">　</w:t>
      </w:r>
      <w:r w:rsidRPr="00B519B3">
        <w:rPr>
          <w:rFonts w:hint="eastAsia"/>
          <w:lang w:eastAsia="zh-TW"/>
        </w:rPr>
        <w:t>④</w:t>
      </w:r>
      <w:r w:rsidR="00C81358">
        <w:rPr>
          <w:rFonts w:hint="eastAsia"/>
          <w:lang w:eastAsia="zh-TW"/>
        </w:rPr>
        <w:t>板橋</w:t>
      </w:r>
      <w:r w:rsidR="00A8109C" w:rsidRPr="00B519B3">
        <w:rPr>
          <w:rFonts w:hint="eastAsia"/>
          <w:lang w:eastAsia="zh-TW"/>
        </w:rPr>
        <w:t>区</w:t>
      </w:r>
      <w:r w:rsidRPr="00B519B3">
        <w:rPr>
          <w:rFonts w:hint="eastAsia"/>
          <w:lang w:eastAsia="zh-TW"/>
        </w:rPr>
        <w:t xml:space="preserve">　</w:t>
      </w:r>
      <w:r w:rsidR="00B519B3" w:rsidRPr="00B519B3">
        <w:rPr>
          <w:rFonts w:hint="eastAsia"/>
          <w:lang w:eastAsia="zh-TW"/>
        </w:rPr>
        <w:t xml:space="preserve">　</w:t>
      </w:r>
      <w:r w:rsidRPr="00B519B3">
        <w:rPr>
          <w:rFonts w:hint="eastAsia"/>
          <w:lang w:eastAsia="zh-TW"/>
        </w:rPr>
        <w:t>⑤</w:t>
      </w:r>
      <w:r w:rsidR="00C81358">
        <w:rPr>
          <w:rFonts w:hint="eastAsia"/>
          <w:lang w:eastAsia="zh-TW"/>
        </w:rPr>
        <w:t>江戸川</w:t>
      </w:r>
      <w:r w:rsidR="00A8109C" w:rsidRPr="00B519B3">
        <w:rPr>
          <w:rFonts w:hint="eastAsia"/>
          <w:lang w:eastAsia="zh-TW"/>
        </w:rPr>
        <w:t>区</w:t>
      </w:r>
      <w:r w:rsidRPr="00B519B3">
        <w:rPr>
          <w:rFonts w:hint="eastAsia"/>
          <w:lang w:eastAsia="zh-TW"/>
        </w:rPr>
        <w:t xml:space="preserve">　⑥</w:t>
      </w:r>
      <w:r w:rsidR="00C81358">
        <w:rPr>
          <w:rFonts w:hint="eastAsia"/>
          <w:lang w:eastAsia="zh-TW"/>
        </w:rPr>
        <w:t>八王子市</w:t>
      </w:r>
    </w:p>
    <w:p w14:paraId="5CE448ED" w14:textId="77777777" w:rsidR="00090DF8" w:rsidRDefault="00090DF8" w:rsidP="00090DF8">
      <w:pPr>
        <w:rPr>
          <w:lang w:eastAsia="zh-TW"/>
        </w:rPr>
      </w:pPr>
      <w:r w:rsidRPr="00B519B3">
        <w:rPr>
          <w:rFonts w:hint="eastAsia"/>
          <w:lang w:eastAsia="zh-TW"/>
        </w:rPr>
        <w:t xml:space="preserve">　　⑦</w:t>
      </w:r>
      <w:r w:rsidR="00C81358">
        <w:rPr>
          <w:rFonts w:hint="eastAsia"/>
          <w:lang w:eastAsia="zh-TW"/>
        </w:rPr>
        <w:t>武蔵野市</w:t>
      </w:r>
      <w:r w:rsidR="00B519B3" w:rsidRPr="00B519B3">
        <w:rPr>
          <w:rFonts w:hint="eastAsia"/>
          <w:lang w:eastAsia="zh-TW"/>
        </w:rPr>
        <w:t xml:space="preserve">　</w:t>
      </w:r>
      <w:r w:rsidRPr="00B519B3">
        <w:rPr>
          <w:rFonts w:hint="eastAsia"/>
          <w:lang w:eastAsia="zh-TW"/>
        </w:rPr>
        <w:t>⑧</w:t>
      </w:r>
      <w:r w:rsidR="00C81358">
        <w:rPr>
          <w:rFonts w:hint="eastAsia"/>
          <w:lang w:eastAsia="zh-TW"/>
        </w:rPr>
        <w:t>町田市</w:t>
      </w:r>
      <w:r w:rsidRPr="00B519B3">
        <w:rPr>
          <w:rFonts w:hint="eastAsia"/>
          <w:lang w:eastAsia="zh-TW"/>
        </w:rPr>
        <w:t xml:space="preserve">　</w:t>
      </w:r>
      <w:r w:rsidR="00B519B3" w:rsidRPr="00B519B3">
        <w:rPr>
          <w:rFonts w:hint="eastAsia"/>
          <w:lang w:eastAsia="zh-TW"/>
        </w:rPr>
        <w:t xml:space="preserve">　</w:t>
      </w:r>
      <w:r w:rsidRPr="00B519B3">
        <w:rPr>
          <w:rFonts w:hint="eastAsia"/>
          <w:lang w:eastAsia="zh-TW"/>
        </w:rPr>
        <w:t>⑨</w:t>
      </w:r>
      <w:r w:rsidR="00C81358">
        <w:rPr>
          <w:rFonts w:hint="eastAsia"/>
          <w:lang w:eastAsia="zh-TW"/>
        </w:rPr>
        <w:t xml:space="preserve">武蔵村山市　</w:t>
      </w:r>
      <w:r w:rsidRPr="00B519B3">
        <w:rPr>
          <w:rFonts w:hint="eastAsia"/>
          <w:lang w:eastAsia="zh-TW"/>
        </w:rPr>
        <w:t>⑩</w:t>
      </w:r>
      <w:r w:rsidR="00C81358">
        <w:rPr>
          <w:rFonts w:hint="eastAsia"/>
          <w:lang w:eastAsia="zh-TW"/>
        </w:rPr>
        <w:t>羽村市</w:t>
      </w:r>
      <w:r w:rsidRPr="00B519B3">
        <w:rPr>
          <w:rFonts w:hint="eastAsia"/>
          <w:lang w:eastAsia="zh-TW"/>
        </w:rPr>
        <w:t xml:space="preserve">　</w:t>
      </w:r>
      <w:r w:rsidR="00B519B3" w:rsidRPr="00B519B3">
        <w:rPr>
          <w:rFonts w:hint="eastAsia"/>
          <w:lang w:eastAsia="zh-TW"/>
        </w:rPr>
        <w:t xml:space="preserve">　</w:t>
      </w:r>
      <w:r w:rsidRPr="00B519B3">
        <w:rPr>
          <w:rFonts w:hint="eastAsia"/>
          <w:lang w:eastAsia="zh-TW"/>
        </w:rPr>
        <w:t>⑪</w:t>
      </w:r>
      <w:r w:rsidR="00C81358">
        <w:rPr>
          <w:rFonts w:hint="eastAsia"/>
          <w:lang w:eastAsia="zh-TW"/>
        </w:rPr>
        <w:t>瑞穂町</w:t>
      </w:r>
      <w:r w:rsidRPr="00B519B3">
        <w:rPr>
          <w:rFonts w:hint="eastAsia"/>
          <w:lang w:eastAsia="zh-TW"/>
        </w:rPr>
        <w:t xml:space="preserve">　</w:t>
      </w:r>
      <w:r w:rsidR="00C81358">
        <w:rPr>
          <w:rFonts w:hint="eastAsia"/>
          <w:lang w:eastAsia="zh-TW"/>
        </w:rPr>
        <w:t xml:space="preserve">　</w:t>
      </w:r>
      <w:r w:rsidRPr="00B519B3">
        <w:rPr>
          <w:rFonts w:hint="eastAsia"/>
          <w:lang w:eastAsia="zh-TW"/>
        </w:rPr>
        <w:t>⑫</w:t>
      </w:r>
      <w:r w:rsidR="00B519B3" w:rsidRPr="00B519B3">
        <w:rPr>
          <w:rFonts w:hint="eastAsia"/>
          <w:lang w:eastAsia="zh-TW"/>
        </w:rPr>
        <w:t>八丈</w:t>
      </w:r>
      <w:r w:rsidR="00A8109C" w:rsidRPr="00B519B3">
        <w:rPr>
          <w:rFonts w:hint="eastAsia"/>
          <w:lang w:eastAsia="zh-TW"/>
        </w:rPr>
        <w:t>町</w:t>
      </w:r>
    </w:p>
    <w:p w14:paraId="3CCE9C6A" w14:textId="77777777" w:rsidR="00142820" w:rsidRDefault="00142820" w:rsidP="007A1E0D">
      <w:pPr>
        <w:pStyle w:val="a7"/>
        <w:jc w:val="left"/>
        <w:rPr>
          <w:lang w:eastAsia="zh-TW"/>
        </w:rPr>
      </w:pPr>
    </w:p>
    <w:p w14:paraId="5D53730F" w14:textId="77777777" w:rsidR="007A1E0D" w:rsidRDefault="00142820" w:rsidP="007A1E0D">
      <w:pPr>
        <w:pStyle w:val="a7"/>
        <w:jc w:val="left"/>
      </w:pPr>
      <w:r>
        <w:rPr>
          <w:rFonts w:hint="eastAsia"/>
        </w:rPr>
        <w:t>２</w:t>
      </w:r>
      <w:r w:rsidR="007A1E0D">
        <w:rPr>
          <w:rFonts w:hint="eastAsia"/>
        </w:rPr>
        <w:t xml:space="preserve">　群</w:t>
      </w:r>
      <w:r w:rsidR="003C3148">
        <w:rPr>
          <w:rFonts w:hint="eastAsia"/>
        </w:rPr>
        <w:t>・分科会及び発表地区について</w:t>
      </w:r>
    </w:p>
    <w:p w14:paraId="6571FD82" w14:textId="77777777" w:rsidR="003C3148" w:rsidRPr="00142820" w:rsidRDefault="003C3148" w:rsidP="00142820">
      <w:pPr>
        <w:ind w:firstLineChars="100" w:firstLine="230"/>
        <w:jc w:val="left"/>
        <w:rPr>
          <w:rFonts w:ascii="ＭＳ ゴシック" w:eastAsia="ＭＳ ゴシック" w:hAnsi="ＭＳ ゴシック" w:cs="ＭＳ Ｐゴシック"/>
          <w:b/>
          <w:bCs/>
          <w:color w:val="000000"/>
          <w:kern w:val="0"/>
          <w:szCs w:val="21"/>
          <w:bdr w:val="single" w:sz="4" w:space="0" w:color="auto"/>
        </w:rPr>
      </w:pPr>
      <w:r w:rsidRPr="008D0519">
        <w:rPr>
          <w:rFonts w:ascii="ＭＳ ゴシック" w:eastAsia="ＭＳ ゴシック" w:hAnsi="ＭＳ ゴシック" w:cs="ＭＳ Ｐゴシック" w:hint="eastAsia"/>
          <w:b/>
          <w:bCs/>
          <w:color w:val="000000"/>
          <w:kern w:val="0"/>
          <w:szCs w:val="21"/>
          <w:bdr w:val="single" w:sz="4" w:space="0" w:color="auto"/>
        </w:rPr>
        <w:t>第Ⅰ群　「学校経営」　（経営・ビジョン、組織・運営、評価・改善）</w:t>
      </w:r>
    </w:p>
    <w:p w14:paraId="6117561E" w14:textId="77777777" w:rsidR="003C3148" w:rsidRPr="003C3148" w:rsidRDefault="009F6872" w:rsidP="003C3148">
      <w:pPr>
        <w:ind w:leftChars="100" w:left="1376" w:hangingChars="500" w:hanging="1147"/>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114139">
        <w:rPr>
          <w:rFonts w:ascii="ＭＳ 明朝" w:hAnsi="ＭＳ 明朝" w:cs="ＭＳ Ｐゴシック" w:hint="eastAsia"/>
          <w:bCs/>
          <w:color w:val="000000"/>
          <w:kern w:val="0"/>
          <w:szCs w:val="21"/>
        </w:rPr>
        <w:t>１</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経営・ビジョン</w:t>
      </w:r>
      <w:r w:rsidR="00142820">
        <w:rPr>
          <w:rFonts w:ascii="ＭＳ 明朝" w:hAnsi="ＭＳ 明朝" w:cs="ＭＳ Ｐゴシック" w:hint="eastAsia"/>
          <w:bCs/>
          <w:color w:val="000000"/>
          <w:kern w:val="0"/>
          <w:szCs w:val="21"/>
        </w:rPr>
        <w:t xml:space="preserve">　　</w:t>
      </w:r>
      <w:r w:rsidR="00142820" w:rsidRPr="00142820">
        <w:rPr>
          <w:rFonts w:ascii="ＭＳ ゴシック" w:eastAsia="ＭＳ ゴシック" w:hAnsi="ＭＳ ゴシック" w:cs="ＭＳ Ｐゴシック" w:hint="eastAsia"/>
          <w:b/>
          <w:bCs/>
          <w:color w:val="000000"/>
          <w:kern w:val="0"/>
          <w:sz w:val="24"/>
          <w:szCs w:val="24"/>
          <w:u w:val="single"/>
        </w:rPr>
        <w:t>武蔵野市</w:t>
      </w:r>
    </w:p>
    <w:p w14:paraId="574F9A55" w14:textId="77777777" w:rsidR="003C3148" w:rsidRPr="003C3148" w:rsidRDefault="003C3148" w:rsidP="00114139">
      <w:pPr>
        <w:ind w:leftChars="300" w:left="1835" w:hangingChars="500" w:hanging="1147"/>
        <w:jc w:val="left"/>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FF0C80">
        <w:rPr>
          <w:rFonts w:ascii="ＭＳ Ｐ明朝" w:eastAsia="ＭＳ Ｐ明朝" w:hAnsi="ＭＳ Ｐ明朝"/>
          <w:color w:val="000000"/>
        </w:rPr>
        <w:t>これからの社会を担う人材の育成についての方向性を見据えた明確なビジョンの策定と学校経営方針の具体的な推進に関する提言</w:t>
      </w:r>
    </w:p>
    <w:p w14:paraId="23E09C20" w14:textId="77777777" w:rsidR="003C3148" w:rsidRPr="003C3148" w:rsidRDefault="009F6872" w:rsidP="003C3148">
      <w:pPr>
        <w:ind w:leftChars="100" w:left="1376" w:hangingChars="500" w:hanging="1147"/>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114139">
        <w:rPr>
          <w:rFonts w:ascii="ＭＳ 明朝" w:hAnsi="ＭＳ 明朝" w:cs="ＭＳ Ｐゴシック" w:hint="eastAsia"/>
          <w:bCs/>
          <w:color w:val="000000"/>
          <w:kern w:val="0"/>
          <w:szCs w:val="21"/>
        </w:rPr>
        <w:t>２</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組織・運営</w:t>
      </w:r>
      <w:r w:rsidR="00142820">
        <w:rPr>
          <w:rFonts w:ascii="ＭＳ 明朝" w:hAnsi="ＭＳ 明朝" w:cs="ＭＳ Ｐゴシック" w:hint="eastAsia"/>
          <w:bCs/>
          <w:color w:val="000000"/>
          <w:kern w:val="0"/>
          <w:szCs w:val="21"/>
        </w:rPr>
        <w:t xml:space="preserve">　　</w:t>
      </w:r>
      <w:r w:rsidR="00142820" w:rsidRPr="00142820">
        <w:rPr>
          <w:rFonts w:ascii="ＭＳ ゴシック" w:eastAsia="ＭＳ ゴシック" w:hAnsi="ＭＳ ゴシック" w:cs="ＭＳ Ｐゴシック" w:hint="eastAsia"/>
          <w:b/>
          <w:bCs/>
          <w:color w:val="000000"/>
          <w:kern w:val="0"/>
          <w:sz w:val="24"/>
          <w:szCs w:val="24"/>
          <w:u w:val="single"/>
        </w:rPr>
        <w:t>文京区</w:t>
      </w:r>
    </w:p>
    <w:p w14:paraId="7AD24B04" w14:textId="77777777" w:rsidR="003C3148" w:rsidRPr="003C3148" w:rsidRDefault="003C3148" w:rsidP="00FF0C80">
      <w:pPr>
        <w:ind w:leftChars="300" w:left="1606" w:hangingChars="400" w:hanging="918"/>
        <w:jc w:val="left"/>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FF0C80">
        <w:rPr>
          <w:rFonts w:ascii="ＭＳ 明朝" w:eastAsia="Times New Roman" w:hAnsi="ＭＳ 明朝" w:cs="ＭＳ 明朝"/>
          <w:color w:val="000000"/>
        </w:rPr>
        <w:t>学</w:t>
      </w:r>
      <w:r w:rsidR="00FF0C80">
        <w:rPr>
          <w:rFonts w:ascii="ＭＳ 明朝" w:eastAsia="Times New Roman" w:hAnsi="Times New Roman"/>
          <w:color w:val="000000"/>
        </w:rPr>
        <w:t>校経営方針の実現に向けた効果的な組織運営の在り方に関する提言</w:t>
      </w:r>
    </w:p>
    <w:p w14:paraId="7094DF06" w14:textId="77777777" w:rsidR="003C3148" w:rsidRPr="008D0519" w:rsidRDefault="00114139" w:rsidP="003C3148">
      <w:pPr>
        <w:ind w:leftChars="100" w:left="1376" w:hangingChars="500" w:hanging="1147"/>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3C3148" w:rsidRPr="008D0519">
        <w:rPr>
          <w:rFonts w:ascii="ＭＳ 明朝" w:hAnsi="ＭＳ 明朝" w:cs="ＭＳ Ｐゴシック" w:hint="eastAsia"/>
          <w:bCs/>
          <w:color w:val="000000"/>
          <w:kern w:val="0"/>
          <w:szCs w:val="21"/>
        </w:rPr>
        <w:t>３</w:t>
      </w:r>
      <w:r>
        <w:rPr>
          <w:rFonts w:ascii="ＭＳ 明朝" w:hAnsi="ＭＳ 明朝" w:cs="ＭＳ Ｐゴシック" w:hint="eastAsia"/>
          <w:bCs/>
          <w:color w:val="000000"/>
          <w:kern w:val="0"/>
          <w:szCs w:val="21"/>
        </w:rPr>
        <w:t>分科会</w:t>
      </w:r>
      <w:r w:rsidR="003C3148" w:rsidRPr="008D0519">
        <w:rPr>
          <w:rFonts w:ascii="ＭＳ 明朝" w:hAnsi="ＭＳ 明朝" w:cs="ＭＳ Ｐゴシック" w:hint="eastAsia"/>
          <w:bCs/>
          <w:color w:val="000000"/>
          <w:kern w:val="0"/>
          <w:szCs w:val="21"/>
        </w:rPr>
        <w:t xml:space="preserve">　評価・改善</w:t>
      </w:r>
      <w:r w:rsidR="00142820">
        <w:rPr>
          <w:rFonts w:ascii="ＭＳ 明朝" w:hAnsi="ＭＳ 明朝" w:cs="ＭＳ Ｐゴシック" w:hint="eastAsia"/>
          <w:bCs/>
          <w:color w:val="000000"/>
          <w:kern w:val="0"/>
          <w:szCs w:val="21"/>
        </w:rPr>
        <w:t xml:space="preserve">　　</w:t>
      </w:r>
      <w:r w:rsidR="00142820" w:rsidRPr="00142820">
        <w:rPr>
          <w:rFonts w:ascii="ＭＳ ゴシック" w:eastAsia="ＭＳ ゴシック" w:hAnsi="ＭＳ ゴシック" w:cs="ＭＳ Ｐゴシック" w:hint="eastAsia"/>
          <w:b/>
          <w:bCs/>
          <w:color w:val="000000"/>
          <w:kern w:val="0"/>
          <w:sz w:val="24"/>
          <w:szCs w:val="24"/>
          <w:u w:val="single"/>
        </w:rPr>
        <w:t>羽村市</w:t>
      </w:r>
    </w:p>
    <w:p w14:paraId="1A3CCBB7" w14:textId="77777777" w:rsidR="00114139" w:rsidRDefault="003C3148" w:rsidP="00FA7679">
      <w:pPr>
        <w:ind w:leftChars="300" w:left="1835" w:hangingChars="500" w:hanging="1147"/>
        <w:jc w:val="left"/>
        <w:rPr>
          <w:rFonts w:ascii="ＭＳ Ｐ明朝" w:eastAsia="ＭＳ Ｐ明朝" w:hAnsi="ＭＳ Ｐ明朝"/>
          <w:color w:val="000000"/>
        </w:rPr>
      </w:pPr>
      <w:r w:rsidRPr="008D0519">
        <w:rPr>
          <w:rFonts w:ascii="ＭＳ 明朝" w:hAnsi="ＭＳ 明朝" w:cs="ＭＳ Ｐゴシック" w:hint="eastAsia"/>
          <w:bCs/>
          <w:color w:val="000000"/>
          <w:kern w:val="0"/>
          <w:szCs w:val="21"/>
        </w:rPr>
        <w:t>提言内容：</w:t>
      </w:r>
      <w:r w:rsidR="00FF0C80">
        <w:rPr>
          <w:rFonts w:ascii="ＭＳ Ｐ明朝" w:eastAsia="ＭＳ Ｐ明朝" w:hAnsi="ＭＳ Ｐ明朝"/>
          <w:color w:val="000000"/>
        </w:rPr>
        <w:t>学校経営方針に基づき，様々な評価資料を関連付け</w:t>
      </w:r>
      <w:r w:rsidR="00FF0C80">
        <w:rPr>
          <w:rFonts w:ascii="ＭＳ 明朝" w:eastAsia="Times New Roman" w:hAnsi="Times New Roman"/>
        </w:rPr>
        <w:t>，確実</w:t>
      </w:r>
      <w:r w:rsidR="00FF0C80">
        <w:rPr>
          <w:rFonts w:ascii="ＭＳ Ｐ明朝" w:eastAsia="ＭＳ Ｐ明朝" w:hAnsi="ＭＳ Ｐ明朝"/>
          <w:color w:val="000000"/>
        </w:rPr>
        <w:t>に改善に役立てる評価に関する提言</w:t>
      </w:r>
    </w:p>
    <w:p w14:paraId="295FD990" w14:textId="77777777" w:rsidR="00142820" w:rsidRPr="00FA7679" w:rsidRDefault="00142820" w:rsidP="00FA7679">
      <w:pPr>
        <w:ind w:leftChars="300" w:left="1835" w:hangingChars="500" w:hanging="1147"/>
        <w:jc w:val="left"/>
        <w:rPr>
          <w:rFonts w:ascii="ＭＳ 明朝" w:hAnsi="ＭＳ 明朝" w:cs="ＭＳ Ｐゴシック"/>
          <w:bCs/>
          <w:color w:val="000000"/>
          <w:kern w:val="0"/>
          <w:szCs w:val="21"/>
        </w:rPr>
      </w:pPr>
    </w:p>
    <w:p w14:paraId="5D2A37FC" w14:textId="77777777" w:rsidR="003C3148" w:rsidRPr="00C84187" w:rsidRDefault="003C3148" w:rsidP="00C84187">
      <w:pPr>
        <w:ind w:leftChars="100" w:left="920" w:hangingChars="300" w:hanging="691"/>
        <w:jc w:val="left"/>
        <w:rPr>
          <w:rFonts w:ascii="ＭＳ ゴシック" w:eastAsia="ＭＳ ゴシック" w:hAnsi="ＭＳ ゴシック" w:cs="ＭＳ Ｐゴシック"/>
          <w:b/>
          <w:bCs/>
          <w:color w:val="000000"/>
          <w:kern w:val="0"/>
          <w:szCs w:val="21"/>
        </w:rPr>
      </w:pPr>
      <w:r w:rsidRPr="003C3148">
        <w:rPr>
          <w:rFonts w:ascii="ＭＳ ゴシック" w:eastAsia="ＭＳ ゴシック" w:hAnsi="ＭＳ ゴシック" w:cs="ＭＳ Ｐゴシック" w:hint="eastAsia"/>
          <w:b/>
          <w:bCs/>
          <w:color w:val="000000"/>
          <w:kern w:val="0"/>
          <w:szCs w:val="21"/>
          <w:bdr w:val="single" w:sz="4" w:space="0" w:color="auto"/>
        </w:rPr>
        <w:t>第Ⅱ群「教育課程」</w:t>
      </w:r>
      <w:r w:rsidR="00D3056E">
        <w:rPr>
          <w:rFonts w:ascii="ＭＳ ゴシック" w:eastAsia="ＭＳ ゴシック" w:hAnsi="ＭＳ ゴシック" w:cs="ＭＳ Ｐゴシック" w:hint="eastAsia"/>
          <w:b/>
          <w:bCs/>
          <w:color w:val="000000"/>
          <w:kern w:val="0"/>
          <w:szCs w:val="21"/>
          <w:bdr w:val="single" w:sz="4" w:space="0" w:color="auto"/>
        </w:rPr>
        <w:t>（社会に開かれた教育課程）</w:t>
      </w:r>
    </w:p>
    <w:p w14:paraId="37B2B41C" w14:textId="77777777" w:rsidR="003C3148" w:rsidRPr="003C3148" w:rsidRDefault="00114139" w:rsidP="003C3148">
      <w:pPr>
        <w:ind w:leftChars="100" w:left="917" w:hangingChars="300" w:hanging="688"/>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3C3148" w:rsidRPr="003C3148">
        <w:rPr>
          <w:rFonts w:ascii="ＭＳ 明朝" w:hAnsi="ＭＳ 明朝" w:cs="ＭＳ Ｐゴシック" w:hint="eastAsia"/>
          <w:bCs/>
          <w:color w:val="000000"/>
          <w:kern w:val="0"/>
          <w:szCs w:val="21"/>
        </w:rPr>
        <w:t>４</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知性・創造性</w:t>
      </w:r>
      <w:r w:rsidR="00C84187">
        <w:rPr>
          <w:rFonts w:ascii="ＭＳ 明朝" w:hAnsi="ＭＳ 明朝" w:cs="ＭＳ Ｐゴシック" w:hint="eastAsia"/>
          <w:bCs/>
          <w:color w:val="000000"/>
          <w:kern w:val="0"/>
          <w:szCs w:val="21"/>
        </w:rPr>
        <w:t xml:space="preserve">　</w:t>
      </w:r>
      <w:r w:rsidR="00142820" w:rsidRPr="00C84187">
        <w:rPr>
          <w:rFonts w:ascii="ＭＳ ゴシック" w:eastAsia="ＭＳ ゴシック" w:hAnsi="ＭＳ ゴシック" w:cs="ＭＳ Ｐゴシック" w:hint="eastAsia"/>
          <w:b/>
          <w:bCs/>
          <w:color w:val="000000"/>
          <w:kern w:val="0"/>
          <w:sz w:val="24"/>
          <w:szCs w:val="24"/>
          <w:u w:val="single"/>
        </w:rPr>
        <w:t>町田市</w:t>
      </w:r>
    </w:p>
    <w:p w14:paraId="5DB46FC9" w14:textId="77777777" w:rsidR="003C3148" w:rsidRPr="003C3148" w:rsidRDefault="003C3148" w:rsidP="00FA7679">
      <w:pPr>
        <w:ind w:leftChars="300" w:left="1835" w:hangingChars="500" w:hanging="1147"/>
        <w:jc w:val="left"/>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9F6872">
        <w:rPr>
          <w:rFonts w:ascii="ＭＳ 明朝" w:hAnsi="ＭＳ 明朝" w:cs="ＭＳ Ｐゴシック" w:hint="eastAsia"/>
          <w:bCs/>
          <w:color w:val="000000"/>
          <w:kern w:val="0"/>
          <w:szCs w:val="21"/>
        </w:rPr>
        <w:t>育成をめざす資質・能力の三つの柱に基づく教育課程の編成</w:t>
      </w:r>
      <w:r w:rsidRPr="003C3148">
        <w:rPr>
          <w:rFonts w:ascii="ＭＳ 明朝" w:hAnsi="ＭＳ 明朝" w:cs="ＭＳ Ｐゴシック" w:hint="eastAsia"/>
          <w:bCs/>
          <w:color w:val="000000"/>
          <w:kern w:val="0"/>
          <w:szCs w:val="21"/>
        </w:rPr>
        <w:t>・実施・評価・改善に関する提言</w:t>
      </w:r>
    </w:p>
    <w:p w14:paraId="6E315526" w14:textId="77777777" w:rsidR="00114139" w:rsidRPr="003C3148" w:rsidRDefault="00114139" w:rsidP="00114139">
      <w:pPr>
        <w:ind w:leftChars="100" w:left="917" w:hangingChars="300" w:hanging="688"/>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3C3148" w:rsidRPr="003C3148">
        <w:rPr>
          <w:rFonts w:ascii="ＭＳ 明朝" w:hAnsi="ＭＳ 明朝" w:cs="ＭＳ Ｐゴシック" w:hint="eastAsia"/>
          <w:bCs/>
          <w:color w:val="000000"/>
          <w:kern w:val="0"/>
          <w:szCs w:val="21"/>
        </w:rPr>
        <w:t>５</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豊かな人間性</w:t>
      </w:r>
      <w:r w:rsidR="00C84187">
        <w:rPr>
          <w:rFonts w:ascii="ＭＳ 明朝" w:hAnsi="ＭＳ 明朝" w:cs="ＭＳ Ｐゴシック" w:hint="eastAsia"/>
          <w:bCs/>
          <w:color w:val="000000"/>
          <w:kern w:val="0"/>
          <w:szCs w:val="21"/>
        </w:rPr>
        <w:t xml:space="preserve">　</w:t>
      </w:r>
      <w:r w:rsidR="00142820" w:rsidRPr="00C84187">
        <w:rPr>
          <w:rFonts w:ascii="ＭＳ ゴシック" w:eastAsia="ＭＳ ゴシック" w:hAnsi="ＭＳ ゴシック" w:cs="ＭＳ Ｐゴシック" w:hint="eastAsia"/>
          <w:b/>
          <w:bCs/>
          <w:color w:val="000000"/>
          <w:kern w:val="0"/>
          <w:sz w:val="24"/>
          <w:szCs w:val="24"/>
          <w:u w:val="single"/>
        </w:rPr>
        <w:t>板橋区</w:t>
      </w:r>
    </w:p>
    <w:p w14:paraId="759C788E" w14:textId="77777777" w:rsidR="00114139" w:rsidRDefault="003C3148" w:rsidP="00114139">
      <w:pPr>
        <w:ind w:leftChars="300" w:left="1606" w:hangingChars="400" w:hanging="918"/>
        <w:jc w:val="left"/>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114139">
        <w:rPr>
          <w:rFonts w:ascii="ＭＳ 明朝" w:hAnsi="ＭＳ 明朝" w:cs="ＭＳ Ｐゴシック" w:hint="eastAsia"/>
          <w:bCs/>
          <w:color w:val="000000"/>
          <w:kern w:val="0"/>
          <w:szCs w:val="21"/>
        </w:rPr>
        <w:t>多様な価値観が混在する社会の中で、豊かな心をもち、他者を大切にしなが</w:t>
      </w:r>
    </w:p>
    <w:p w14:paraId="0EC9D334" w14:textId="77777777" w:rsidR="003C3148" w:rsidRDefault="00114139" w:rsidP="00114139">
      <w:pPr>
        <w:ind w:leftChars="800" w:left="1836"/>
        <w:jc w:val="left"/>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ら認め合う社会の実現に向けた</w:t>
      </w:r>
      <w:r w:rsidR="003C3148" w:rsidRPr="003C3148">
        <w:rPr>
          <w:rFonts w:ascii="ＭＳ 明朝" w:hAnsi="ＭＳ 明朝" w:cs="ＭＳ Ｐゴシック" w:hint="eastAsia"/>
          <w:bCs/>
          <w:color w:val="000000"/>
          <w:kern w:val="0"/>
          <w:szCs w:val="21"/>
        </w:rPr>
        <w:t>教育に関する提言</w:t>
      </w:r>
    </w:p>
    <w:p w14:paraId="6FB82FDB" w14:textId="77777777" w:rsidR="00114139" w:rsidRDefault="00114139" w:rsidP="00114139">
      <w:pPr>
        <w:jc w:val="left"/>
        <w:rPr>
          <w:rFonts w:ascii="ＭＳ 明朝" w:hAnsi="ＭＳ 明朝" w:cs="ＭＳ Ｐゴシック"/>
          <w:bCs/>
          <w:color w:val="000000"/>
          <w:kern w:val="0"/>
          <w:szCs w:val="21"/>
        </w:rPr>
      </w:pPr>
      <w:r>
        <w:rPr>
          <w:rFonts w:ascii="ＭＳ 明朝" w:hAnsi="ＭＳ 明朝" w:cs="ＭＳ Ｐゴシック"/>
          <w:bCs/>
          <w:color w:val="000000"/>
          <w:kern w:val="0"/>
          <w:szCs w:val="21"/>
        </w:rPr>
        <w:t xml:space="preserve">　第６分科会　健やかな体</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瑞穂町</w:t>
      </w:r>
    </w:p>
    <w:p w14:paraId="0810C6B8" w14:textId="77777777" w:rsidR="00114139" w:rsidRDefault="00114139" w:rsidP="00114139">
      <w:pPr>
        <w:jc w:val="left"/>
        <w:rPr>
          <w:rFonts w:ascii="ＭＳ 明朝" w:hAnsi="ＭＳ 明朝" w:cs="ＭＳ Ｐゴシック"/>
          <w:bCs/>
          <w:color w:val="000000"/>
          <w:kern w:val="0"/>
          <w:szCs w:val="21"/>
        </w:rPr>
      </w:pPr>
      <w:r>
        <w:rPr>
          <w:rFonts w:ascii="ＭＳ 明朝" w:hAnsi="ＭＳ 明朝" w:cs="ＭＳ Ｐゴシック"/>
          <w:bCs/>
          <w:color w:val="000000"/>
          <w:kern w:val="0"/>
          <w:szCs w:val="21"/>
        </w:rPr>
        <w:t xml:space="preserve">　　　提言内容：少子高齢化の社会の中で、生涯にわたって健康を増進し、豊かな人生を実現</w:t>
      </w:r>
    </w:p>
    <w:p w14:paraId="06A43286" w14:textId="77777777" w:rsidR="00114139" w:rsidRDefault="00114139" w:rsidP="00FA7679">
      <w:pPr>
        <w:ind w:firstLineChars="800" w:firstLine="1836"/>
        <w:jc w:val="left"/>
        <w:rPr>
          <w:rFonts w:ascii="ＭＳ 明朝" w:hAnsi="ＭＳ 明朝" w:cs="ＭＳ Ｐゴシック"/>
          <w:bCs/>
          <w:color w:val="000000"/>
          <w:kern w:val="0"/>
          <w:szCs w:val="21"/>
        </w:rPr>
      </w:pPr>
      <w:r>
        <w:rPr>
          <w:rFonts w:ascii="ＭＳ 明朝" w:hAnsi="ＭＳ 明朝" w:cs="ＭＳ Ｐゴシック"/>
          <w:bCs/>
          <w:color w:val="000000"/>
          <w:kern w:val="0"/>
          <w:szCs w:val="21"/>
        </w:rPr>
        <w:t>する基礎を培う教育</w:t>
      </w:r>
      <w:r w:rsidR="00FA7679">
        <w:rPr>
          <w:rFonts w:ascii="ＭＳ 明朝" w:hAnsi="ＭＳ 明朝" w:cs="ＭＳ Ｐゴシック" w:hint="eastAsia"/>
          <w:bCs/>
          <w:color w:val="000000"/>
          <w:kern w:val="0"/>
          <w:szCs w:val="21"/>
        </w:rPr>
        <w:t>の推進</w:t>
      </w:r>
      <w:r>
        <w:rPr>
          <w:rFonts w:ascii="ＭＳ 明朝" w:hAnsi="ＭＳ 明朝" w:cs="ＭＳ Ｐゴシック"/>
          <w:bCs/>
          <w:color w:val="000000"/>
          <w:kern w:val="0"/>
          <w:szCs w:val="21"/>
        </w:rPr>
        <w:t>に関する提言</w:t>
      </w:r>
    </w:p>
    <w:p w14:paraId="64330290" w14:textId="77777777" w:rsidR="00C84187" w:rsidRDefault="00C84187" w:rsidP="00FA7679">
      <w:pPr>
        <w:ind w:firstLineChars="800" w:firstLine="1836"/>
        <w:jc w:val="left"/>
        <w:rPr>
          <w:rFonts w:ascii="ＭＳ 明朝" w:hAnsi="ＭＳ 明朝" w:cs="ＭＳ Ｐゴシック"/>
          <w:bCs/>
          <w:color w:val="000000"/>
          <w:kern w:val="0"/>
          <w:szCs w:val="21"/>
        </w:rPr>
      </w:pPr>
    </w:p>
    <w:p w14:paraId="13F63DE2" w14:textId="77777777" w:rsidR="00C84187" w:rsidRPr="00114139" w:rsidRDefault="00C84187" w:rsidP="00FA7679">
      <w:pPr>
        <w:ind w:firstLineChars="800" w:firstLine="1836"/>
        <w:jc w:val="left"/>
        <w:rPr>
          <w:rFonts w:ascii="ＭＳ 明朝" w:hAnsi="ＭＳ 明朝" w:cs="ＭＳ Ｐゴシック"/>
          <w:bCs/>
          <w:color w:val="000000"/>
          <w:kern w:val="0"/>
          <w:szCs w:val="21"/>
        </w:rPr>
      </w:pPr>
    </w:p>
    <w:p w14:paraId="68B0CC55" w14:textId="77777777" w:rsidR="003C3148" w:rsidRPr="00C84187" w:rsidRDefault="003C3148" w:rsidP="00C84187">
      <w:pPr>
        <w:widowControl/>
        <w:ind w:firstLineChars="100" w:firstLine="230"/>
        <w:rPr>
          <w:rFonts w:ascii="ＭＳ ゴシック" w:eastAsia="ＭＳ ゴシック" w:hAnsi="ＭＳ ゴシック" w:cs="ＭＳ Ｐゴシック"/>
          <w:b/>
          <w:bCs/>
          <w:color w:val="000000"/>
          <w:kern w:val="0"/>
          <w:szCs w:val="21"/>
        </w:rPr>
      </w:pPr>
      <w:r w:rsidRPr="003C3148">
        <w:rPr>
          <w:rFonts w:ascii="ＭＳ ゴシック" w:eastAsia="ＭＳ ゴシック" w:hAnsi="ＭＳ ゴシック" w:cs="ＭＳ Ｐゴシック" w:hint="eastAsia"/>
          <w:b/>
          <w:bCs/>
          <w:color w:val="000000"/>
          <w:kern w:val="0"/>
          <w:szCs w:val="21"/>
          <w:bdr w:val="single" w:sz="4" w:space="0" w:color="auto"/>
        </w:rPr>
        <w:t>第Ⅲ群「指導・育成」（研究・研修、リーダー育成）</w:t>
      </w:r>
    </w:p>
    <w:p w14:paraId="619BD2C9" w14:textId="77777777" w:rsidR="003C3148" w:rsidRPr="003C3148" w:rsidRDefault="00114139" w:rsidP="003C3148">
      <w:pPr>
        <w:widowControl/>
        <w:ind w:firstLineChars="100" w:firstLine="229"/>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第７分科会　研究・研修</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武蔵村山市</w:t>
      </w:r>
    </w:p>
    <w:p w14:paraId="31F2572A" w14:textId="77777777" w:rsidR="003C3148" w:rsidRPr="003C3148" w:rsidRDefault="003C3148" w:rsidP="00FA7679">
      <w:pPr>
        <w:widowControl/>
        <w:ind w:leftChars="300" w:left="1835" w:hangingChars="500" w:hanging="1147"/>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学校の教育力を高めるための教育目標実現に向けて協働できる質の高い教員組織の構築と</w:t>
      </w:r>
      <w:r w:rsidR="00FA7679">
        <w:rPr>
          <w:rFonts w:ascii="ＭＳ 明朝" w:eastAsia="Times New Roman" w:hAnsi="Times New Roman"/>
        </w:rPr>
        <w:t>，</w:t>
      </w:r>
      <w:r w:rsidR="00FA7679">
        <w:rPr>
          <w:rFonts w:ascii="ＭＳ Ｐ明朝" w:eastAsia="ＭＳ Ｐ明朝" w:hAnsi="ＭＳ Ｐ明朝"/>
          <w:color w:val="000000"/>
        </w:rPr>
        <w:t>自ら課題意識をもった教員の育成に関する提言</w:t>
      </w:r>
    </w:p>
    <w:p w14:paraId="3906C08C" w14:textId="77777777" w:rsidR="003C3148" w:rsidRDefault="00D3056E" w:rsidP="003C3148">
      <w:pPr>
        <w:widowControl/>
        <w:ind w:firstLineChars="100" w:firstLine="229"/>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第８分科会</w:t>
      </w:r>
      <w:r w:rsidR="003C3148" w:rsidRPr="003C3148">
        <w:rPr>
          <w:rFonts w:ascii="ＭＳ 明朝" w:hAnsi="ＭＳ 明朝" w:cs="ＭＳ Ｐゴシック" w:hint="eastAsia"/>
          <w:bCs/>
          <w:color w:val="000000"/>
          <w:kern w:val="0"/>
          <w:szCs w:val="21"/>
        </w:rPr>
        <w:t xml:space="preserve">　リーダー育成</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中野区</w:t>
      </w:r>
    </w:p>
    <w:p w14:paraId="53158FFA" w14:textId="77777777" w:rsidR="00D3056E" w:rsidRDefault="003C3148" w:rsidP="00FA7679">
      <w:pPr>
        <w:widowControl/>
        <w:ind w:leftChars="300" w:left="1835" w:hangingChars="500" w:hanging="1147"/>
        <w:rPr>
          <w:rFonts w:ascii="ＭＳ Ｐ明朝" w:eastAsia="ＭＳ Ｐ明朝" w:hAnsi="ＭＳ Ｐ明朝"/>
          <w:color w:val="000000"/>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増加する若手教員の育成や多様化する諸課題の解決を図るための，広い視野と実践力をもったミドルリーダーの育成に関する提言</w:t>
      </w:r>
    </w:p>
    <w:p w14:paraId="7D4150D8" w14:textId="77777777" w:rsidR="00C84187" w:rsidRPr="00D3056E" w:rsidRDefault="00C84187" w:rsidP="00FA7679">
      <w:pPr>
        <w:widowControl/>
        <w:ind w:leftChars="300" w:left="1835" w:hangingChars="500" w:hanging="1147"/>
        <w:rPr>
          <w:rFonts w:ascii="ＭＳ 明朝" w:hAnsi="ＭＳ 明朝" w:cs="ＭＳ Ｐゴシック"/>
          <w:bCs/>
          <w:color w:val="000000"/>
          <w:kern w:val="0"/>
          <w:szCs w:val="21"/>
        </w:rPr>
      </w:pPr>
    </w:p>
    <w:p w14:paraId="4DC7654E" w14:textId="77777777" w:rsidR="003C3148" w:rsidRPr="00C84187" w:rsidRDefault="003C3148" w:rsidP="00C84187">
      <w:pPr>
        <w:widowControl/>
        <w:ind w:firstLineChars="100" w:firstLine="230"/>
        <w:rPr>
          <w:rFonts w:ascii="ＭＳ ゴシック" w:eastAsia="ＭＳ ゴシック" w:hAnsi="ＭＳ ゴシック" w:cs="ＭＳ Ｐゴシック"/>
          <w:b/>
          <w:bCs/>
          <w:color w:val="000000"/>
          <w:kern w:val="0"/>
          <w:szCs w:val="21"/>
          <w:lang w:eastAsia="zh-TW"/>
        </w:rPr>
      </w:pPr>
      <w:r w:rsidRPr="003C3148">
        <w:rPr>
          <w:rFonts w:ascii="ＭＳ ゴシック" w:eastAsia="ＭＳ ゴシック" w:hAnsi="ＭＳ ゴシック" w:cs="ＭＳ Ｐゴシック" w:hint="eastAsia"/>
          <w:b/>
          <w:bCs/>
          <w:color w:val="000000"/>
          <w:kern w:val="0"/>
          <w:szCs w:val="21"/>
          <w:bdr w:val="single" w:sz="4" w:space="0" w:color="auto"/>
          <w:lang w:eastAsia="zh-TW"/>
        </w:rPr>
        <w:t>第Ⅳ群：「危機管理」（学校安全</w:t>
      </w:r>
      <w:r w:rsidR="00D3056E">
        <w:rPr>
          <w:rFonts w:ascii="ＭＳ ゴシック" w:eastAsia="ＭＳ ゴシック" w:hAnsi="ＭＳ ゴシック" w:cs="ＭＳ Ｐゴシック" w:hint="eastAsia"/>
          <w:b/>
          <w:bCs/>
          <w:color w:val="000000"/>
          <w:kern w:val="0"/>
          <w:szCs w:val="21"/>
          <w:bdr w:val="single" w:sz="4" w:space="0" w:color="auto"/>
          <w:lang w:eastAsia="zh-TW"/>
        </w:rPr>
        <w:t>、健全育成</w:t>
      </w:r>
      <w:r w:rsidRPr="003C3148">
        <w:rPr>
          <w:rFonts w:ascii="ＭＳ ゴシック" w:eastAsia="ＭＳ ゴシック" w:hAnsi="ＭＳ ゴシック" w:cs="ＭＳ Ｐゴシック" w:hint="eastAsia"/>
          <w:b/>
          <w:bCs/>
          <w:color w:val="000000"/>
          <w:kern w:val="0"/>
          <w:szCs w:val="21"/>
          <w:bdr w:val="single" w:sz="4" w:space="0" w:color="auto"/>
          <w:lang w:eastAsia="zh-TW"/>
        </w:rPr>
        <w:t>）</w:t>
      </w:r>
    </w:p>
    <w:p w14:paraId="75863E78" w14:textId="77777777" w:rsidR="003C3148" w:rsidRPr="003C3148" w:rsidRDefault="00D3056E" w:rsidP="003C3148">
      <w:pPr>
        <w:widowControl/>
        <w:ind w:firstLineChars="100" w:firstLine="229"/>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第９分科会</w:t>
      </w:r>
      <w:r w:rsidR="003C3148" w:rsidRPr="003C3148">
        <w:rPr>
          <w:rFonts w:ascii="ＭＳ 明朝" w:hAnsi="ＭＳ 明朝" w:cs="ＭＳ Ｐゴシック" w:hint="eastAsia"/>
          <w:bCs/>
          <w:color w:val="000000"/>
          <w:kern w:val="0"/>
          <w:szCs w:val="21"/>
        </w:rPr>
        <w:t xml:space="preserve">　学校安全</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八丈町</w:t>
      </w:r>
    </w:p>
    <w:p w14:paraId="3A177954" w14:textId="77777777" w:rsidR="003C3148" w:rsidRPr="003C3148" w:rsidRDefault="003C3148" w:rsidP="00FA7679">
      <w:pPr>
        <w:widowControl/>
        <w:ind w:leftChars="300" w:left="1835" w:hangingChars="500" w:hanging="1147"/>
        <w:rPr>
          <w:rFonts w:ascii="ＭＳ 明朝" w:hAnsi="ＭＳ 明朝" w:cs="ＭＳ Ｐゴシック"/>
          <w:bCs/>
          <w:color w:val="000000"/>
          <w:kern w:val="0"/>
          <w:szCs w:val="21"/>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環境的要素となる地域や関係機関との連携を図りながら</w:t>
      </w:r>
      <w:r w:rsidR="00FA7679">
        <w:rPr>
          <w:rFonts w:ascii="ＭＳ 明朝" w:eastAsia="Times New Roman" w:hAnsi="Times New Roman"/>
        </w:rPr>
        <w:t>，</w:t>
      </w:r>
      <w:r w:rsidR="00FA7679">
        <w:rPr>
          <w:rFonts w:ascii="ＭＳ Ｐ明朝" w:eastAsia="ＭＳ Ｐ明朝" w:hAnsi="ＭＳ Ｐ明朝"/>
          <w:color w:val="000000"/>
        </w:rPr>
        <w:t>児童の危険予測・回避能力を高め自ら判断・行動できる力を育てていく教育に関する提言</w:t>
      </w:r>
    </w:p>
    <w:p w14:paraId="31966F8C" w14:textId="77777777" w:rsidR="003C3148" w:rsidRPr="00C84187" w:rsidRDefault="00D3056E" w:rsidP="003C3148">
      <w:pPr>
        <w:widowControl/>
        <w:ind w:firstLineChars="100" w:firstLine="229"/>
        <w:rPr>
          <w:rFonts w:ascii="ＭＳ 明朝" w:hAnsi="ＭＳ 明朝" w:cs="ＭＳ Ｐゴシック"/>
          <w:bCs/>
          <w:color w:val="000000"/>
          <w:kern w:val="0"/>
          <w:sz w:val="24"/>
          <w:szCs w:val="24"/>
        </w:rPr>
      </w:pPr>
      <w:r>
        <w:rPr>
          <w:rFonts w:ascii="ＭＳ 明朝" w:hAnsi="ＭＳ 明朝" w:cs="ＭＳ Ｐゴシック" w:hint="eastAsia"/>
          <w:bCs/>
          <w:color w:val="000000"/>
          <w:kern w:val="0"/>
          <w:szCs w:val="21"/>
        </w:rPr>
        <w:t>第10分科会</w:t>
      </w:r>
      <w:r w:rsidR="003C3148" w:rsidRPr="003C3148">
        <w:rPr>
          <w:rFonts w:ascii="ＭＳ 明朝" w:hAnsi="ＭＳ 明朝" w:cs="ＭＳ Ｐゴシック" w:hint="eastAsia"/>
          <w:bCs/>
          <w:color w:val="000000"/>
          <w:kern w:val="0"/>
          <w:szCs w:val="21"/>
        </w:rPr>
        <w:t xml:space="preserve">　健全育成</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港区</w:t>
      </w:r>
    </w:p>
    <w:p w14:paraId="73421424" w14:textId="77777777" w:rsidR="00D3056E" w:rsidRDefault="003C3148" w:rsidP="00FA7679">
      <w:pPr>
        <w:widowControl/>
        <w:ind w:leftChars="300" w:left="1835" w:hangingChars="500" w:hanging="1147"/>
        <w:rPr>
          <w:rFonts w:ascii="ＭＳ Ｐ明朝" w:eastAsia="ＭＳ Ｐ明朝" w:hAnsi="ＭＳ Ｐ明朝"/>
          <w:color w:val="000000"/>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子供を取り巻く社会環境が変化する中，学校が取り組むべきいじめや不登校等への対応に関する提言</w:t>
      </w:r>
    </w:p>
    <w:p w14:paraId="490B9174" w14:textId="77777777" w:rsidR="00C84187" w:rsidRPr="003C3148" w:rsidRDefault="00C84187" w:rsidP="00FA7679">
      <w:pPr>
        <w:widowControl/>
        <w:ind w:leftChars="300" w:left="1835" w:hangingChars="500" w:hanging="1147"/>
        <w:rPr>
          <w:rFonts w:ascii="ＭＳ 明朝" w:hAnsi="ＭＳ 明朝" w:cs="ＭＳ Ｐゴシック"/>
          <w:bCs/>
          <w:color w:val="000000"/>
          <w:kern w:val="0"/>
          <w:szCs w:val="21"/>
        </w:rPr>
      </w:pPr>
    </w:p>
    <w:p w14:paraId="5BD7EA07" w14:textId="77777777" w:rsidR="003C3148" w:rsidRPr="00C84187" w:rsidRDefault="003C3148" w:rsidP="00C84187">
      <w:pPr>
        <w:widowControl/>
        <w:ind w:firstLineChars="100" w:firstLine="230"/>
        <w:rPr>
          <w:rFonts w:ascii="ＭＳ ゴシック" w:eastAsia="ＭＳ ゴシック" w:hAnsi="ＭＳ ゴシック" w:cs="ＭＳ Ｐゴシック"/>
          <w:b/>
          <w:bCs/>
          <w:color w:val="000000"/>
          <w:kern w:val="0"/>
          <w:szCs w:val="21"/>
        </w:rPr>
      </w:pPr>
      <w:r w:rsidRPr="003C3148">
        <w:rPr>
          <w:rFonts w:ascii="ＭＳ ゴシック" w:eastAsia="ＭＳ ゴシック" w:hAnsi="ＭＳ ゴシック" w:cs="ＭＳ Ｐゴシック" w:hint="eastAsia"/>
          <w:b/>
          <w:bCs/>
          <w:color w:val="000000"/>
          <w:kern w:val="0"/>
          <w:szCs w:val="21"/>
          <w:bdr w:val="single" w:sz="4" w:space="0" w:color="auto"/>
        </w:rPr>
        <w:t>第Ⅴ群：「教育課題」（自立と共生、連携・接続）</w:t>
      </w:r>
    </w:p>
    <w:p w14:paraId="0539F50C" w14:textId="77777777" w:rsidR="003C3148" w:rsidRPr="003C3148" w:rsidRDefault="00D3056E" w:rsidP="003C3148">
      <w:pPr>
        <w:widowControl/>
        <w:ind w:firstLineChars="100" w:firstLine="229"/>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3C3148" w:rsidRPr="003C3148">
        <w:rPr>
          <w:rFonts w:ascii="ＭＳ 明朝" w:hAnsi="ＭＳ 明朝" w:cs="ＭＳ Ｐゴシック" w:hint="eastAsia"/>
          <w:bCs/>
          <w:color w:val="000000"/>
          <w:kern w:val="0"/>
          <w:szCs w:val="21"/>
        </w:rPr>
        <w:t>11</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自立と共生</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江戸川区</w:t>
      </w:r>
    </w:p>
    <w:p w14:paraId="1B7A936B" w14:textId="77777777" w:rsidR="003C3148" w:rsidRPr="003C3148" w:rsidRDefault="003C3148" w:rsidP="00E77B3B">
      <w:pPr>
        <w:widowControl/>
        <w:ind w:leftChars="300" w:left="1835" w:hangingChars="500" w:hanging="1147"/>
        <w:rPr>
          <w:rFonts w:ascii="ＭＳ 明朝" w:hAnsi="ＭＳ 明朝" w:cs="ＭＳ Ｐゴシック"/>
          <w:color w:val="000000"/>
          <w:kern w:val="0"/>
          <w:szCs w:val="21"/>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一人一人が自立し</w:t>
      </w:r>
      <w:r w:rsidR="00FA7679">
        <w:rPr>
          <w:rFonts w:ascii="ＭＳ 明朝" w:eastAsia="Times New Roman" w:hAnsi="Times New Roman"/>
        </w:rPr>
        <w:t>，</w:t>
      </w:r>
      <w:r w:rsidR="00FA7679">
        <w:rPr>
          <w:rFonts w:ascii="ＭＳ Ｐ明朝" w:eastAsia="ＭＳ Ｐ明朝" w:hAnsi="ＭＳ Ｐ明朝"/>
          <w:color w:val="000000"/>
        </w:rPr>
        <w:t>共生社会の担い手として活躍するための</w:t>
      </w:r>
      <w:r w:rsidR="00FA7679">
        <w:rPr>
          <w:rFonts w:ascii="ＭＳ 明朝" w:eastAsia="Times New Roman" w:hAnsi="Times New Roman"/>
        </w:rPr>
        <w:t>，学びの連続性を活かした</w:t>
      </w:r>
      <w:r w:rsidR="00FA7679">
        <w:rPr>
          <w:rFonts w:ascii="ＭＳ Ｐ明朝" w:eastAsia="ＭＳ Ｐ明朝" w:hAnsi="ＭＳ Ｐ明朝"/>
          <w:color w:val="000000"/>
        </w:rPr>
        <w:t>教育等の在り方に関する提言</w:t>
      </w:r>
    </w:p>
    <w:p w14:paraId="48764357" w14:textId="77777777" w:rsidR="003C3148" w:rsidRPr="003C3148" w:rsidRDefault="00E77B3B" w:rsidP="003C3148">
      <w:pPr>
        <w:widowControl/>
        <w:ind w:firstLineChars="100" w:firstLine="229"/>
        <w:rPr>
          <w:rFonts w:ascii="ＭＳ 明朝" w:hAnsi="ＭＳ 明朝" w:cs="ＭＳ Ｐゴシック"/>
          <w:bCs/>
          <w:color w:val="000000"/>
          <w:kern w:val="0"/>
          <w:szCs w:val="21"/>
        </w:rPr>
      </w:pPr>
      <w:r>
        <w:rPr>
          <w:rFonts w:ascii="ＭＳ 明朝" w:hAnsi="ＭＳ 明朝" w:cs="ＭＳ Ｐゴシック" w:hint="eastAsia"/>
          <w:bCs/>
          <w:color w:val="000000"/>
          <w:kern w:val="0"/>
          <w:szCs w:val="21"/>
        </w:rPr>
        <w:t>第</w:t>
      </w:r>
      <w:r w:rsidR="003C3148" w:rsidRPr="003C3148">
        <w:rPr>
          <w:rFonts w:ascii="ＭＳ 明朝" w:hAnsi="ＭＳ 明朝" w:cs="ＭＳ Ｐゴシック" w:hint="eastAsia"/>
          <w:bCs/>
          <w:color w:val="000000"/>
          <w:kern w:val="0"/>
          <w:szCs w:val="21"/>
        </w:rPr>
        <w:t>12</w:t>
      </w:r>
      <w:r>
        <w:rPr>
          <w:rFonts w:ascii="ＭＳ 明朝" w:hAnsi="ＭＳ 明朝" w:cs="ＭＳ Ｐゴシック" w:hint="eastAsia"/>
          <w:bCs/>
          <w:color w:val="000000"/>
          <w:kern w:val="0"/>
          <w:szCs w:val="21"/>
        </w:rPr>
        <w:t>分科会</w:t>
      </w:r>
      <w:r w:rsidR="003C3148" w:rsidRPr="003C3148">
        <w:rPr>
          <w:rFonts w:ascii="ＭＳ 明朝" w:hAnsi="ＭＳ 明朝" w:cs="ＭＳ Ｐゴシック" w:hint="eastAsia"/>
          <w:bCs/>
          <w:color w:val="000000"/>
          <w:kern w:val="0"/>
          <w:szCs w:val="21"/>
        </w:rPr>
        <w:t xml:space="preserve">　連携・接続</w:t>
      </w:r>
      <w:r w:rsidR="00C84187">
        <w:rPr>
          <w:rFonts w:ascii="ＭＳ 明朝" w:hAnsi="ＭＳ 明朝" w:cs="ＭＳ Ｐゴシック" w:hint="eastAsia"/>
          <w:bCs/>
          <w:color w:val="000000"/>
          <w:kern w:val="0"/>
          <w:szCs w:val="21"/>
        </w:rPr>
        <w:t xml:space="preserve">　</w:t>
      </w:r>
      <w:r w:rsidR="00C84187" w:rsidRPr="00C84187">
        <w:rPr>
          <w:rFonts w:ascii="ＭＳ ゴシック" w:eastAsia="ＭＳ ゴシック" w:hAnsi="ＭＳ ゴシック" w:cs="ＭＳ Ｐゴシック" w:hint="eastAsia"/>
          <w:b/>
          <w:bCs/>
          <w:color w:val="000000"/>
          <w:kern w:val="0"/>
          <w:sz w:val="24"/>
          <w:szCs w:val="24"/>
          <w:u w:val="single"/>
        </w:rPr>
        <w:t>八王子市</w:t>
      </w:r>
    </w:p>
    <w:p w14:paraId="7C0247C7" w14:textId="77777777" w:rsidR="0099293D" w:rsidRDefault="003C3148" w:rsidP="002C6997">
      <w:pPr>
        <w:ind w:leftChars="300" w:left="1721" w:hangingChars="450" w:hanging="1033"/>
        <w:jc w:val="left"/>
        <w:rPr>
          <w:rFonts w:ascii="ＭＳ Ｐ明朝" w:eastAsia="ＭＳ Ｐ明朝" w:hAnsi="ＭＳ Ｐ明朝"/>
          <w:color w:val="000000"/>
        </w:rPr>
      </w:pPr>
      <w:r w:rsidRPr="003C3148">
        <w:rPr>
          <w:rFonts w:ascii="ＭＳ 明朝" w:hAnsi="ＭＳ 明朝" w:cs="ＭＳ Ｐゴシック" w:hint="eastAsia"/>
          <w:bCs/>
          <w:color w:val="000000"/>
          <w:kern w:val="0"/>
          <w:szCs w:val="21"/>
        </w:rPr>
        <w:t>提言内容：</w:t>
      </w:r>
      <w:r w:rsidR="00FA7679">
        <w:rPr>
          <w:rFonts w:ascii="ＭＳ Ｐ明朝" w:eastAsia="ＭＳ Ｐ明朝" w:hAnsi="ＭＳ Ｐ明朝"/>
          <w:color w:val="000000"/>
        </w:rPr>
        <w:t>家庭・地域と連携した特色ある教育活動や子供たちが能力を発揮できるような成長の連続性をいかした連携に関する提言</w:t>
      </w:r>
    </w:p>
    <w:p w14:paraId="7E88A210" w14:textId="77777777" w:rsidR="00C84187" w:rsidRDefault="00C84187" w:rsidP="002C6997">
      <w:pPr>
        <w:ind w:leftChars="300" w:left="1721" w:hangingChars="450" w:hanging="1033"/>
        <w:jc w:val="left"/>
        <w:rPr>
          <w:rFonts w:ascii="ＭＳ Ｐ明朝" w:eastAsia="ＭＳ Ｐ明朝" w:hAnsi="ＭＳ Ｐ明朝"/>
          <w:color w:val="000000"/>
        </w:rPr>
      </w:pPr>
    </w:p>
    <w:p w14:paraId="5ABE3AEB" w14:textId="77777777" w:rsidR="00C84187" w:rsidRPr="002C6997" w:rsidRDefault="00C84187" w:rsidP="002C6997">
      <w:pPr>
        <w:ind w:leftChars="300" w:left="1721" w:hangingChars="450" w:hanging="1033"/>
        <w:jc w:val="left"/>
        <w:rPr>
          <w:rFonts w:ascii="ＭＳ 明朝" w:hAnsi="ＭＳ 明朝" w:cs="ＭＳ Ｐゴシック"/>
          <w:color w:val="000000"/>
          <w:kern w:val="0"/>
          <w:szCs w:val="21"/>
        </w:rPr>
      </w:pPr>
    </w:p>
    <w:p w14:paraId="4EE733FE" w14:textId="77777777" w:rsidR="00F75645" w:rsidRDefault="00F75645" w:rsidP="00F75645">
      <w:pPr>
        <w:ind w:leftChars="100" w:left="458" w:hangingChars="100" w:hanging="229"/>
      </w:pPr>
      <w:r>
        <w:rPr>
          <w:rFonts w:hint="eastAsia"/>
        </w:rPr>
        <w:t xml:space="preserve">　＜問い合わせ・連絡先＞</w:t>
      </w:r>
    </w:p>
    <w:p w14:paraId="16C28353" w14:textId="77777777" w:rsidR="00F75645" w:rsidRDefault="00F75645" w:rsidP="00F75645">
      <w:pPr>
        <w:ind w:leftChars="100" w:left="458" w:hangingChars="100" w:hanging="229"/>
        <w:rPr>
          <w:lang w:eastAsia="zh-TW"/>
        </w:rPr>
      </w:pPr>
      <w:r>
        <w:rPr>
          <w:rFonts w:hint="eastAsia"/>
        </w:rPr>
        <w:t xml:space="preserve">　</w:t>
      </w:r>
      <w:r>
        <w:rPr>
          <w:rFonts w:hint="eastAsia"/>
          <w:lang w:eastAsia="zh-TW"/>
        </w:rPr>
        <w:t>都小調査研究部長</w:t>
      </w:r>
      <w:r w:rsidR="00DB2257">
        <w:rPr>
          <w:rFonts w:hint="eastAsia"/>
          <w:lang w:eastAsia="zh-TW"/>
        </w:rPr>
        <w:t xml:space="preserve">　</w:t>
      </w:r>
      <w:r w:rsidR="002C6997">
        <w:rPr>
          <w:rFonts w:hint="eastAsia"/>
          <w:lang w:eastAsia="zh-TW"/>
        </w:rPr>
        <w:t>岡田　博史</w:t>
      </w:r>
      <w:r w:rsidR="00DB2257">
        <w:rPr>
          <w:rFonts w:hint="eastAsia"/>
          <w:lang w:eastAsia="zh-TW"/>
        </w:rPr>
        <w:t xml:space="preserve">　</w:t>
      </w:r>
      <w:r w:rsidR="002C6997">
        <w:rPr>
          <w:rFonts w:hint="eastAsia"/>
          <w:lang w:eastAsia="zh-TW"/>
        </w:rPr>
        <w:t>東久留米市立小山</w:t>
      </w:r>
      <w:r w:rsidR="00E15AD9">
        <w:rPr>
          <w:rFonts w:hint="eastAsia"/>
          <w:lang w:eastAsia="zh-TW"/>
        </w:rPr>
        <w:t xml:space="preserve">小学校　</w:t>
      </w:r>
      <w:r>
        <w:rPr>
          <w:rFonts w:hint="eastAsia"/>
          <w:lang w:eastAsia="zh-TW"/>
        </w:rPr>
        <w:t>℡０</w:t>
      </w:r>
      <w:r w:rsidR="002C6997">
        <w:rPr>
          <w:rFonts w:hint="eastAsia"/>
          <w:lang w:eastAsia="zh-TW"/>
        </w:rPr>
        <w:t>４２</w:t>
      </w:r>
      <w:r>
        <w:rPr>
          <w:rFonts w:hint="eastAsia"/>
          <w:lang w:eastAsia="zh-TW"/>
        </w:rPr>
        <w:t>－</w:t>
      </w:r>
      <w:r w:rsidR="002C6997">
        <w:rPr>
          <w:rFonts w:hint="eastAsia"/>
          <w:lang w:eastAsia="zh-TW"/>
        </w:rPr>
        <w:t>４</w:t>
      </w:r>
      <w:r w:rsidR="00E15AD9">
        <w:rPr>
          <w:rFonts w:hint="eastAsia"/>
          <w:lang w:eastAsia="zh-TW"/>
        </w:rPr>
        <w:t>７</w:t>
      </w:r>
      <w:r w:rsidR="002C6997">
        <w:rPr>
          <w:rFonts w:hint="eastAsia"/>
          <w:lang w:eastAsia="zh-TW"/>
        </w:rPr>
        <w:t>４</w:t>
      </w:r>
      <w:r>
        <w:rPr>
          <w:rFonts w:hint="eastAsia"/>
          <w:lang w:eastAsia="zh-TW"/>
        </w:rPr>
        <w:t>－</w:t>
      </w:r>
      <w:r w:rsidR="002C6997">
        <w:rPr>
          <w:rFonts w:hint="eastAsia"/>
          <w:lang w:eastAsia="zh-TW"/>
        </w:rPr>
        <w:t>１６９１</w:t>
      </w:r>
    </w:p>
    <w:p w14:paraId="3F34B7C8" w14:textId="77777777" w:rsidR="00E15AD9" w:rsidRDefault="00F75645" w:rsidP="00515E29">
      <w:pPr>
        <w:ind w:leftChars="100" w:left="458" w:hangingChars="100" w:hanging="229"/>
        <w:rPr>
          <w:lang w:eastAsia="zh-TW"/>
        </w:rPr>
      </w:pPr>
      <w:r>
        <w:rPr>
          <w:rFonts w:hint="eastAsia"/>
          <w:lang w:eastAsia="zh-TW"/>
        </w:rPr>
        <w:t xml:space="preserve">　　同</w:t>
      </w:r>
      <w:r w:rsidR="00DB2257">
        <w:rPr>
          <w:rFonts w:hint="eastAsia"/>
          <w:lang w:eastAsia="zh-TW"/>
        </w:rPr>
        <w:t xml:space="preserve">　</w:t>
      </w:r>
      <w:r w:rsidR="00306CF7">
        <w:rPr>
          <w:rFonts w:hint="eastAsia"/>
          <w:lang w:eastAsia="zh-TW"/>
        </w:rPr>
        <w:t>研究</w:t>
      </w:r>
      <w:r>
        <w:rPr>
          <w:rFonts w:hint="eastAsia"/>
          <w:lang w:eastAsia="zh-TW"/>
        </w:rPr>
        <w:t xml:space="preserve">委員長　</w:t>
      </w:r>
      <w:r w:rsidR="002C6997">
        <w:rPr>
          <w:rFonts w:hint="eastAsia"/>
          <w:lang w:eastAsia="zh-TW"/>
        </w:rPr>
        <w:t>谷口　雄麿</w:t>
      </w:r>
      <w:r w:rsidR="00E15AD9">
        <w:rPr>
          <w:rFonts w:hint="eastAsia"/>
          <w:lang w:eastAsia="zh-TW"/>
        </w:rPr>
        <w:t xml:space="preserve">　</w:t>
      </w:r>
      <w:r w:rsidR="002C6997">
        <w:rPr>
          <w:rFonts w:hint="eastAsia"/>
          <w:lang w:eastAsia="zh-TW"/>
        </w:rPr>
        <w:t>清瀬市立清瀬</w:t>
      </w:r>
      <w:r w:rsidR="00E15AD9">
        <w:rPr>
          <w:rFonts w:hint="eastAsia"/>
          <w:lang w:eastAsia="zh-TW"/>
        </w:rPr>
        <w:t>小学校</w:t>
      </w:r>
      <w:r w:rsidR="002C6997">
        <w:rPr>
          <w:rFonts w:hint="eastAsia"/>
          <w:lang w:eastAsia="zh-TW"/>
        </w:rPr>
        <w:t xml:space="preserve">　</w:t>
      </w:r>
      <w:r>
        <w:rPr>
          <w:rFonts w:hint="eastAsia"/>
          <w:lang w:eastAsia="zh-TW"/>
        </w:rPr>
        <w:t xml:space="preserve"> </w:t>
      </w:r>
      <w:r w:rsidR="00B35E77">
        <w:rPr>
          <w:rFonts w:hint="eastAsia"/>
          <w:lang w:eastAsia="zh-TW"/>
        </w:rPr>
        <w:t xml:space="preserve">　</w:t>
      </w:r>
      <w:r w:rsidR="00306CF7">
        <w:rPr>
          <w:rFonts w:hint="eastAsia"/>
          <w:lang w:eastAsia="zh-TW"/>
        </w:rPr>
        <w:t xml:space="preserve"> </w:t>
      </w:r>
      <w:r w:rsidR="002C6997">
        <w:rPr>
          <w:rFonts w:hint="eastAsia"/>
          <w:lang w:eastAsia="zh-TW"/>
        </w:rPr>
        <w:t>℡０４２</w:t>
      </w:r>
      <w:r>
        <w:rPr>
          <w:rFonts w:hint="eastAsia"/>
          <w:lang w:eastAsia="zh-TW"/>
        </w:rPr>
        <w:t>－</w:t>
      </w:r>
      <w:r w:rsidR="002C6997">
        <w:rPr>
          <w:rFonts w:hint="eastAsia"/>
          <w:lang w:eastAsia="zh-TW"/>
        </w:rPr>
        <w:t>４９３</w:t>
      </w:r>
      <w:r w:rsidR="00495AF6">
        <w:rPr>
          <w:rFonts w:hint="eastAsia"/>
          <w:lang w:eastAsia="zh-TW"/>
        </w:rPr>
        <w:t>－</w:t>
      </w:r>
      <w:r w:rsidR="00B35E77">
        <w:rPr>
          <w:rFonts w:hint="eastAsia"/>
          <w:lang w:eastAsia="zh-TW"/>
        </w:rPr>
        <w:t>４</w:t>
      </w:r>
      <w:r w:rsidR="002C6997">
        <w:rPr>
          <w:rFonts w:hint="eastAsia"/>
          <w:lang w:eastAsia="zh-TW"/>
        </w:rPr>
        <w:t>３１１</w:t>
      </w:r>
    </w:p>
    <w:sectPr w:rsidR="00E15AD9" w:rsidSect="00273420">
      <w:pgSz w:w="11906" w:h="16838" w:code="9"/>
      <w:pgMar w:top="1191" w:right="1134" w:bottom="1134" w:left="1134" w:header="851" w:footer="992" w:gutter="0"/>
      <w:cols w:space="425"/>
      <w:docGrid w:type="linesAndChars" w:linePitch="360"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B099D" w14:textId="77777777" w:rsidR="00C943B0" w:rsidRDefault="00C943B0" w:rsidP="00515E29">
      <w:r>
        <w:separator/>
      </w:r>
    </w:p>
  </w:endnote>
  <w:endnote w:type="continuationSeparator" w:id="0">
    <w:p w14:paraId="44078089" w14:textId="77777777" w:rsidR="00C943B0" w:rsidRDefault="00C943B0" w:rsidP="0051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B4913" w14:textId="77777777" w:rsidR="00C943B0" w:rsidRDefault="00C943B0" w:rsidP="00515E29">
      <w:r>
        <w:separator/>
      </w:r>
    </w:p>
  </w:footnote>
  <w:footnote w:type="continuationSeparator" w:id="0">
    <w:p w14:paraId="2561C10B" w14:textId="77777777" w:rsidR="00C943B0" w:rsidRDefault="00C943B0" w:rsidP="00515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22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3420"/>
    <w:rsid w:val="00056B54"/>
    <w:rsid w:val="00090DF8"/>
    <w:rsid w:val="000D5720"/>
    <w:rsid w:val="00114139"/>
    <w:rsid w:val="00122726"/>
    <w:rsid w:val="00130943"/>
    <w:rsid w:val="00142820"/>
    <w:rsid w:val="0017087B"/>
    <w:rsid w:val="001C0AB7"/>
    <w:rsid w:val="00243D14"/>
    <w:rsid w:val="0026249F"/>
    <w:rsid w:val="00273420"/>
    <w:rsid w:val="002C6997"/>
    <w:rsid w:val="00306CF7"/>
    <w:rsid w:val="00383BB0"/>
    <w:rsid w:val="003C3148"/>
    <w:rsid w:val="00472130"/>
    <w:rsid w:val="004817C2"/>
    <w:rsid w:val="00495AF6"/>
    <w:rsid w:val="004C500D"/>
    <w:rsid w:val="004F0202"/>
    <w:rsid w:val="00515E29"/>
    <w:rsid w:val="00567061"/>
    <w:rsid w:val="006B2C96"/>
    <w:rsid w:val="006E64D6"/>
    <w:rsid w:val="00796E3F"/>
    <w:rsid w:val="007A1E0D"/>
    <w:rsid w:val="007E501A"/>
    <w:rsid w:val="007F6DD2"/>
    <w:rsid w:val="00854E0B"/>
    <w:rsid w:val="008774DD"/>
    <w:rsid w:val="0089051D"/>
    <w:rsid w:val="008D0519"/>
    <w:rsid w:val="00904EC4"/>
    <w:rsid w:val="00976199"/>
    <w:rsid w:val="0099293D"/>
    <w:rsid w:val="009B48C3"/>
    <w:rsid w:val="009F6872"/>
    <w:rsid w:val="00A226E5"/>
    <w:rsid w:val="00A22A30"/>
    <w:rsid w:val="00A67104"/>
    <w:rsid w:val="00A8109C"/>
    <w:rsid w:val="00AB6DE0"/>
    <w:rsid w:val="00AC2E64"/>
    <w:rsid w:val="00AD6664"/>
    <w:rsid w:val="00B01533"/>
    <w:rsid w:val="00B35E77"/>
    <w:rsid w:val="00B519B3"/>
    <w:rsid w:val="00B91EA9"/>
    <w:rsid w:val="00BA41E8"/>
    <w:rsid w:val="00C61E79"/>
    <w:rsid w:val="00C81358"/>
    <w:rsid w:val="00C84187"/>
    <w:rsid w:val="00C943B0"/>
    <w:rsid w:val="00CB5317"/>
    <w:rsid w:val="00D3056E"/>
    <w:rsid w:val="00D56BDC"/>
    <w:rsid w:val="00D855D0"/>
    <w:rsid w:val="00DB2257"/>
    <w:rsid w:val="00E12F20"/>
    <w:rsid w:val="00E15AD9"/>
    <w:rsid w:val="00E25A9B"/>
    <w:rsid w:val="00E77B3B"/>
    <w:rsid w:val="00ED2FD6"/>
    <w:rsid w:val="00EE063F"/>
    <w:rsid w:val="00EE5B69"/>
    <w:rsid w:val="00EF202D"/>
    <w:rsid w:val="00F06BC3"/>
    <w:rsid w:val="00F30C9B"/>
    <w:rsid w:val="00F36D91"/>
    <w:rsid w:val="00F52566"/>
    <w:rsid w:val="00F75645"/>
    <w:rsid w:val="00FA7679"/>
    <w:rsid w:val="00FF0C80"/>
    <w:rsid w:val="00FF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81D90"/>
  <w15:chartTrackingRefBased/>
  <w15:docId w15:val="{B2617D9A-3B49-4F29-A986-8DB8A498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4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73420"/>
  </w:style>
  <w:style w:type="character" w:customStyle="1" w:styleId="a4">
    <w:name w:val="日付 (文字)"/>
    <w:basedOn w:val="a0"/>
    <w:link w:val="a3"/>
    <w:uiPriority w:val="99"/>
    <w:semiHidden/>
    <w:rsid w:val="00273420"/>
  </w:style>
  <w:style w:type="paragraph" w:styleId="a5">
    <w:name w:val="Note Heading"/>
    <w:basedOn w:val="a"/>
    <w:next w:val="a"/>
    <w:link w:val="a6"/>
    <w:uiPriority w:val="99"/>
    <w:unhideWhenUsed/>
    <w:rsid w:val="00090DF8"/>
    <w:pPr>
      <w:jc w:val="center"/>
    </w:pPr>
    <w:rPr>
      <w:b/>
    </w:rPr>
  </w:style>
  <w:style w:type="character" w:customStyle="1" w:styleId="a6">
    <w:name w:val="記 (文字)"/>
    <w:link w:val="a5"/>
    <w:uiPriority w:val="99"/>
    <w:rsid w:val="00090DF8"/>
    <w:rPr>
      <w:b/>
    </w:rPr>
  </w:style>
  <w:style w:type="paragraph" w:styleId="a7">
    <w:name w:val="Closing"/>
    <w:basedOn w:val="a"/>
    <w:link w:val="a8"/>
    <w:uiPriority w:val="99"/>
    <w:unhideWhenUsed/>
    <w:rsid w:val="00090DF8"/>
    <w:pPr>
      <w:jc w:val="right"/>
    </w:pPr>
    <w:rPr>
      <w:b/>
    </w:rPr>
  </w:style>
  <w:style w:type="character" w:customStyle="1" w:styleId="a8">
    <w:name w:val="結語 (文字)"/>
    <w:link w:val="a7"/>
    <w:uiPriority w:val="99"/>
    <w:rsid w:val="00090DF8"/>
    <w:rPr>
      <w:b/>
    </w:rPr>
  </w:style>
  <w:style w:type="paragraph" w:styleId="a9">
    <w:name w:val="header"/>
    <w:basedOn w:val="a"/>
    <w:link w:val="aa"/>
    <w:uiPriority w:val="99"/>
    <w:unhideWhenUsed/>
    <w:rsid w:val="00515E29"/>
    <w:pPr>
      <w:tabs>
        <w:tab w:val="center" w:pos="4252"/>
        <w:tab w:val="right" w:pos="8504"/>
      </w:tabs>
      <w:snapToGrid w:val="0"/>
    </w:pPr>
  </w:style>
  <w:style w:type="character" w:customStyle="1" w:styleId="aa">
    <w:name w:val="ヘッダー (文字)"/>
    <w:link w:val="a9"/>
    <w:uiPriority w:val="99"/>
    <w:rsid w:val="00515E29"/>
    <w:rPr>
      <w:kern w:val="2"/>
      <w:sz w:val="21"/>
      <w:szCs w:val="22"/>
    </w:rPr>
  </w:style>
  <w:style w:type="paragraph" w:styleId="ab">
    <w:name w:val="footer"/>
    <w:basedOn w:val="a"/>
    <w:link w:val="ac"/>
    <w:uiPriority w:val="99"/>
    <w:unhideWhenUsed/>
    <w:rsid w:val="00515E29"/>
    <w:pPr>
      <w:tabs>
        <w:tab w:val="center" w:pos="4252"/>
        <w:tab w:val="right" w:pos="8504"/>
      </w:tabs>
      <w:snapToGrid w:val="0"/>
    </w:pPr>
  </w:style>
  <w:style w:type="character" w:customStyle="1" w:styleId="ac">
    <w:name w:val="フッター (文字)"/>
    <w:link w:val="ab"/>
    <w:uiPriority w:val="99"/>
    <w:rsid w:val="00515E29"/>
    <w:rPr>
      <w:kern w:val="2"/>
      <w:sz w:val="21"/>
      <w:szCs w:val="22"/>
    </w:rPr>
  </w:style>
  <w:style w:type="paragraph" w:styleId="ad">
    <w:name w:val="Balloon Text"/>
    <w:basedOn w:val="a"/>
    <w:link w:val="ae"/>
    <w:uiPriority w:val="99"/>
    <w:semiHidden/>
    <w:unhideWhenUsed/>
    <w:rsid w:val="00F06BC3"/>
    <w:rPr>
      <w:rFonts w:ascii="Arial" w:eastAsia="ＭＳ ゴシック" w:hAnsi="Arial"/>
      <w:sz w:val="18"/>
      <w:szCs w:val="18"/>
    </w:rPr>
  </w:style>
  <w:style w:type="character" w:customStyle="1" w:styleId="ae">
    <w:name w:val="吹き出し (文字)"/>
    <w:link w:val="ad"/>
    <w:uiPriority w:val="99"/>
    <w:semiHidden/>
    <w:rsid w:val="00F06BC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40466">
      <w:bodyDiv w:val="1"/>
      <w:marLeft w:val="0"/>
      <w:marRight w:val="0"/>
      <w:marTop w:val="0"/>
      <w:marBottom w:val="0"/>
      <w:divBdr>
        <w:top w:val="none" w:sz="0" w:space="0" w:color="auto"/>
        <w:left w:val="none" w:sz="0" w:space="0" w:color="auto"/>
        <w:bottom w:val="none" w:sz="0" w:space="0" w:color="auto"/>
        <w:right w:val="none" w:sz="0" w:space="0" w:color="auto"/>
      </w:divBdr>
    </w:div>
    <w:div w:id="98111431">
      <w:bodyDiv w:val="1"/>
      <w:marLeft w:val="0"/>
      <w:marRight w:val="0"/>
      <w:marTop w:val="0"/>
      <w:marBottom w:val="0"/>
      <w:divBdr>
        <w:top w:val="none" w:sz="0" w:space="0" w:color="auto"/>
        <w:left w:val="none" w:sz="0" w:space="0" w:color="auto"/>
        <w:bottom w:val="none" w:sz="0" w:space="0" w:color="auto"/>
        <w:right w:val="none" w:sz="0" w:space="0" w:color="auto"/>
      </w:divBdr>
    </w:div>
    <w:div w:id="160657020">
      <w:bodyDiv w:val="1"/>
      <w:marLeft w:val="0"/>
      <w:marRight w:val="0"/>
      <w:marTop w:val="0"/>
      <w:marBottom w:val="0"/>
      <w:divBdr>
        <w:top w:val="none" w:sz="0" w:space="0" w:color="auto"/>
        <w:left w:val="none" w:sz="0" w:space="0" w:color="auto"/>
        <w:bottom w:val="none" w:sz="0" w:space="0" w:color="auto"/>
        <w:right w:val="none" w:sz="0" w:space="0" w:color="auto"/>
      </w:divBdr>
    </w:div>
    <w:div w:id="329060536">
      <w:bodyDiv w:val="1"/>
      <w:marLeft w:val="0"/>
      <w:marRight w:val="0"/>
      <w:marTop w:val="0"/>
      <w:marBottom w:val="0"/>
      <w:divBdr>
        <w:top w:val="none" w:sz="0" w:space="0" w:color="auto"/>
        <w:left w:val="none" w:sz="0" w:space="0" w:color="auto"/>
        <w:bottom w:val="none" w:sz="0" w:space="0" w:color="auto"/>
        <w:right w:val="none" w:sz="0" w:space="0" w:color="auto"/>
      </w:divBdr>
    </w:div>
    <w:div w:id="406266328">
      <w:bodyDiv w:val="1"/>
      <w:marLeft w:val="0"/>
      <w:marRight w:val="0"/>
      <w:marTop w:val="0"/>
      <w:marBottom w:val="0"/>
      <w:divBdr>
        <w:top w:val="none" w:sz="0" w:space="0" w:color="auto"/>
        <w:left w:val="none" w:sz="0" w:space="0" w:color="auto"/>
        <w:bottom w:val="none" w:sz="0" w:space="0" w:color="auto"/>
        <w:right w:val="none" w:sz="0" w:space="0" w:color="auto"/>
      </w:divBdr>
    </w:div>
    <w:div w:id="407534146">
      <w:bodyDiv w:val="1"/>
      <w:marLeft w:val="0"/>
      <w:marRight w:val="0"/>
      <w:marTop w:val="0"/>
      <w:marBottom w:val="0"/>
      <w:divBdr>
        <w:top w:val="none" w:sz="0" w:space="0" w:color="auto"/>
        <w:left w:val="none" w:sz="0" w:space="0" w:color="auto"/>
        <w:bottom w:val="none" w:sz="0" w:space="0" w:color="auto"/>
        <w:right w:val="none" w:sz="0" w:space="0" w:color="auto"/>
      </w:divBdr>
    </w:div>
    <w:div w:id="422533156">
      <w:bodyDiv w:val="1"/>
      <w:marLeft w:val="0"/>
      <w:marRight w:val="0"/>
      <w:marTop w:val="0"/>
      <w:marBottom w:val="0"/>
      <w:divBdr>
        <w:top w:val="none" w:sz="0" w:space="0" w:color="auto"/>
        <w:left w:val="none" w:sz="0" w:space="0" w:color="auto"/>
        <w:bottom w:val="none" w:sz="0" w:space="0" w:color="auto"/>
        <w:right w:val="none" w:sz="0" w:space="0" w:color="auto"/>
      </w:divBdr>
    </w:div>
    <w:div w:id="461850072">
      <w:bodyDiv w:val="1"/>
      <w:marLeft w:val="0"/>
      <w:marRight w:val="0"/>
      <w:marTop w:val="0"/>
      <w:marBottom w:val="0"/>
      <w:divBdr>
        <w:top w:val="none" w:sz="0" w:space="0" w:color="auto"/>
        <w:left w:val="none" w:sz="0" w:space="0" w:color="auto"/>
        <w:bottom w:val="none" w:sz="0" w:space="0" w:color="auto"/>
        <w:right w:val="none" w:sz="0" w:space="0" w:color="auto"/>
      </w:divBdr>
    </w:div>
    <w:div w:id="557057995">
      <w:bodyDiv w:val="1"/>
      <w:marLeft w:val="0"/>
      <w:marRight w:val="0"/>
      <w:marTop w:val="0"/>
      <w:marBottom w:val="0"/>
      <w:divBdr>
        <w:top w:val="none" w:sz="0" w:space="0" w:color="auto"/>
        <w:left w:val="none" w:sz="0" w:space="0" w:color="auto"/>
        <w:bottom w:val="none" w:sz="0" w:space="0" w:color="auto"/>
        <w:right w:val="none" w:sz="0" w:space="0" w:color="auto"/>
      </w:divBdr>
    </w:div>
    <w:div w:id="847717534">
      <w:bodyDiv w:val="1"/>
      <w:marLeft w:val="0"/>
      <w:marRight w:val="0"/>
      <w:marTop w:val="0"/>
      <w:marBottom w:val="0"/>
      <w:divBdr>
        <w:top w:val="none" w:sz="0" w:space="0" w:color="auto"/>
        <w:left w:val="none" w:sz="0" w:space="0" w:color="auto"/>
        <w:bottom w:val="none" w:sz="0" w:space="0" w:color="auto"/>
        <w:right w:val="none" w:sz="0" w:space="0" w:color="auto"/>
      </w:divBdr>
    </w:div>
    <w:div w:id="1048801933">
      <w:bodyDiv w:val="1"/>
      <w:marLeft w:val="0"/>
      <w:marRight w:val="0"/>
      <w:marTop w:val="0"/>
      <w:marBottom w:val="0"/>
      <w:divBdr>
        <w:top w:val="none" w:sz="0" w:space="0" w:color="auto"/>
        <w:left w:val="none" w:sz="0" w:space="0" w:color="auto"/>
        <w:bottom w:val="none" w:sz="0" w:space="0" w:color="auto"/>
        <w:right w:val="none" w:sz="0" w:space="0" w:color="auto"/>
      </w:divBdr>
    </w:div>
    <w:div w:id="1155416217">
      <w:bodyDiv w:val="1"/>
      <w:marLeft w:val="0"/>
      <w:marRight w:val="0"/>
      <w:marTop w:val="0"/>
      <w:marBottom w:val="0"/>
      <w:divBdr>
        <w:top w:val="none" w:sz="0" w:space="0" w:color="auto"/>
        <w:left w:val="none" w:sz="0" w:space="0" w:color="auto"/>
        <w:bottom w:val="none" w:sz="0" w:space="0" w:color="auto"/>
        <w:right w:val="none" w:sz="0" w:space="0" w:color="auto"/>
      </w:divBdr>
    </w:div>
    <w:div w:id="1231578338">
      <w:bodyDiv w:val="1"/>
      <w:marLeft w:val="0"/>
      <w:marRight w:val="0"/>
      <w:marTop w:val="0"/>
      <w:marBottom w:val="0"/>
      <w:divBdr>
        <w:top w:val="none" w:sz="0" w:space="0" w:color="auto"/>
        <w:left w:val="none" w:sz="0" w:space="0" w:color="auto"/>
        <w:bottom w:val="none" w:sz="0" w:space="0" w:color="auto"/>
        <w:right w:val="none" w:sz="0" w:space="0" w:color="auto"/>
      </w:divBdr>
    </w:div>
    <w:div w:id="1391733197">
      <w:bodyDiv w:val="1"/>
      <w:marLeft w:val="0"/>
      <w:marRight w:val="0"/>
      <w:marTop w:val="0"/>
      <w:marBottom w:val="0"/>
      <w:divBdr>
        <w:top w:val="none" w:sz="0" w:space="0" w:color="auto"/>
        <w:left w:val="none" w:sz="0" w:space="0" w:color="auto"/>
        <w:bottom w:val="none" w:sz="0" w:space="0" w:color="auto"/>
        <w:right w:val="none" w:sz="0" w:space="0" w:color="auto"/>
      </w:divBdr>
    </w:div>
    <w:div w:id="1528252243">
      <w:bodyDiv w:val="1"/>
      <w:marLeft w:val="0"/>
      <w:marRight w:val="0"/>
      <w:marTop w:val="0"/>
      <w:marBottom w:val="0"/>
      <w:divBdr>
        <w:top w:val="none" w:sz="0" w:space="0" w:color="auto"/>
        <w:left w:val="none" w:sz="0" w:space="0" w:color="auto"/>
        <w:bottom w:val="none" w:sz="0" w:space="0" w:color="auto"/>
        <w:right w:val="none" w:sz="0" w:space="0" w:color="auto"/>
      </w:divBdr>
    </w:div>
    <w:div w:id="1719474029">
      <w:bodyDiv w:val="1"/>
      <w:marLeft w:val="0"/>
      <w:marRight w:val="0"/>
      <w:marTop w:val="0"/>
      <w:marBottom w:val="0"/>
      <w:divBdr>
        <w:top w:val="none" w:sz="0" w:space="0" w:color="auto"/>
        <w:left w:val="none" w:sz="0" w:space="0" w:color="auto"/>
        <w:bottom w:val="none" w:sz="0" w:space="0" w:color="auto"/>
        <w:right w:val="none" w:sz="0" w:space="0" w:color="auto"/>
      </w:divBdr>
    </w:div>
    <w:div w:id="1795439074">
      <w:bodyDiv w:val="1"/>
      <w:marLeft w:val="0"/>
      <w:marRight w:val="0"/>
      <w:marTop w:val="0"/>
      <w:marBottom w:val="0"/>
      <w:divBdr>
        <w:top w:val="none" w:sz="0" w:space="0" w:color="auto"/>
        <w:left w:val="none" w:sz="0" w:space="0" w:color="auto"/>
        <w:bottom w:val="none" w:sz="0" w:space="0" w:color="auto"/>
        <w:right w:val="none" w:sz="0" w:space="0" w:color="auto"/>
      </w:divBdr>
    </w:div>
    <w:div w:id="1904485726">
      <w:bodyDiv w:val="1"/>
      <w:marLeft w:val="0"/>
      <w:marRight w:val="0"/>
      <w:marTop w:val="0"/>
      <w:marBottom w:val="0"/>
      <w:divBdr>
        <w:top w:val="none" w:sz="0" w:space="0" w:color="auto"/>
        <w:left w:val="none" w:sz="0" w:space="0" w:color="auto"/>
        <w:bottom w:val="none" w:sz="0" w:space="0" w:color="auto"/>
        <w:right w:val="none" w:sz="0" w:space="0" w:color="auto"/>
      </w:divBdr>
    </w:div>
    <w:div w:id="1940212046">
      <w:bodyDiv w:val="1"/>
      <w:marLeft w:val="0"/>
      <w:marRight w:val="0"/>
      <w:marTop w:val="0"/>
      <w:marBottom w:val="0"/>
      <w:divBdr>
        <w:top w:val="none" w:sz="0" w:space="0" w:color="auto"/>
        <w:left w:val="none" w:sz="0" w:space="0" w:color="auto"/>
        <w:bottom w:val="none" w:sz="0" w:space="0" w:color="auto"/>
        <w:right w:val="none" w:sz="0" w:space="0" w:color="auto"/>
      </w:divBdr>
    </w:div>
    <w:div w:id="1956060374">
      <w:bodyDiv w:val="1"/>
      <w:marLeft w:val="0"/>
      <w:marRight w:val="0"/>
      <w:marTop w:val="0"/>
      <w:marBottom w:val="0"/>
      <w:divBdr>
        <w:top w:val="none" w:sz="0" w:space="0" w:color="auto"/>
        <w:left w:val="none" w:sz="0" w:space="0" w:color="auto"/>
        <w:bottom w:val="none" w:sz="0" w:space="0" w:color="auto"/>
        <w:right w:val="none" w:sz="0" w:space="0" w:color="auto"/>
      </w:divBdr>
    </w:div>
    <w:div w:id="2024866033">
      <w:bodyDiv w:val="1"/>
      <w:marLeft w:val="0"/>
      <w:marRight w:val="0"/>
      <w:marTop w:val="0"/>
      <w:marBottom w:val="0"/>
      <w:divBdr>
        <w:top w:val="none" w:sz="0" w:space="0" w:color="auto"/>
        <w:left w:val="none" w:sz="0" w:space="0" w:color="auto"/>
        <w:bottom w:val="none" w:sz="0" w:space="0" w:color="auto"/>
        <w:right w:val="none" w:sz="0" w:space="0" w:color="auto"/>
      </w:divBdr>
    </w:div>
    <w:div w:id="211624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1259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稲城市教育委員会</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稲城市教育委員会</dc:creator>
  <cp:keywords/>
  <cp:lastModifiedBy>kyokutyo tosyojimukyoku</cp:lastModifiedBy>
  <cp:revision>3</cp:revision>
  <cp:lastPrinted>2018-12-04T06:00:00Z</cp:lastPrinted>
  <dcterms:created xsi:type="dcterms:W3CDTF">2023-01-30T00:59:00Z</dcterms:created>
  <dcterms:modified xsi:type="dcterms:W3CDTF">2024-09-27T00:18:00Z</dcterms:modified>
</cp:coreProperties>
</file>