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1A6A" w14:textId="0659EBFD" w:rsidR="00412D97" w:rsidRDefault="00596FC2">
      <w:pPr>
        <w:ind w:right="1260"/>
        <w:rPr>
          <w:rFonts w:ascii="ＭＳ 明朝" w:eastAsia="ＭＳ 明朝" w:hAnsi="ＭＳ 明朝"/>
        </w:rPr>
      </w:pPr>
      <w:r>
        <w:rPr>
          <w:noProof/>
        </w:rPr>
        <mc:AlternateContent>
          <mc:Choice Requires="wps">
            <w:drawing>
              <wp:anchor distT="0" distB="0" distL="0" distR="0" simplePos="0" relativeHeight="17" behindDoc="0" locked="0" layoutInCell="1" allowOverlap="1" wp14:anchorId="5F379B08" wp14:editId="17E2D40C">
                <wp:simplePos x="0" y="0"/>
                <wp:positionH relativeFrom="column">
                  <wp:posOffset>3810</wp:posOffset>
                </wp:positionH>
                <wp:positionV relativeFrom="paragraph">
                  <wp:posOffset>-501015</wp:posOffset>
                </wp:positionV>
                <wp:extent cx="3914775" cy="457200"/>
                <wp:effectExtent l="0" t="0" r="9525" b="0"/>
                <wp:wrapNone/>
                <wp:docPr id="1" name="テキスト ボックス 2"/>
                <wp:cNvGraphicFramePr/>
                <a:graphic xmlns:a="http://schemas.openxmlformats.org/drawingml/2006/main">
                  <a:graphicData uri="http://schemas.microsoft.com/office/word/2010/wordprocessingShape">
                    <wps:wsp>
                      <wps:cNvSpPr/>
                      <wps:spPr>
                        <a:xfrm>
                          <a:off x="0" y="0"/>
                          <a:ext cx="3914775" cy="4572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47734711" w14:textId="3D40B49D" w:rsidR="00412D97" w:rsidRDefault="00D504CB">
                            <w:pPr>
                              <w:pStyle w:val="af4"/>
                              <w:jc w:val="center"/>
                              <w:rPr>
                                <w:rFonts w:ascii="ＭＳ 明朝" w:eastAsia="ＭＳ 明朝" w:hAnsi="ＭＳ 明朝" w:hint="eastAsia"/>
                                <w:sz w:val="36"/>
                                <w:szCs w:val="40"/>
                              </w:rPr>
                            </w:pPr>
                            <w:r>
                              <w:rPr>
                                <w:rFonts w:ascii="ＭＳ 明朝" w:eastAsia="ＭＳ 明朝" w:hAnsi="ＭＳ 明朝"/>
                                <w:sz w:val="36"/>
                                <w:szCs w:val="40"/>
                              </w:rPr>
                              <w:t>R3　都小社研４年部会　検証授業</w:t>
                            </w:r>
                            <w:r w:rsidR="00596FC2">
                              <w:rPr>
                                <w:rFonts w:ascii="ＭＳ 明朝" w:eastAsia="ＭＳ 明朝" w:hAnsi="ＭＳ 明朝" w:hint="eastAsia"/>
                                <w:sz w:val="36"/>
                                <w:szCs w:val="40"/>
                              </w:rPr>
                              <w:t>２</w:t>
                            </w:r>
                          </w:p>
                          <w:p w14:paraId="2C7A3B95" w14:textId="77777777" w:rsidR="00412D97" w:rsidRDefault="00412D97">
                            <w:pPr>
                              <w:pStyle w:val="af4"/>
                            </w:pPr>
                          </w:p>
                        </w:txbxContent>
                      </wps:txbx>
                      <wps:bodyPr wrap="square">
                        <a:noAutofit/>
                      </wps:bodyPr>
                    </wps:wsp>
                  </a:graphicData>
                </a:graphic>
                <wp14:sizeRelH relativeFrom="margin">
                  <wp14:pctWidth>0</wp14:pctWidth>
                </wp14:sizeRelH>
              </wp:anchor>
            </w:drawing>
          </mc:Choice>
          <mc:Fallback>
            <w:pict>
              <v:rect w14:anchorId="5F379B08" id="テキスト ボックス 2" o:spid="_x0000_s1026" style="position:absolute;left:0;text-align:left;margin-left:.3pt;margin-top:-39.45pt;width:308.25pt;height:36pt;z-index:17;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" stroked="f" strokeweight=".26mm">
                <v:textbox>
                  <w:txbxContent>
                    <w:p w14:paraId="47734711" w14:textId="3D40B49D" w:rsidR="00412D97" w:rsidRDefault="00D504CB">
                      <w:pPr>
                        <w:pStyle w:val="af4"/>
                        <w:jc w:val="center"/>
                        <w:rPr>
                          <w:rFonts w:ascii="ＭＳ 明朝" w:eastAsia="ＭＳ 明朝" w:hAnsi="ＭＳ 明朝" w:hint="eastAsia"/>
                          <w:sz w:val="36"/>
                          <w:szCs w:val="40"/>
                        </w:rPr>
                      </w:pPr>
                      <w:r>
                        <w:rPr>
                          <w:rFonts w:ascii="ＭＳ 明朝" w:eastAsia="ＭＳ 明朝" w:hAnsi="ＭＳ 明朝"/>
                          <w:sz w:val="36"/>
                          <w:szCs w:val="40"/>
                        </w:rPr>
                        <w:t>R3　都小社研４年部会　検証授業</w:t>
                      </w:r>
                      <w:r w:rsidR="00596FC2">
                        <w:rPr>
                          <w:rFonts w:ascii="ＭＳ 明朝" w:eastAsia="ＭＳ 明朝" w:hAnsi="ＭＳ 明朝" w:hint="eastAsia"/>
                          <w:sz w:val="36"/>
                          <w:szCs w:val="40"/>
                        </w:rPr>
                        <w:t>２</w:t>
                      </w:r>
                    </w:p>
                    <w:p w14:paraId="2C7A3B95" w14:textId="77777777" w:rsidR="00412D97" w:rsidRDefault="00412D97">
                      <w:pPr>
                        <w:pStyle w:val="af4"/>
                      </w:pPr>
                    </w:p>
                  </w:txbxContent>
                </v:textbox>
              </v:rect>
            </w:pict>
          </mc:Fallback>
        </mc:AlternateContent>
      </w:r>
      <w:r w:rsidR="002670A6">
        <w:rPr>
          <w:noProof/>
        </w:rPr>
        <mc:AlternateContent>
          <mc:Choice Requires="wps">
            <w:drawing>
              <wp:anchor distT="0" distB="0" distL="0" distR="0" simplePos="0" relativeHeight="18" behindDoc="0" locked="0" layoutInCell="1" allowOverlap="1" wp14:anchorId="7D599B11" wp14:editId="39A278D4">
                <wp:simplePos x="0" y="0"/>
                <wp:positionH relativeFrom="column">
                  <wp:posOffset>4309110</wp:posOffset>
                </wp:positionH>
                <wp:positionV relativeFrom="paragraph">
                  <wp:posOffset>-424815</wp:posOffset>
                </wp:positionV>
                <wp:extent cx="1819910" cy="514350"/>
                <wp:effectExtent l="0" t="0" r="8890" b="0"/>
                <wp:wrapNone/>
                <wp:docPr id="3" name="テキスト ボックス 2"/>
                <wp:cNvGraphicFramePr/>
                <a:graphic xmlns:a="http://schemas.openxmlformats.org/drawingml/2006/main">
                  <a:graphicData uri="http://schemas.microsoft.com/office/word/2010/wordprocessingShape">
                    <wps:wsp>
                      <wps:cNvSpPr/>
                      <wps:spPr>
                        <a:xfrm>
                          <a:off x="0" y="0"/>
                          <a:ext cx="1819910" cy="51435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5AB94F99" w14:textId="37E940BC" w:rsidR="00412D97" w:rsidRDefault="00D504CB">
                            <w:pPr>
                              <w:pStyle w:val="af4"/>
                              <w:rPr>
                                <w:rFonts w:ascii="ＭＳ 明朝" w:eastAsia="ＭＳ 明朝" w:hAnsi="ＭＳ 明朝"/>
                              </w:rPr>
                            </w:pPr>
                            <w:r>
                              <w:rPr>
                                <w:rFonts w:ascii="ＭＳ 明朝" w:eastAsia="ＭＳ 明朝" w:hAnsi="ＭＳ 明朝"/>
                                <w:kern w:val="0"/>
                              </w:rPr>
                              <w:t>令和３年11月</w:t>
                            </w:r>
                            <w:r w:rsidR="00596FC2">
                              <w:rPr>
                                <w:rFonts w:ascii="ＭＳ 明朝" w:eastAsia="ＭＳ 明朝" w:hAnsi="ＭＳ 明朝" w:hint="eastAsia"/>
                                <w:kern w:val="0"/>
                              </w:rPr>
                              <w:t>５</w:t>
                            </w:r>
                            <w:r>
                              <w:rPr>
                                <w:rFonts w:ascii="ＭＳ 明朝" w:eastAsia="ＭＳ 明朝" w:hAnsi="ＭＳ 明朝"/>
                                <w:kern w:val="0"/>
                              </w:rPr>
                              <w:t>日（金）</w:t>
                            </w:r>
                          </w:p>
                          <w:p w14:paraId="122F7D45" w14:textId="77777777" w:rsidR="00412D97" w:rsidRDefault="00D504CB">
                            <w:pPr>
                              <w:pStyle w:val="af4"/>
                            </w:pPr>
                            <w:r>
                              <w:rPr>
                                <w:rFonts w:ascii="ＭＳ 明朝" w:eastAsia="ＭＳ 明朝" w:hAnsi="ＭＳ 明朝"/>
                                <w:kern w:val="0"/>
                              </w:rPr>
                              <w:t>４年部会世話人　名取慶</w:t>
                            </w:r>
                          </w:p>
                        </w:txbxContent>
                      </wps:txbx>
                      <wps:bodyPr wrap="square">
                        <a:noAutofit/>
                      </wps:bodyPr>
                    </wps:wsp>
                  </a:graphicData>
                </a:graphic>
                <wp14:sizeRelH relativeFrom="margin">
                  <wp14:pctWidth>0</wp14:pctWidth>
                </wp14:sizeRelH>
              </wp:anchor>
            </w:drawing>
          </mc:Choice>
          <mc:Fallback>
            <w:pict>
              <v:rect w14:anchorId="7D599B11" id="_x0000_s1027" style="position:absolute;left:0;text-align:left;margin-left:339.3pt;margin-top:-33.45pt;width:143.3pt;height:40.5pt;z-index:1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" stroked="f" strokeweight=".26mm">
                <v:textbox>
                  <w:txbxContent>
                    <w:p w14:paraId="5AB94F99" w14:textId="37E940BC" w:rsidR="00412D97" w:rsidRDefault="00D504CB">
                      <w:pPr>
                        <w:pStyle w:val="af4"/>
                        <w:rPr>
                          <w:rFonts w:ascii="ＭＳ 明朝" w:eastAsia="ＭＳ 明朝" w:hAnsi="ＭＳ 明朝"/>
                        </w:rPr>
                      </w:pPr>
                      <w:r>
                        <w:rPr>
                          <w:rFonts w:ascii="ＭＳ 明朝" w:eastAsia="ＭＳ 明朝" w:hAnsi="ＭＳ 明朝"/>
                          <w:kern w:val="0"/>
                        </w:rPr>
                        <w:t>令和３年11月</w:t>
                      </w:r>
                      <w:r w:rsidR="00596FC2">
                        <w:rPr>
                          <w:rFonts w:ascii="ＭＳ 明朝" w:eastAsia="ＭＳ 明朝" w:hAnsi="ＭＳ 明朝" w:hint="eastAsia"/>
                          <w:kern w:val="0"/>
                        </w:rPr>
                        <w:t>５</w:t>
                      </w:r>
                      <w:r>
                        <w:rPr>
                          <w:rFonts w:ascii="ＭＳ 明朝" w:eastAsia="ＭＳ 明朝" w:hAnsi="ＭＳ 明朝"/>
                          <w:kern w:val="0"/>
                        </w:rPr>
                        <w:t>日（金）</w:t>
                      </w:r>
                    </w:p>
                    <w:p w14:paraId="122F7D45" w14:textId="77777777" w:rsidR="00412D97" w:rsidRDefault="00D504CB">
                      <w:pPr>
                        <w:pStyle w:val="af4"/>
                      </w:pPr>
                      <w:r>
                        <w:rPr>
                          <w:rFonts w:ascii="ＭＳ 明朝" w:eastAsia="ＭＳ 明朝" w:hAnsi="ＭＳ 明朝"/>
                          <w:kern w:val="0"/>
                        </w:rPr>
                        <w:t>４年部会世話人　名取慶</w:t>
                      </w:r>
                    </w:p>
                  </w:txbxContent>
                </v:textbox>
              </v:rect>
            </w:pict>
          </mc:Fallback>
        </mc:AlternateContent>
      </w:r>
      <w:r w:rsidR="00D504CB">
        <w:rPr>
          <w:rFonts w:ascii="ＭＳ Ｐゴシック" w:eastAsia="ＭＳ Ｐゴシック" w:hAnsi="ＭＳ Ｐゴシック"/>
          <w:sz w:val="24"/>
          <w:szCs w:val="28"/>
        </w:rPr>
        <w:t>【第４学年の研究構想図】</w:t>
      </w:r>
    </w:p>
    <w:p w14:paraId="7F80117F" w14:textId="77777777" w:rsidR="00412D97" w:rsidRDefault="00D504CB">
      <w:pPr>
        <w:tabs>
          <w:tab w:val="right" w:pos="1575"/>
        </w:tabs>
      </w:pPr>
      <w:r>
        <w:rPr>
          <w:noProof/>
        </w:rPr>
        <mc:AlternateContent>
          <mc:Choice Requires="wps">
            <w:drawing>
              <wp:anchor distT="0" distB="0" distL="0" distR="0" simplePos="0" relativeHeight="6" behindDoc="0" locked="0" layoutInCell="1" allowOverlap="1" wp14:anchorId="77D9D865" wp14:editId="7B4F8A1B">
                <wp:simplePos x="0" y="0"/>
                <wp:positionH relativeFrom="column">
                  <wp:posOffset>1005840</wp:posOffset>
                </wp:positionH>
                <wp:positionV relativeFrom="paragraph">
                  <wp:posOffset>600710</wp:posOffset>
                </wp:positionV>
                <wp:extent cx="5580380" cy="671830"/>
                <wp:effectExtent l="0" t="0" r="0" b="0"/>
                <wp:wrapNone/>
                <wp:docPr id="5" name="正方形/長方形 362" hidden="1"/>
                <wp:cNvGraphicFramePr/>
                <a:graphic xmlns:a="http://schemas.openxmlformats.org/drawingml/2006/main">
                  <a:graphicData uri="http://schemas.microsoft.com/office/word/2010/wordprocessingShape">
                    <wps:wsp>
                      <wps:cNvSpPr/>
                      <wps:spPr>
                        <a:xfrm>
                          <a:off x="0" y="0"/>
                          <a:ext cx="5579640" cy="671040"/>
                        </a:xfrm>
                        <a:prstGeom prst="rect">
                          <a:avLst/>
                        </a:prstGeom>
                        <a:gradFill rotWithShape="0">
                          <a:gsLst>
                            <a:gs pos="0">
                              <a:srgbClr val="66FF66"/>
                            </a:gs>
                            <a:gs pos="50000">
                              <a:srgbClr val="FFFFFF"/>
                            </a:gs>
                            <a:gs pos="100000">
                              <a:srgbClr val="66FF66"/>
                            </a:gs>
                          </a:gsLst>
                          <a:lin ang="0"/>
                        </a:gra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正方形/長方形 362" fillcolor="#66ff66" stroked="t" style="position:absolute;margin-left:79.2pt;margin-top:47.3pt;width:439.3pt;height:52.8pt" wp14:anchorId="3DD19C1C">
                <w10:wrap type="none"/>
                <v:fill o:detectmouseclick="t" color2="white"/>
                <v:stroke color="black" weight="9360" joinstyle="round" endcap="flat"/>
              </v:rect>
            </w:pict>
          </mc:Fallback>
        </mc:AlternateContent>
      </w:r>
      <w:r>
        <w:rPr>
          <w:noProof/>
        </w:rPr>
        <mc:AlternateContent>
          <mc:Choice Requires="wps">
            <w:drawing>
              <wp:anchor distT="0" distB="0" distL="0" distR="0" simplePos="0" relativeHeight="7" behindDoc="0" locked="0" layoutInCell="1" allowOverlap="1" wp14:anchorId="357231E8" wp14:editId="78F1741C">
                <wp:simplePos x="0" y="0"/>
                <wp:positionH relativeFrom="column">
                  <wp:posOffset>-15240</wp:posOffset>
                </wp:positionH>
                <wp:positionV relativeFrom="paragraph">
                  <wp:posOffset>54610</wp:posOffset>
                </wp:positionV>
                <wp:extent cx="3029585" cy="1524635"/>
                <wp:effectExtent l="19050" t="19050" r="57150" b="57150"/>
                <wp:wrapNone/>
                <wp:docPr id="6" name="下矢印吹き出し 363"/>
                <wp:cNvGraphicFramePr/>
                <a:graphic xmlns:a="http://schemas.openxmlformats.org/drawingml/2006/main">
                  <a:graphicData uri="http://schemas.microsoft.com/office/word/2010/wordprocessingShape">
                    <wps:wsp>
                      <wps:cNvSpPr/>
                      <wps:spPr>
                        <a:xfrm>
                          <a:off x="0" y="0"/>
                          <a:ext cx="3029040" cy="1523880"/>
                        </a:xfrm>
                        <a:prstGeom prst="downArrowCallout">
                          <a:avLst>
                            <a:gd name="adj1" fmla="val 34763"/>
                            <a:gd name="adj2" fmla="val 57756"/>
                            <a:gd name="adj3" fmla="val 10181"/>
                            <a:gd name="adj4" fmla="val 85458"/>
                          </a:avLst>
                        </a:prstGeom>
                        <a:solidFill>
                          <a:srgbClr val="C0C0C0"/>
                        </a:solidFill>
                        <a:ln w="28440">
                          <a:solidFill>
                            <a:srgbClr val="F2F2F2"/>
                          </a:solidFill>
                          <a:miter/>
                        </a:ln>
                        <a:effectLst>
                          <a:outerShdw dist="36147" dir="2700000" algn="ctr" rotWithShape="0">
                            <a:srgbClr val="404040">
                              <a:alpha val="50000"/>
                            </a:srgbClr>
                          </a:outerShdw>
                        </a:effectLst>
                      </wps:spPr>
                      <wps:style>
                        <a:lnRef idx="0">
                          <a:scrgbClr r="0" g="0" b="0"/>
                        </a:lnRef>
                        <a:fillRef idx="0">
                          <a:scrgbClr r="0" g="0" b="0"/>
                        </a:fillRef>
                        <a:effectRef idx="0">
                          <a:scrgbClr r="0" g="0" b="0"/>
                        </a:effectRef>
                        <a:fontRef idx="minor"/>
                      </wps:style>
                      <wps:txbx>
                        <w:txbxContent>
                          <w:p w14:paraId="7B851F83" w14:textId="77777777" w:rsidR="00412D97" w:rsidRDefault="00D504CB">
                            <w:pPr>
                              <w:pStyle w:val="af2"/>
                              <w:tabs>
                                <w:tab w:val="left" w:pos="142"/>
                              </w:tabs>
                              <w:spacing w:line="220" w:lineRule="exact"/>
                              <w:jc w:val="center"/>
                              <w:rPr>
                                <w:rFonts w:ascii="ＭＳ 明朝" w:hAnsi="ＭＳ 明朝"/>
                                <w:b/>
                                <w:bCs/>
                                <w:sz w:val="21"/>
                                <w:szCs w:val="21"/>
                              </w:rPr>
                            </w:pPr>
                            <w:r>
                              <w:rPr>
                                <w:rFonts w:ascii="ＭＳ 明朝" w:hAnsi="ＭＳ 明朝"/>
                                <w:b/>
                                <w:bCs/>
                                <w:sz w:val="21"/>
                                <w:szCs w:val="21"/>
                              </w:rPr>
                              <w:t>［これまでの研究の成果（○）と課題（●）］</w:t>
                            </w:r>
                          </w:p>
                          <w:p w14:paraId="3D16E76A" w14:textId="77777777" w:rsidR="00412D97" w:rsidRDefault="00D504CB">
                            <w:pPr>
                              <w:pStyle w:val="af4"/>
                              <w:spacing w:line="220" w:lineRule="exact"/>
                              <w:rPr>
                                <w:rFonts w:ascii="ＭＳ Ｐ明朝" w:eastAsia="ＭＳ Ｐ明朝" w:hAnsi="ＭＳ Ｐ明朝"/>
                                <w:sz w:val="18"/>
                                <w:szCs w:val="20"/>
                              </w:rPr>
                            </w:pPr>
                            <w:r>
                              <w:rPr>
                                <w:rFonts w:ascii="ＭＳ Ｐ明朝" w:eastAsia="ＭＳ Ｐ明朝" w:hAnsi="ＭＳ Ｐ明朝"/>
                                <w:sz w:val="18"/>
                                <w:szCs w:val="20"/>
                              </w:rPr>
                              <w:t>〇新学習指導要領における新単元の教材開発</w:t>
                            </w:r>
                          </w:p>
                          <w:p w14:paraId="32B8AD0B" w14:textId="77777777" w:rsidR="00412D97" w:rsidRDefault="00D504CB">
                            <w:pPr>
                              <w:pStyle w:val="af4"/>
                              <w:spacing w:line="220" w:lineRule="exact"/>
                              <w:rPr>
                                <w:rFonts w:ascii="ＭＳ Ｐ明朝" w:eastAsia="ＭＳ Ｐ明朝" w:hAnsi="ＭＳ Ｐ明朝"/>
                                <w:sz w:val="18"/>
                                <w:szCs w:val="20"/>
                              </w:rPr>
                            </w:pPr>
                            <w:r>
                              <w:rPr>
                                <w:rFonts w:ascii="ＭＳ Ｐ明朝" w:eastAsia="ＭＳ Ｐ明朝" w:hAnsi="ＭＳ Ｐ明朝"/>
                                <w:sz w:val="18"/>
                                <w:szCs w:val="20"/>
                              </w:rPr>
                              <w:t>〇選択・判断の学習活動の明確化</w:t>
                            </w:r>
                          </w:p>
                          <w:p w14:paraId="71D3492C" w14:textId="77777777" w:rsidR="00412D97" w:rsidRDefault="00D504CB">
                            <w:pPr>
                              <w:pStyle w:val="af4"/>
                              <w:spacing w:line="220" w:lineRule="exact"/>
                              <w:rPr>
                                <w:rFonts w:ascii="ＭＳ Ｐ明朝" w:eastAsia="ＭＳ Ｐ明朝" w:hAnsi="ＭＳ Ｐ明朝"/>
                                <w:sz w:val="18"/>
                                <w:szCs w:val="20"/>
                              </w:rPr>
                            </w:pPr>
                            <w:r>
                              <w:rPr>
                                <w:rFonts w:ascii="ＭＳ Ｐ明朝" w:eastAsia="ＭＳ Ｐ明朝" w:hAnsi="ＭＳ Ｐ明朝"/>
                                <w:sz w:val="18"/>
                                <w:szCs w:val="20"/>
                              </w:rPr>
                              <w:t>〇子供が学びを振り返り、次の学びに生かす評価活動</w:t>
                            </w:r>
                          </w:p>
                          <w:p w14:paraId="51AB1671" w14:textId="77777777" w:rsidR="00412D97" w:rsidRDefault="00D504CB">
                            <w:pPr>
                              <w:pStyle w:val="af4"/>
                              <w:spacing w:line="220" w:lineRule="exact"/>
                              <w:ind w:left="180" w:hanging="180"/>
                              <w:rPr>
                                <w:rFonts w:ascii="ＭＳ Ｐ明朝" w:eastAsia="ＭＳ Ｐ明朝" w:hAnsi="ＭＳ Ｐ明朝"/>
                                <w:sz w:val="18"/>
                                <w:szCs w:val="20"/>
                              </w:rPr>
                            </w:pPr>
                            <w:r>
                              <w:rPr>
                                <w:rFonts w:ascii="ＭＳ Ｐ明朝" w:eastAsia="ＭＳ Ｐ明朝" w:hAnsi="ＭＳ Ｐ明朝"/>
                                <w:sz w:val="18"/>
                                <w:szCs w:val="20"/>
                              </w:rPr>
                              <w:t>●教材開発に多くの時間を使うことで、学習活動や評価について検討する時間が確保できない</w:t>
                            </w:r>
                          </w:p>
                          <w:p w14:paraId="2B88D7D3" w14:textId="77777777" w:rsidR="00412D97" w:rsidRDefault="00D504CB">
                            <w:pPr>
                              <w:pStyle w:val="af4"/>
                              <w:spacing w:line="220" w:lineRule="exact"/>
                              <w:ind w:left="180" w:hanging="180"/>
                              <w:rPr>
                                <w:rFonts w:ascii="ＭＳ Ｐ明朝" w:eastAsia="ＭＳ Ｐ明朝" w:hAnsi="ＭＳ Ｐ明朝"/>
                                <w:sz w:val="18"/>
                                <w:szCs w:val="20"/>
                              </w:rPr>
                            </w:pPr>
                            <w:r>
                              <w:rPr>
                                <w:rFonts w:ascii="ＭＳ Ｐ明朝" w:eastAsia="ＭＳ Ｐ明朝" w:hAnsi="ＭＳ Ｐ明朝"/>
                                <w:sz w:val="18"/>
                                <w:szCs w:val="20"/>
                              </w:rPr>
                              <w:t>●「問い」のさらなる研究</w:t>
                            </w:r>
                          </w:p>
                          <w:p w14:paraId="3BCC8D46" w14:textId="77777777" w:rsidR="00412D97" w:rsidRDefault="00D504CB">
                            <w:pPr>
                              <w:pStyle w:val="af4"/>
                              <w:spacing w:line="220" w:lineRule="exact"/>
                              <w:ind w:left="180" w:hanging="180"/>
                              <w:rPr>
                                <w:rFonts w:ascii="ＭＳ Ｐ明朝" w:eastAsia="ＭＳ Ｐ明朝" w:hAnsi="ＭＳ Ｐ明朝"/>
                                <w:sz w:val="18"/>
                                <w:szCs w:val="20"/>
                              </w:rPr>
                            </w:pPr>
                            <w:r>
                              <w:rPr>
                                <w:rFonts w:ascii="ＭＳ Ｐ明朝" w:eastAsia="ＭＳ Ｐ明朝" w:hAnsi="ＭＳ Ｐ明朝"/>
                                <w:sz w:val="18"/>
                                <w:szCs w:val="20"/>
                              </w:rPr>
                              <w:t>●選択・判断の学習活動のさらなる研究</w:t>
                            </w:r>
                          </w:p>
                        </w:txbxContent>
                      </wps:txbx>
                      <wps:bodyPr>
                        <a:noAutofit/>
                      </wps:bodyPr>
                    </wps:wsp>
                  </a:graphicData>
                </a:graphic>
              </wp:anchor>
            </w:drawing>
          </mc:Choice>
          <mc:Fallback>
            <w:pict>
              <v:shapetype w14:anchorId="357231E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363" o:spid="_x0000_s1028" type="#_x0000_t80" style="position:absolute;left:0;text-align:left;margin-left:-1.2pt;margin-top:4.3pt;width:238.55pt;height:120.0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" adj="18459,4524,19401,8911" fillcolor="silver" strokecolor="#f2f2f2" strokeweight=".79mm">
                <v:shadow on="t" color="#404040" opacity=".5" offset=".71mm,.71mm"/>
                <v:textbox>
                  <w:txbxContent>
                    <w:p w14:paraId="7B851F83" w14:textId="77777777" w:rsidR="00412D97" w:rsidRDefault="00D504CB">
                      <w:pPr>
                        <w:pStyle w:val="af2"/>
                        <w:tabs>
                          <w:tab w:val="left" w:pos="142"/>
                        </w:tabs>
                        <w:spacing w:line="220" w:lineRule="exact"/>
                        <w:jc w:val="center"/>
                        <w:rPr>
                          <w:rFonts w:ascii="ＭＳ 明朝" w:hAnsi="ＭＳ 明朝"/>
                          <w:b/>
                          <w:bCs/>
                          <w:sz w:val="21"/>
                          <w:szCs w:val="21"/>
                        </w:rPr>
                      </w:pPr>
                      <w:r>
                        <w:rPr>
                          <w:rFonts w:ascii="ＭＳ 明朝" w:hAnsi="ＭＳ 明朝"/>
                          <w:b/>
                          <w:bCs/>
                          <w:sz w:val="21"/>
                          <w:szCs w:val="21"/>
                        </w:rPr>
                        <w:t>［これまでの研究の成果（○）と課題（●）］</w:t>
                      </w:r>
                    </w:p>
                    <w:p w14:paraId="3D16E76A" w14:textId="77777777" w:rsidR="00412D97" w:rsidRDefault="00D504CB">
                      <w:pPr>
                        <w:pStyle w:val="af4"/>
                        <w:spacing w:line="220" w:lineRule="exact"/>
                        <w:rPr>
                          <w:rFonts w:ascii="ＭＳ Ｐ明朝" w:eastAsia="ＭＳ Ｐ明朝" w:hAnsi="ＭＳ Ｐ明朝"/>
                          <w:sz w:val="18"/>
                          <w:szCs w:val="20"/>
                        </w:rPr>
                      </w:pPr>
                      <w:r>
                        <w:rPr>
                          <w:rFonts w:ascii="ＭＳ Ｐ明朝" w:eastAsia="ＭＳ Ｐ明朝" w:hAnsi="ＭＳ Ｐ明朝"/>
                          <w:sz w:val="18"/>
                          <w:szCs w:val="20"/>
                        </w:rPr>
                        <w:t>〇新学習指導要領における新単元の教材開発</w:t>
                      </w:r>
                    </w:p>
                    <w:p w14:paraId="32B8AD0B" w14:textId="77777777" w:rsidR="00412D97" w:rsidRDefault="00D504CB">
                      <w:pPr>
                        <w:pStyle w:val="af4"/>
                        <w:spacing w:line="220" w:lineRule="exact"/>
                        <w:rPr>
                          <w:rFonts w:ascii="ＭＳ Ｐ明朝" w:eastAsia="ＭＳ Ｐ明朝" w:hAnsi="ＭＳ Ｐ明朝"/>
                          <w:sz w:val="18"/>
                          <w:szCs w:val="20"/>
                        </w:rPr>
                      </w:pPr>
                      <w:r>
                        <w:rPr>
                          <w:rFonts w:ascii="ＭＳ Ｐ明朝" w:eastAsia="ＭＳ Ｐ明朝" w:hAnsi="ＭＳ Ｐ明朝"/>
                          <w:sz w:val="18"/>
                          <w:szCs w:val="20"/>
                        </w:rPr>
                        <w:t>〇選択・判断の学習活動の明確化</w:t>
                      </w:r>
                    </w:p>
                    <w:p w14:paraId="71D3492C" w14:textId="77777777" w:rsidR="00412D97" w:rsidRDefault="00D504CB">
                      <w:pPr>
                        <w:pStyle w:val="af4"/>
                        <w:spacing w:line="220" w:lineRule="exact"/>
                        <w:rPr>
                          <w:rFonts w:ascii="ＭＳ Ｐ明朝" w:eastAsia="ＭＳ Ｐ明朝" w:hAnsi="ＭＳ Ｐ明朝"/>
                          <w:sz w:val="18"/>
                          <w:szCs w:val="20"/>
                        </w:rPr>
                      </w:pPr>
                      <w:r>
                        <w:rPr>
                          <w:rFonts w:ascii="ＭＳ Ｐ明朝" w:eastAsia="ＭＳ Ｐ明朝" w:hAnsi="ＭＳ Ｐ明朝"/>
                          <w:sz w:val="18"/>
                          <w:szCs w:val="20"/>
                        </w:rPr>
                        <w:t>〇子供が学びを振り返り、次の学びに生かす評価活動</w:t>
                      </w:r>
                    </w:p>
                    <w:p w14:paraId="51AB1671" w14:textId="77777777" w:rsidR="00412D97" w:rsidRDefault="00D504CB">
                      <w:pPr>
                        <w:pStyle w:val="af4"/>
                        <w:spacing w:line="220" w:lineRule="exact"/>
                        <w:ind w:left="180" w:hanging="180"/>
                        <w:rPr>
                          <w:rFonts w:ascii="ＭＳ Ｐ明朝" w:eastAsia="ＭＳ Ｐ明朝" w:hAnsi="ＭＳ Ｐ明朝"/>
                          <w:sz w:val="18"/>
                          <w:szCs w:val="20"/>
                        </w:rPr>
                      </w:pPr>
                      <w:r>
                        <w:rPr>
                          <w:rFonts w:ascii="ＭＳ Ｐ明朝" w:eastAsia="ＭＳ Ｐ明朝" w:hAnsi="ＭＳ Ｐ明朝"/>
                          <w:sz w:val="18"/>
                          <w:szCs w:val="20"/>
                        </w:rPr>
                        <w:t>●教材開発に多くの時間を使うことで、学習活動や評価について検討する時間が確保できない</w:t>
                      </w:r>
                    </w:p>
                    <w:p w14:paraId="2B88D7D3" w14:textId="77777777" w:rsidR="00412D97" w:rsidRDefault="00D504CB">
                      <w:pPr>
                        <w:pStyle w:val="af4"/>
                        <w:spacing w:line="220" w:lineRule="exact"/>
                        <w:ind w:left="180" w:hanging="180"/>
                        <w:rPr>
                          <w:rFonts w:ascii="ＭＳ Ｐ明朝" w:eastAsia="ＭＳ Ｐ明朝" w:hAnsi="ＭＳ Ｐ明朝"/>
                          <w:sz w:val="18"/>
                          <w:szCs w:val="20"/>
                        </w:rPr>
                      </w:pPr>
                      <w:r>
                        <w:rPr>
                          <w:rFonts w:ascii="ＭＳ Ｐ明朝" w:eastAsia="ＭＳ Ｐ明朝" w:hAnsi="ＭＳ Ｐ明朝"/>
                          <w:sz w:val="18"/>
                          <w:szCs w:val="20"/>
                        </w:rPr>
                        <w:t>●「問い」のさらなる研究</w:t>
                      </w:r>
                    </w:p>
                    <w:p w14:paraId="3BCC8D46" w14:textId="77777777" w:rsidR="00412D97" w:rsidRDefault="00D504CB">
                      <w:pPr>
                        <w:pStyle w:val="af4"/>
                        <w:spacing w:line="220" w:lineRule="exact"/>
                        <w:ind w:left="180" w:hanging="180"/>
                        <w:rPr>
                          <w:rFonts w:ascii="ＭＳ Ｐ明朝" w:eastAsia="ＭＳ Ｐ明朝" w:hAnsi="ＭＳ Ｐ明朝"/>
                          <w:sz w:val="18"/>
                          <w:szCs w:val="20"/>
                        </w:rPr>
                      </w:pPr>
                      <w:r>
                        <w:rPr>
                          <w:rFonts w:ascii="ＭＳ Ｐ明朝" w:eastAsia="ＭＳ Ｐ明朝" w:hAnsi="ＭＳ Ｐ明朝"/>
                          <w:sz w:val="18"/>
                          <w:szCs w:val="20"/>
                        </w:rPr>
                        <w:t>●選択・判断の学習活動のさらなる研究</w:t>
                      </w:r>
                    </w:p>
                  </w:txbxContent>
                </v:textbox>
              </v:shape>
            </w:pict>
          </mc:Fallback>
        </mc:AlternateContent>
      </w:r>
      <w:r>
        <w:rPr>
          <w:noProof/>
        </w:rPr>
        <mc:AlternateContent>
          <mc:Choice Requires="wps">
            <w:drawing>
              <wp:anchor distT="0" distB="0" distL="0" distR="0" simplePos="0" relativeHeight="15" behindDoc="0" locked="0" layoutInCell="1" allowOverlap="1" wp14:anchorId="6200466A" wp14:editId="3F9A2E3E">
                <wp:simplePos x="0" y="0"/>
                <wp:positionH relativeFrom="column">
                  <wp:posOffset>3070860</wp:posOffset>
                </wp:positionH>
                <wp:positionV relativeFrom="paragraph">
                  <wp:posOffset>60960</wp:posOffset>
                </wp:positionV>
                <wp:extent cx="3029585" cy="1524635"/>
                <wp:effectExtent l="19050" t="19050" r="57150" b="57150"/>
                <wp:wrapNone/>
                <wp:docPr id="8" name="下矢印吹き出し 363"/>
                <wp:cNvGraphicFramePr/>
                <a:graphic xmlns:a="http://schemas.openxmlformats.org/drawingml/2006/main">
                  <a:graphicData uri="http://schemas.microsoft.com/office/word/2010/wordprocessingShape">
                    <wps:wsp>
                      <wps:cNvSpPr/>
                      <wps:spPr>
                        <a:xfrm>
                          <a:off x="0" y="0"/>
                          <a:ext cx="3029040" cy="1523880"/>
                        </a:xfrm>
                        <a:prstGeom prst="downArrowCallout">
                          <a:avLst>
                            <a:gd name="adj1" fmla="val 34763"/>
                            <a:gd name="adj2" fmla="val 57756"/>
                            <a:gd name="adj3" fmla="val 10181"/>
                            <a:gd name="adj4" fmla="val 85458"/>
                          </a:avLst>
                        </a:prstGeom>
                        <a:solidFill>
                          <a:srgbClr val="C0C0C0"/>
                        </a:solidFill>
                        <a:ln w="28440">
                          <a:solidFill>
                            <a:srgbClr val="F2F2F2"/>
                          </a:solidFill>
                          <a:miter/>
                        </a:ln>
                        <a:effectLst>
                          <a:outerShdw dist="36147" dir="2700000" algn="ctr" rotWithShape="0">
                            <a:srgbClr val="404040">
                              <a:alpha val="50000"/>
                            </a:srgbClr>
                          </a:outerShdw>
                        </a:effectLst>
                      </wps:spPr>
                      <wps:style>
                        <a:lnRef idx="0">
                          <a:scrgbClr r="0" g="0" b="0"/>
                        </a:lnRef>
                        <a:fillRef idx="0">
                          <a:scrgbClr r="0" g="0" b="0"/>
                        </a:fillRef>
                        <a:effectRef idx="0">
                          <a:scrgbClr r="0" g="0" b="0"/>
                        </a:effectRef>
                        <a:fontRef idx="minor"/>
                      </wps:style>
                      <wps:txbx>
                        <w:txbxContent>
                          <w:p w14:paraId="12860BE2" w14:textId="77777777" w:rsidR="00412D97" w:rsidRDefault="00D504CB">
                            <w:pPr>
                              <w:pStyle w:val="af2"/>
                              <w:tabs>
                                <w:tab w:val="left" w:pos="142"/>
                              </w:tabs>
                              <w:spacing w:line="220" w:lineRule="exact"/>
                              <w:jc w:val="center"/>
                              <w:rPr>
                                <w:rFonts w:ascii="ＭＳ 明朝" w:hAnsi="ＭＳ 明朝"/>
                                <w:b/>
                                <w:sz w:val="21"/>
                                <w:szCs w:val="21"/>
                              </w:rPr>
                            </w:pPr>
                            <w:r>
                              <w:rPr>
                                <w:rFonts w:ascii="ＭＳ 明朝" w:hAnsi="ＭＳ 明朝"/>
                                <w:b/>
                                <w:bCs/>
                                <w:sz w:val="21"/>
                                <w:szCs w:val="21"/>
                              </w:rPr>
                              <w:t>［４年社会科の課題（◆）と方向性（◇）］</w:t>
                            </w:r>
                          </w:p>
                          <w:p w14:paraId="3B828C3B" w14:textId="77777777" w:rsidR="00412D97" w:rsidRDefault="00D504CB">
                            <w:pPr>
                              <w:pStyle w:val="af2"/>
                              <w:tabs>
                                <w:tab w:val="left" w:pos="142"/>
                              </w:tabs>
                              <w:spacing w:line="220" w:lineRule="exact"/>
                              <w:ind w:left="174" w:hanging="174"/>
                              <w:jc w:val="left"/>
                              <w:rPr>
                                <w:szCs w:val="20"/>
                              </w:rPr>
                            </w:pPr>
                            <w:r>
                              <w:rPr>
                                <w:szCs w:val="20"/>
                              </w:rPr>
                              <w:t>◆</w:t>
                            </w:r>
                            <w:r>
                              <w:rPr>
                                <w:szCs w:val="20"/>
                              </w:rPr>
                              <w:t>児童にとって身近な事例と扱うことを優先することで、学習対象が東京都まで広がらないことがある</w:t>
                            </w:r>
                          </w:p>
                          <w:p w14:paraId="1A4A96F1" w14:textId="77777777" w:rsidR="00412D97" w:rsidRDefault="00D504CB">
                            <w:pPr>
                              <w:pStyle w:val="af2"/>
                              <w:tabs>
                                <w:tab w:val="left" w:pos="142"/>
                              </w:tabs>
                              <w:spacing w:line="220" w:lineRule="exact"/>
                              <w:ind w:left="174" w:hanging="174"/>
                              <w:jc w:val="left"/>
                              <w:rPr>
                                <w:szCs w:val="20"/>
                              </w:rPr>
                            </w:pPr>
                            <w:r>
                              <w:rPr>
                                <w:szCs w:val="20"/>
                              </w:rPr>
                              <w:t>◆</w:t>
                            </w:r>
                            <w:r>
                              <w:rPr>
                                <w:szCs w:val="20"/>
                              </w:rPr>
                              <w:t>児童が用意する資料は児童には難しく、活用できない</w:t>
                            </w:r>
                          </w:p>
                          <w:p w14:paraId="3A8D576B" w14:textId="77777777" w:rsidR="00412D97" w:rsidRDefault="00D504CB">
                            <w:pPr>
                              <w:pStyle w:val="af2"/>
                              <w:tabs>
                                <w:tab w:val="left" w:pos="142"/>
                              </w:tabs>
                              <w:spacing w:line="220" w:lineRule="exact"/>
                              <w:ind w:left="174" w:hanging="174"/>
                              <w:jc w:val="left"/>
                              <w:rPr>
                                <w:szCs w:val="20"/>
                              </w:rPr>
                            </w:pPr>
                            <w:r>
                              <w:rPr>
                                <w:szCs w:val="20"/>
                              </w:rPr>
                              <w:t>◇</w:t>
                            </w:r>
                            <w:r>
                              <w:rPr>
                                <w:szCs w:val="20"/>
                              </w:rPr>
                              <w:t>児童の主体的な学びを意識した授業デザイン（問い・学習活動）の充実</w:t>
                            </w:r>
                          </w:p>
                          <w:p w14:paraId="5B5F82BB" w14:textId="77777777" w:rsidR="00412D97" w:rsidRDefault="00D504CB">
                            <w:pPr>
                              <w:pStyle w:val="af2"/>
                              <w:tabs>
                                <w:tab w:val="left" w:pos="142"/>
                              </w:tabs>
                              <w:spacing w:line="220" w:lineRule="exact"/>
                              <w:jc w:val="left"/>
                              <w:rPr>
                                <w:szCs w:val="20"/>
                              </w:rPr>
                            </w:pPr>
                            <w:r>
                              <w:rPr>
                                <w:szCs w:val="20"/>
                              </w:rPr>
                              <w:t>◇</w:t>
                            </w:r>
                            <w:r>
                              <w:rPr>
                                <w:szCs w:val="20"/>
                              </w:rPr>
                              <w:t xml:space="preserve">「いかす」段階における選択・判断の学習活動の充実　</w:t>
                            </w:r>
                          </w:p>
                          <w:p w14:paraId="7A27181F" w14:textId="77777777" w:rsidR="00412D97" w:rsidRDefault="00D504CB">
                            <w:pPr>
                              <w:pStyle w:val="af2"/>
                              <w:tabs>
                                <w:tab w:val="left" w:pos="142"/>
                              </w:tabs>
                              <w:spacing w:line="220" w:lineRule="exact"/>
                              <w:jc w:val="left"/>
                              <w:rPr>
                                <w:szCs w:val="20"/>
                              </w:rPr>
                            </w:pPr>
                            <w:r>
                              <w:rPr>
                                <w:szCs w:val="20"/>
                              </w:rPr>
                              <w:t>◇</w:t>
                            </w:r>
                            <w:r>
                              <w:rPr>
                                <w:szCs w:val="20"/>
                              </w:rPr>
                              <w:t>見通しと振り返りの充実</w:t>
                            </w:r>
                          </w:p>
                        </w:txbxContent>
                      </wps:txbx>
                      <wps:bodyPr>
                        <a:noAutofit/>
                      </wps:bodyPr>
                    </wps:wsp>
                  </a:graphicData>
                </a:graphic>
              </wp:anchor>
            </w:drawing>
          </mc:Choice>
          <mc:Fallback>
            <w:pict>
              <v:shape w14:anchorId="6200466A" id="_x0000_s1029" type="#_x0000_t80" style="position:absolute;left:0;text-align:left;margin-left:241.8pt;margin-top:4.8pt;width:238.55pt;height:120.0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" adj="18459,4524,19401,8911" fillcolor="silver" strokecolor="#f2f2f2" strokeweight=".79mm">
                <v:shadow on="t" color="#404040" opacity=".5" offset=".71mm,.71mm"/>
                <v:textbox>
                  <w:txbxContent>
                    <w:p w14:paraId="12860BE2" w14:textId="77777777" w:rsidR="00412D97" w:rsidRDefault="00D504CB">
                      <w:pPr>
                        <w:pStyle w:val="af2"/>
                        <w:tabs>
                          <w:tab w:val="left" w:pos="142"/>
                        </w:tabs>
                        <w:spacing w:line="220" w:lineRule="exact"/>
                        <w:jc w:val="center"/>
                        <w:rPr>
                          <w:rFonts w:ascii="ＭＳ 明朝" w:hAnsi="ＭＳ 明朝"/>
                          <w:b/>
                          <w:sz w:val="21"/>
                          <w:szCs w:val="21"/>
                        </w:rPr>
                      </w:pPr>
                      <w:r>
                        <w:rPr>
                          <w:rFonts w:ascii="ＭＳ 明朝" w:hAnsi="ＭＳ 明朝"/>
                          <w:b/>
                          <w:bCs/>
                          <w:sz w:val="21"/>
                          <w:szCs w:val="21"/>
                        </w:rPr>
                        <w:t>［４年社会科の課題（◆）と方向性（◇）］</w:t>
                      </w:r>
                    </w:p>
                    <w:p w14:paraId="3B828C3B" w14:textId="77777777" w:rsidR="00412D97" w:rsidRDefault="00D504CB">
                      <w:pPr>
                        <w:pStyle w:val="af2"/>
                        <w:tabs>
                          <w:tab w:val="left" w:pos="142"/>
                        </w:tabs>
                        <w:spacing w:line="220" w:lineRule="exact"/>
                        <w:ind w:left="174" w:hanging="174"/>
                        <w:jc w:val="left"/>
                        <w:rPr>
                          <w:szCs w:val="20"/>
                        </w:rPr>
                      </w:pPr>
                      <w:r>
                        <w:rPr>
                          <w:szCs w:val="20"/>
                        </w:rPr>
                        <w:t>◆</w:t>
                      </w:r>
                      <w:r>
                        <w:rPr>
                          <w:szCs w:val="20"/>
                        </w:rPr>
                        <w:t>児童にとって身近な事例と扱うことを優先することで、学習対象が東京都まで広がらないことがある</w:t>
                      </w:r>
                    </w:p>
                    <w:p w14:paraId="1A4A96F1" w14:textId="77777777" w:rsidR="00412D97" w:rsidRDefault="00D504CB">
                      <w:pPr>
                        <w:pStyle w:val="af2"/>
                        <w:tabs>
                          <w:tab w:val="left" w:pos="142"/>
                        </w:tabs>
                        <w:spacing w:line="220" w:lineRule="exact"/>
                        <w:ind w:left="174" w:hanging="174"/>
                        <w:jc w:val="left"/>
                        <w:rPr>
                          <w:szCs w:val="20"/>
                        </w:rPr>
                      </w:pPr>
                      <w:r>
                        <w:rPr>
                          <w:szCs w:val="20"/>
                        </w:rPr>
                        <w:t>◆</w:t>
                      </w:r>
                      <w:r>
                        <w:rPr>
                          <w:szCs w:val="20"/>
                        </w:rPr>
                        <w:t>児童が用意する資料は児童には難しく、活用できない</w:t>
                      </w:r>
                    </w:p>
                    <w:p w14:paraId="3A8D576B" w14:textId="77777777" w:rsidR="00412D97" w:rsidRDefault="00D504CB">
                      <w:pPr>
                        <w:pStyle w:val="af2"/>
                        <w:tabs>
                          <w:tab w:val="left" w:pos="142"/>
                        </w:tabs>
                        <w:spacing w:line="220" w:lineRule="exact"/>
                        <w:ind w:left="174" w:hanging="174"/>
                        <w:jc w:val="left"/>
                        <w:rPr>
                          <w:szCs w:val="20"/>
                        </w:rPr>
                      </w:pPr>
                      <w:r>
                        <w:rPr>
                          <w:szCs w:val="20"/>
                        </w:rPr>
                        <w:t>◇</w:t>
                      </w:r>
                      <w:r>
                        <w:rPr>
                          <w:szCs w:val="20"/>
                        </w:rPr>
                        <w:t>児童の主体的な学びを意識した授業デザイン（問い・学習活動）の充実</w:t>
                      </w:r>
                    </w:p>
                    <w:p w14:paraId="5B5F82BB" w14:textId="77777777" w:rsidR="00412D97" w:rsidRDefault="00D504CB">
                      <w:pPr>
                        <w:pStyle w:val="af2"/>
                        <w:tabs>
                          <w:tab w:val="left" w:pos="142"/>
                        </w:tabs>
                        <w:spacing w:line="220" w:lineRule="exact"/>
                        <w:jc w:val="left"/>
                        <w:rPr>
                          <w:szCs w:val="20"/>
                        </w:rPr>
                      </w:pPr>
                      <w:r>
                        <w:rPr>
                          <w:szCs w:val="20"/>
                        </w:rPr>
                        <w:t>◇</w:t>
                      </w:r>
                      <w:r>
                        <w:rPr>
                          <w:szCs w:val="20"/>
                        </w:rPr>
                        <w:t xml:space="preserve">「いかす」段階における選択・判断の学習活動の充実　</w:t>
                      </w:r>
                    </w:p>
                    <w:p w14:paraId="7A27181F" w14:textId="77777777" w:rsidR="00412D97" w:rsidRDefault="00D504CB">
                      <w:pPr>
                        <w:pStyle w:val="af2"/>
                        <w:tabs>
                          <w:tab w:val="left" w:pos="142"/>
                        </w:tabs>
                        <w:spacing w:line="220" w:lineRule="exact"/>
                        <w:jc w:val="left"/>
                        <w:rPr>
                          <w:szCs w:val="20"/>
                        </w:rPr>
                      </w:pPr>
                      <w:r>
                        <w:rPr>
                          <w:szCs w:val="20"/>
                        </w:rPr>
                        <w:t>◇</w:t>
                      </w:r>
                      <w:r>
                        <w:rPr>
                          <w:szCs w:val="20"/>
                        </w:rPr>
                        <w:t>見通しと振り返りの充実</w:t>
                      </w:r>
                    </w:p>
                  </w:txbxContent>
                </v:textbox>
              </v:shape>
            </w:pict>
          </mc:Fallback>
        </mc:AlternateContent>
      </w:r>
    </w:p>
    <w:p w14:paraId="6F2C2FCB" w14:textId="77777777" w:rsidR="00412D97" w:rsidRDefault="00412D97"/>
    <w:p w14:paraId="0D3265ED" w14:textId="77777777" w:rsidR="00412D97" w:rsidRDefault="00412D97"/>
    <w:p w14:paraId="617CED38" w14:textId="77777777" w:rsidR="00412D97" w:rsidRDefault="00412D97"/>
    <w:p w14:paraId="10A5590F" w14:textId="77777777" w:rsidR="00412D97" w:rsidRDefault="00412D97"/>
    <w:p w14:paraId="32565484" w14:textId="77777777" w:rsidR="00412D97" w:rsidRDefault="00412D97"/>
    <w:p w14:paraId="34F50B0B" w14:textId="77777777" w:rsidR="00412D97" w:rsidRDefault="00412D97"/>
    <w:p w14:paraId="37B57C97" w14:textId="77777777" w:rsidR="00412D97" w:rsidRDefault="00D504CB">
      <w:r>
        <w:rPr>
          <w:noProof/>
        </w:rPr>
        <mc:AlternateContent>
          <mc:Choice Requires="wps">
            <w:drawing>
              <wp:anchor distT="0" distB="0" distL="0" distR="0" simplePos="0" relativeHeight="8" behindDoc="0" locked="0" layoutInCell="1" allowOverlap="1" wp14:anchorId="18ECE348" wp14:editId="52D80411">
                <wp:simplePos x="0" y="0"/>
                <wp:positionH relativeFrom="margin">
                  <wp:posOffset>32385</wp:posOffset>
                </wp:positionH>
                <wp:positionV relativeFrom="paragraph">
                  <wp:posOffset>22860</wp:posOffset>
                </wp:positionV>
                <wp:extent cx="6068060" cy="791210"/>
                <wp:effectExtent l="19050" t="19050" r="28575" b="28575"/>
                <wp:wrapNone/>
                <wp:docPr id="10" name="テキスト ボックス 358"/>
                <wp:cNvGraphicFramePr/>
                <a:graphic xmlns:a="http://schemas.openxmlformats.org/drawingml/2006/main">
                  <a:graphicData uri="http://schemas.microsoft.com/office/word/2010/wordprocessingShape">
                    <wps:wsp>
                      <wps:cNvSpPr/>
                      <wps:spPr>
                        <a:xfrm>
                          <a:off x="0" y="0"/>
                          <a:ext cx="6067440" cy="790560"/>
                        </a:xfrm>
                        <a:prstGeom prst="rect">
                          <a:avLst/>
                        </a:prstGeom>
                        <a:solidFill>
                          <a:srgbClr val="FFFFFF"/>
                        </a:solidFill>
                        <a:ln w="38160">
                          <a:solidFill>
                            <a:srgbClr val="000000"/>
                          </a:solidFill>
                          <a:prstDash val="sysDot"/>
                          <a:miter/>
                        </a:ln>
                      </wps:spPr>
                      <wps:style>
                        <a:lnRef idx="0">
                          <a:scrgbClr r="0" g="0" b="0"/>
                        </a:lnRef>
                        <a:fillRef idx="0">
                          <a:scrgbClr r="0" g="0" b="0"/>
                        </a:fillRef>
                        <a:effectRef idx="0">
                          <a:scrgbClr r="0" g="0" b="0"/>
                        </a:effectRef>
                        <a:fontRef idx="minor"/>
                      </wps:style>
                      <wps:txbx>
                        <w:txbxContent>
                          <w:p w14:paraId="3B3BDDBE" w14:textId="77777777" w:rsidR="00412D97" w:rsidRDefault="00D504CB">
                            <w:pPr>
                              <w:pStyle w:val="af4"/>
                              <w:jc w:val="center"/>
                              <w:rPr>
                                <w:rFonts w:ascii="ＭＳ Ｐ明朝" w:eastAsia="ＭＳ Ｐ明朝" w:hAnsi="ＭＳ Ｐ明朝"/>
                                <w:sz w:val="36"/>
                                <w:szCs w:val="40"/>
                              </w:rPr>
                            </w:pPr>
                            <w:r>
                              <w:rPr>
                                <w:rFonts w:ascii="ＭＳ Ｐ明朝" w:eastAsia="ＭＳ Ｐ明朝" w:hAnsi="ＭＳ Ｐ明朝"/>
                                <w:sz w:val="36"/>
                                <w:szCs w:val="40"/>
                              </w:rPr>
                              <w:t>社会とつながり未来を創る子供の育成</w:t>
                            </w:r>
                          </w:p>
                          <w:p w14:paraId="02B68803" w14:textId="77777777" w:rsidR="00412D97" w:rsidRDefault="00D504CB">
                            <w:pPr>
                              <w:pStyle w:val="af4"/>
                              <w:jc w:val="center"/>
                              <w:rPr>
                                <w:rFonts w:ascii="ＭＳ Ｐ明朝" w:eastAsia="ＭＳ Ｐ明朝" w:hAnsi="ＭＳ Ｐ明朝"/>
                              </w:rPr>
                            </w:pPr>
                            <w:r>
                              <w:rPr>
                                <w:rFonts w:ascii="ＭＳ Ｐ明朝" w:eastAsia="ＭＳ Ｐ明朝" w:hAnsi="ＭＳ Ｐ明朝"/>
                              </w:rPr>
                              <w:t>～社会的事象の見方・考え方を働かせ、主体的に問いを追究する学習を通して～</w:t>
                            </w:r>
                          </w:p>
                          <w:p w14:paraId="2F8C813B" w14:textId="77777777" w:rsidR="00412D97" w:rsidRDefault="00412D97">
                            <w:pPr>
                              <w:pStyle w:val="af4"/>
                              <w:spacing w:line="440" w:lineRule="exact"/>
                              <w:jc w:val="center"/>
                              <w:rPr>
                                <w:sz w:val="24"/>
                                <w:szCs w:val="24"/>
                              </w:rPr>
                            </w:pPr>
                          </w:p>
                        </w:txbxContent>
                      </wps:txbx>
                      <wps:bodyPr lIns="74160" tIns="9000" rIns="74160" bIns="9000">
                        <a:noAutofit/>
                      </wps:bodyPr>
                    </wps:wsp>
                  </a:graphicData>
                </a:graphic>
              </wp:anchor>
            </w:drawing>
          </mc:Choice>
          <mc:Fallback>
            <w:pict>
              <v:rect w14:anchorId="18ECE348" id="テキスト ボックス 358" o:spid="_x0000_s1030" style="position:absolute;left:0;text-align:left;margin-left:2.55pt;margin-top:1.8pt;width:477.8pt;height:62.3pt;z-index: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" strokeweight="1.06mm">
                <v:stroke dashstyle="1 1"/>
                <v:textbox inset="2.06mm,.25mm,2.06mm,.25mm">
                  <w:txbxContent>
                    <w:p w14:paraId="3B3BDDBE" w14:textId="77777777" w:rsidR="00412D97" w:rsidRDefault="00D504CB">
                      <w:pPr>
                        <w:pStyle w:val="af4"/>
                        <w:jc w:val="center"/>
                        <w:rPr>
                          <w:rFonts w:ascii="ＭＳ Ｐ明朝" w:eastAsia="ＭＳ Ｐ明朝" w:hAnsi="ＭＳ Ｐ明朝"/>
                          <w:sz w:val="36"/>
                          <w:szCs w:val="40"/>
                        </w:rPr>
                      </w:pPr>
                      <w:r>
                        <w:rPr>
                          <w:rFonts w:ascii="ＭＳ Ｐ明朝" w:eastAsia="ＭＳ Ｐ明朝" w:hAnsi="ＭＳ Ｐ明朝"/>
                          <w:sz w:val="36"/>
                          <w:szCs w:val="40"/>
                        </w:rPr>
                        <w:t>社会とつながり未来を創る子供の育成</w:t>
                      </w:r>
                    </w:p>
                    <w:p w14:paraId="02B68803" w14:textId="77777777" w:rsidR="00412D97" w:rsidRDefault="00D504CB">
                      <w:pPr>
                        <w:pStyle w:val="af4"/>
                        <w:jc w:val="center"/>
                        <w:rPr>
                          <w:rFonts w:ascii="ＭＳ Ｐ明朝" w:eastAsia="ＭＳ Ｐ明朝" w:hAnsi="ＭＳ Ｐ明朝"/>
                        </w:rPr>
                      </w:pPr>
                      <w:r>
                        <w:rPr>
                          <w:rFonts w:ascii="ＭＳ Ｐ明朝" w:eastAsia="ＭＳ Ｐ明朝" w:hAnsi="ＭＳ Ｐ明朝"/>
                        </w:rPr>
                        <w:t>～社会的事象の見方・考え方を働かせ、主体的に問いを追究する学習を通して～</w:t>
                      </w:r>
                    </w:p>
                    <w:p w14:paraId="2F8C813B" w14:textId="77777777" w:rsidR="00412D97" w:rsidRDefault="00412D97">
                      <w:pPr>
                        <w:pStyle w:val="af4"/>
                        <w:spacing w:line="440" w:lineRule="exact"/>
                        <w:jc w:val="center"/>
                        <w:rPr>
                          <w:sz w:val="24"/>
                          <w:szCs w:val="24"/>
                        </w:rPr>
                      </w:pPr>
                    </w:p>
                  </w:txbxContent>
                </v:textbox>
                <w10:wrap anchorx="margin"/>
              </v:rect>
            </w:pict>
          </mc:Fallback>
        </mc:AlternateContent>
      </w:r>
    </w:p>
    <w:p w14:paraId="48796D4B" w14:textId="77777777" w:rsidR="00412D97" w:rsidRDefault="00412D97"/>
    <w:p w14:paraId="7562B82D" w14:textId="77777777" w:rsidR="00412D97" w:rsidRDefault="00D504CB">
      <w:r>
        <w:rPr>
          <w:noProof/>
        </w:rPr>
        <mc:AlternateContent>
          <mc:Choice Requires="wps">
            <w:drawing>
              <wp:anchor distT="0" distB="0" distL="0" distR="0" simplePos="0" relativeHeight="2" behindDoc="0" locked="0" layoutInCell="1" allowOverlap="1" wp14:anchorId="4420E1E2" wp14:editId="3C866F8C">
                <wp:simplePos x="0" y="0"/>
                <wp:positionH relativeFrom="column">
                  <wp:posOffset>2727960</wp:posOffset>
                </wp:positionH>
                <wp:positionV relativeFrom="paragraph">
                  <wp:posOffset>232410</wp:posOffset>
                </wp:positionV>
                <wp:extent cx="676910" cy="3543935"/>
                <wp:effectExtent l="19050" t="0" r="28575" b="38100"/>
                <wp:wrapNone/>
                <wp:docPr id="12" name="矢印: 下 36"/>
                <wp:cNvGraphicFramePr/>
                <a:graphic xmlns:a="http://schemas.openxmlformats.org/drawingml/2006/main">
                  <a:graphicData uri="http://schemas.microsoft.com/office/word/2010/wordprocessingShape">
                    <wps:wsp>
                      <wps:cNvSpPr/>
                      <wps:spPr>
                        <a:xfrm>
                          <a:off x="0" y="0"/>
                          <a:ext cx="676440" cy="3543480"/>
                        </a:xfrm>
                        <a:prstGeom prst="downArrow">
                          <a:avLst>
                            <a:gd name="adj1" fmla="val 50000"/>
                            <a:gd name="adj2" fmla="val 50000"/>
                          </a:avLst>
                        </a:prstGeom>
                        <a:ln/>
                      </wps:spPr>
                      <wps:style>
                        <a:lnRef idx="2">
                          <a:schemeClr val="dk1">
                            <a:shade val="50000"/>
                          </a:schemeClr>
                        </a:lnRef>
                        <a:fillRef idx="1">
                          <a:schemeClr val="dk1"/>
                        </a:fillRef>
                        <a:effectRef idx="0">
                          <a:schemeClr val="dk1"/>
                        </a:effectRef>
                        <a:fontRef idx="minor"/>
                      </wps:style>
                      <wps:bodyPr/>
                    </wps:wsp>
                  </a:graphicData>
                </a:graphic>
              </wp:anchor>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矢印: 下 36" fillcolor="black" stroked="t" style="position:absolute;margin-left:214.8pt;margin-top:18.3pt;width:53.2pt;height:278.95pt" wp14:anchorId="757507B9" type="shapetype_67">
                <w10:wrap type="none"/>
                <v:fill o:detectmouseclick="t" type="solid" color2="white"/>
                <v:stroke color="black" weight="12600" joinstyle="miter" endcap="flat"/>
              </v:shape>
            </w:pict>
          </mc:Fallback>
        </mc:AlternateContent>
      </w:r>
    </w:p>
    <w:p w14:paraId="67407FB2" w14:textId="77777777" w:rsidR="00412D97" w:rsidRDefault="00412D97"/>
    <w:p w14:paraId="306FB87D" w14:textId="77777777" w:rsidR="00412D97" w:rsidRDefault="00D504CB">
      <w:r>
        <w:rPr>
          <w:noProof/>
        </w:rPr>
        <mc:AlternateContent>
          <mc:Choice Requires="wps">
            <w:drawing>
              <wp:anchor distT="0" distB="0" distL="0" distR="0" simplePos="0" relativeHeight="11" behindDoc="0" locked="0" layoutInCell="1" allowOverlap="1" wp14:anchorId="0C721C8A" wp14:editId="10BD82F9">
                <wp:simplePos x="0" y="0"/>
                <wp:positionH relativeFrom="column">
                  <wp:posOffset>32385</wp:posOffset>
                </wp:positionH>
                <wp:positionV relativeFrom="paragraph">
                  <wp:posOffset>60960</wp:posOffset>
                </wp:positionV>
                <wp:extent cx="6068060" cy="1057910"/>
                <wp:effectExtent l="0" t="0" r="66675" b="66675"/>
                <wp:wrapNone/>
                <wp:docPr id="13" name="正方形/長方形 20"/>
                <wp:cNvGraphicFramePr/>
                <a:graphic xmlns:a="http://schemas.openxmlformats.org/drawingml/2006/main">
                  <a:graphicData uri="http://schemas.microsoft.com/office/word/2010/wordprocessingShape">
                    <wps:wsp>
                      <wps:cNvSpPr/>
                      <wps:spPr>
                        <a:xfrm>
                          <a:off x="0" y="0"/>
                          <a:ext cx="6067440" cy="1057320"/>
                        </a:xfrm>
                        <a:prstGeom prst="rect">
                          <a:avLst/>
                        </a:prstGeom>
                        <a:gradFill rotWithShape="0">
                          <a:gsLst>
                            <a:gs pos="0">
                              <a:srgbClr val="FFFFFF"/>
                            </a:gs>
                            <a:gs pos="100000">
                              <a:srgbClr val="D8D8D8"/>
                            </a:gs>
                          </a:gsLst>
                          <a:lin ang="5400000"/>
                        </a:gradFill>
                        <a:ln w="25560">
                          <a:solidFill>
                            <a:srgbClr val="F2F2F2"/>
                          </a:solidFill>
                          <a:miter/>
                        </a:ln>
                        <a:effectLst>
                          <a:outerShdw dist="36147" dir="2700000" algn="ctr" rotWithShape="0">
                            <a:srgbClr val="272727">
                              <a:alpha val="50000"/>
                            </a:srgbClr>
                          </a:outerShdw>
                        </a:effectLst>
                      </wps:spPr>
                      <wps:style>
                        <a:lnRef idx="0">
                          <a:scrgbClr r="0" g="0" b="0"/>
                        </a:lnRef>
                        <a:fillRef idx="0">
                          <a:scrgbClr r="0" g="0" b="0"/>
                        </a:fillRef>
                        <a:effectRef idx="0">
                          <a:scrgbClr r="0" g="0" b="0"/>
                        </a:effectRef>
                        <a:fontRef idx="minor"/>
                      </wps:style>
                      <wps:txbx>
                        <w:txbxContent>
                          <w:p w14:paraId="76AB002F" w14:textId="77777777" w:rsidR="00412D97" w:rsidRDefault="00412D97">
                            <w:pPr>
                              <w:pStyle w:val="af4"/>
                              <w:rPr>
                                <w:szCs w:val="32"/>
                              </w:rPr>
                            </w:pPr>
                          </w:p>
                          <w:p w14:paraId="193300A4" w14:textId="77777777" w:rsidR="00412D97" w:rsidRDefault="00412D97">
                            <w:pPr>
                              <w:pStyle w:val="af4"/>
                              <w:rPr>
                                <w:szCs w:val="32"/>
                              </w:rPr>
                            </w:pPr>
                          </w:p>
                        </w:txbxContent>
                      </wps:txbx>
                      <wps:bodyPr lIns="74160" tIns="9000" rIns="74160" bIns="9000">
                        <a:noAutofit/>
                      </wps:bodyPr>
                    </wps:wsp>
                  </a:graphicData>
                </a:graphic>
              </wp:anchor>
            </w:drawing>
          </mc:Choice>
          <mc:Fallback>
            <w:pict>
              <v:rect w14:anchorId="0C721C8A" id="正方形/長方形 20" o:spid="_x0000_s1031" style="position:absolute;left:0;text-align:left;margin-left:2.55pt;margin-top:4.8pt;width:477.8pt;height:83.3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" strokecolor="#f2f2f2" strokeweight=".71mm">
                <v:fill color2="#d8d8d8" focus="100%" type="gradient">
                  <o:fill v:ext="view" type="gradientUnscaled"/>
                </v:fill>
                <v:shadow on="t" color="#272727" opacity=".5" offset=".71mm,.71mm"/>
                <v:textbox inset="2.06mm,.25mm,2.06mm,.25mm">
                  <w:txbxContent>
                    <w:p w14:paraId="76AB002F" w14:textId="77777777" w:rsidR="00412D97" w:rsidRDefault="00412D97">
                      <w:pPr>
                        <w:pStyle w:val="af4"/>
                        <w:rPr>
                          <w:szCs w:val="32"/>
                        </w:rPr>
                      </w:pPr>
                    </w:p>
                    <w:p w14:paraId="193300A4" w14:textId="77777777" w:rsidR="00412D97" w:rsidRDefault="00412D97">
                      <w:pPr>
                        <w:pStyle w:val="af4"/>
                        <w:rPr>
                          <w:szCs w:val="32"/>
                        </w:rPr>
                      </w:pPr>
                    </w:p>
                  </w:txbxContent>
                </v:textbox>
              </v:rect>
            </w:pict>
          </mc:Fallback>
        </mc:AlternateContent>
      </w:r>
      <w:r>
        <w:rPr>
          <w:noProof/>
        </w:rPr>
        <mc:AlternateContent>
          <mc:Choice Requires="wps">
            <w:drawing>
              <wp:anchor distT="0" distB="0" distL="0" distR="0" simplePos="0" relativeHeight="12" behindDoc="0" locked="0" layoutInCell="1" allowOverlap="1" wp14:anchorId="51563DB5" wp14:editId="748A2BE2">
                <wp:simplePos x="0" y="0"/>
                <wp:positionH relativeFrom="column">
                  <wp:posOffset>280035</wp:posOffset>
                </wp:positionH>
                <wp:positionV relativeFrom="paragraph">
                  <wp:posOffset>232410</wp:posOffset>
                </wp:positionV>
                <wp:extent cx="5755640" cy="802005"/>
                <wp:effectExtent l="0" t="0" r="36195" b="36830"/>
                <wp:wrapNone/>
                <wp:docPr id="15" name="角丸四角形 315"/>
                <wp:cNvGraphicFramePr/>
                <a:graphic xmlns:a="http://schemas.openxmlformats.org/drawingml/2006/main">
                  <a:graphicData uri="http://schemas.microsoft.com/office/word/2010/wordprocessingShape">
                    <wps:wsp>
                      <wps:cNvSpPr/>
                      <wps:spPr>
                        <a:xfrm>
                          <a:off x="0" y="0"/>
                          <a:ext cx="5754960" cy="801360"/>
                        </a:xfrm>
                        <a:prstGeom prst="roundRect">
                          <a:avLst>
                            <a:gd name="adj" fmla="val 16667"/>
                          </a:avLst>
                        </a:prstGeom>
                        <a:solidFill>
                          <a:srgbClr val="BFBFBF"/>
                        </a:solidFill>
                        <a:ln>
                          <a:noFill/>
                        </a:ln>
                        <a:effectLst>
                          <a:outerShdw dist="36147" dir="2700000" algn="ctr" rotWithShape="0">
                            <a:srgbClr val="272727"/>
                          </a:outerShdw>
                        </a:effectLst>
                      </wps:spPr>
                      <wps:style>
                        <a:lnRef idx="0">
                          <a:scrgbClr r="0" g="0" b="0"/>
                        </a:lnRef>
                        <a:fillRef idx="0">
                          <a:scrgbClr r="0" g="0" b="0"/>
                        </a:fillRef>
                        <a:effectRef idx="0">
                          <a:scrgbClr r="0" g="0" b="0"/>
                        </a:effectRef>
                        <a:fontRef idx="minor"/>
                      </wps:style>
                      <wps:txbx>
                        <w:txbxContent>
                          <w:p w14:paraId="7028F604" w14:textId="77777777" w:rsidR="00412D97" w:rsidRDefault="00412D97">
                            <w:pPr>
                              <w:pStyle w:val="af4"/>
                              <w:ind w:firstLine="60"/>
                              <w:jc w:val="left"/>
                              <w:rPr>
                                <w:sz w:val="6"/>
                                <w:szCs w:val="8"/>
                              </w:rPr>
                            </w:pPr>
                          </w:p>
                          <w:p w14:paraId="6E72D915" w14:textId="77777777" w:rsidR="00412D97" w:rsidRDefault="00D504CB">
                            <w:pPr>
                              <w:pStyle w:val="af4"/>
                              <w:ind w:firstLine="210"/>
                              <w:jc w:val="left"/>
                              <w:rPr>
                                <w:rFonts w:ascii="ＭＳ Ｐ明朝" w:eastAsia="ＭＳ Ｐ明朝" w:hAnsi="ＭＳ Ｐ明朝"/>
                                <w:bCs/>
                                <w:szCs w:val="21"/>
                              </w:rPr>
                            </w:pPr>
                            <w:r>
                              <w:rPr>
                                <w:rFonts w:ascii="ＭＳ Ｐ明朝" w:eastAsia="ＭＳ Ｐ明朝" w:hAnsi="ＭＳ Ｐ明朝"/>
                                <w:bCs/>
                                <w:color w:val="000000"/>
                                <w:szCs w:val="21"/>
                              </w:rPr>
                              <w:t>自分たちの暮らす東京都への理解を基に、社会的事象の特色や相互の関連、意味を考え、東京都のこれからを考えようとする子供の育成</w:t>
                            </w:r>
                          </w:p>
                          <w:p w14:paraId="46FEEE8B" w14:textId="77777777" w:rsidR="00412D97" w:rsidRDefault="00412D97">
                            <w:pPr>
                              <w:pStyle w:val="af4"/>
                              <w:ind w:firstLine="210"/>
                              <w:jc w:val="left"/>
                            </w:pPr>
                          </w:p>
                        </w:txbxContent>
                      </wps:txbx>
                      <wps:bodyPr lIns="74160" tIns="0" rIns="74160" bIns="9000">
                        <a:noAutofit/>
                      </wps:bodyPr>
                    </wps:wsp>
                  </a:graphicData>
                </a:graphic>
              </wp:anchor>
            </w:drawing>
          </mc:Choice>
          <mc:Fallback>
            <w:pict>
              <v:roundrect w14:anchorId="51563DB5" id="角丸四角形 315" o:spid="_x0000_s1032" style="position:absolute;left:0;text-align:left;margin-left:22.05pt;margin-top:18.3pt;width:453.2pt;height:63.15pt;z-index:12;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" fillcolor="#bfbfbf" stroked="f">
                <v:shadow on="t" color="#272727" offset=".71mm,.71mm"/>
                <v:textbox inset="2.06mm,0,2.06mm,.25mm">
                  <w:txbxContent>
                    <w:p w14:paraId="7028F604" w14:textId="77777777" w:rsidR="00412D97" w:rsidRDefault="00412D97">
                      <w:pPr>
                        <w:pStyle w:val="af4"/>
                        <w:ind w:firstLine="60"/>
                        <w:jc w:val="left"/>
                        <w:rPr>
                          <w:sz w:val="6"/>
                          <w:szCs w:val="8"/>
                        </w:rPr>
                      </w:pPr>
                    </w:p>
                    <w:p w14:paraId="6E72D915" w14:textId="77777777" w:rsidR="00412D97" w:rsidRDefault="00D504CB">
                      <w:pPr>
                        <w:pStyle w:val="af4"/>
                        <w:ind w:firstLine="210"/>
                        <w:jc w:val="left"/>
                        <w:rPr>
                          <w:rFonts w:ascii="ＭＳ Ｐ明朝" w:eastAsia="ＭＳ Ｐ明朝" w:hAnsi="ＭＳ Ｐ明朝"/>
                          <w:bCs/>
                          <w:szCs w:val="21"/>
                        </w:rPr>
                      </w:pPr>
                      <w:r>
                        <w:rPr>
                          <w:rFonts w:ascii="ＭＳ Ｐ明朝" w:eastAsia="ＭＳ Ｐ明朝" w:hAnsi="ＭＳ Ｐ明朝"/>
                          <w:bCs/>
                          <w:color w:val="000000"/>
                          <w:szCs w:val="21"/>
                        </w:rPr>
                        <w:t>自分たちの暮らす東京都への理解を基に、社会的事象の特色や相互の関連、意味を考え、東京都のこれからを考えようとする子供の育成</w:t>
                      </w:r>
                    </w:p>
                    <w:p w14:paraId="46FEEE8B" w14:textId="77777777" w:rsidR="00412D97" w:rsidRDefault="00412D97">
                      <w:pPr>
                        <w:pStyle w:val="af4"/>
                        <w:ind w:firstLine="210"/>
                        <w:jc w:val="left"/>
                      </w:pPr>
                    </w:p>
                  </w:txbxContent>
                </v:textbox>
              </v:roundrect>
            </w:pict>
          </mc:Fallback>
        </mc:AlternateContent>
      </w:r>
      <w:r>
        <w:rPr>
          <w:noProof/>
        </w:rPr>
        <mc:AlternateContent>
          <mc:Choice Requires="wps">
            <w:drawing>
              <wp:anchor distT="0" distB="0" distL="0" distR="0" simplePos="0" relativeHeight="13" behindDoc="0" locked="0" layoutInCell="1" allowOverlap="1" wp14:anchorId="73C262DA" wp14:editId="035738D0">
                <wp:simplePos x="0" y="0"/>
                <wp:positionH relativeFrom="column">
                  <wp:posOffset>145415</wp:posOffset>
                </wp:positionH>
                <wp:positionV relativeFrom="paragraph">
                  <wp:posOffset>135890</wp:posOffset>
                </wp:positionV>
                <wp:extent cx="1398905" cy="310515"/>
                <wp:effectExtent l="0" t="0" r="30480" b="33020"/>
                <wp:wrapNone/>
                <wp:docPr id="17" name="角丸四角形 314"/>
                <wp:cNvGraphicFramePr/>
                <a:graphic xmlns:a="http://schemas.openxmlformats.org/drawingml/2006/main">
                  <a:graphicData uri="http://schemas.microsoft.com/office/word/2010/wordprocessingShape">
                    <wps:wsp>
                      <wps:cNvSpPr/>
                      <wps:spPr>
                        <a:xfrm>
                          <a:off x="0" y="0"/>
                          <a:ext cx="1398240" cy="309960"/>
                        </a:xfrm>
                        <a:prstGeom prst="roundRect">
                          <a:avLst>
                            <a:gd name="adj" fmla="val 16667"/>
                          </a:avLst>
                        </a:prstGeom>
                        <a:solidFill>
                          <a:srgbClr val="000000"/>
                        </a:solidFill>
                        <a:ln>
                          <a:noFill/>
                        </a:ln>
                        <a:effectLst>
                          <a:outerShdw dist="36147" dir="2700000" algn="ctr" rotWithShape="0">
                            <a:srgbClr val="272727">
                              <a:alpha val="50000"/>
                            </a:srgbClr>
                          </a:outerShdw>
                        </a:effectLst>
                      </wps:spPr>
                      <wps:style>
                        <a:lnRef idx="0">
                          <a:scrgbClr r="0" g="0" b="0"/>
                        </a:lnRef>
                        <a:fillRef idx="0">
                          <a:scrgbClr r="0" g="0" b="0"/>
                        </a:fillRef>
                        <a:effectRef idx="0">
                          <a:scrgbClr r="0" g="0" b="0"/>
                        </a:effectRef>
                        <a:fontRef idx="minor"/>
                      </wps:style>
                      <wps:txbx>
                        <w:txbxContent>
                          <w:p w14:paraId="7C08C8E9" w14:textId="77777777" w:rsidR="00412D97" w:rsidRDefault="00D504CB">
                            <w:pPr>
                              <w:pStyle w:val="af4"/>
                              <w:spacing w:line="360" w:lineRule="exact"/>
                              <w:jc w:val="center"/>
                              <w:rPr>
                                <w:b/>
                                <w:sz w:val="24"/>
                              </w:rPr>
                            </w:pPr>
                            <w:r>
                              <w:rPr>
                                <w:b/>
                                <w:sz w:val="24"/>
                              </w:rPr>
                              <w:t>目指す子供像</w:t>
                            </w:r>
                          </w:p>
                        </w:txbxContent>
                      </wps:txbx>
                      <wps:bodyPr lIns="0" tIns="17640" rIns="0" bIns="0">
                        <a:noAutofit/>
                      </wps:bodyPr>
                    </wps:wsp>
                  </a:graphicData>
                </a:graphic>
              </wp:anchor>
            </w:drawing>
          </mc:Choice>
          <mc:Fallback>
            <w:pict>
              <v:roundrect w14:anchorId="73C262DA" id="角丸四角形 314" o:spid="_x0000_s1033" style="position:absolute;left:0;text-align:left;margin-left:11.45pt;margin-top:10.7pt;width:110.15pt;height:24.45pt;z-index:13;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" fillcolor="black" stroked="f">
                <v:shadow on="t" color="#272727" opacity=".5" offset=".71mm,.71mm"/>
                <v:textbox inset="0,.49mm,0,0">
                  <w:txbxContent>
                    <w:p w14:paraId="7C08C8E9" w14:textId="77777777" w:rsidR="00412D97" w:rsidRDefault="00D504CB">
                      <w:pPr>
                        <w:pStyle w:val="af4"/>
                        <w:spacing w:line="360" w:lineRule="exact"/>
                        <w:jc w:val="center"/>
                        <w:rPr>
                          <w:b/>
                          <w:sz w:val="24"/>
                        </w:rPr>
                      </w:pPr>
                      <w:r>
                        <w:rPr>
                          <w:b/>
                          <w:sz w:val="24"/>
                        </w:rPr>
                        <w:t>目指す子供像</w:t>
                      </w:r>
                    </w:p>
                  </w:txbxContent>
                </v:textbox>
              </v:roundrect>
            </w:pict>
          </mc:Fallback>
        </mc:AlternateContent>
      </w:r>
    </w:p>
    <w:p w14:paraId="490571AB" w14:textId="77777777" w:rsidR="00412D97" w:rsidRDefault="00412D97"/>
    <w:p w14:paraId="70E69A4A" w14:textId="77777777" w:rsidR="00412D97" w:rsidRDefault="00412D97"/>
    <w:p w14:paraId="59B9FBAC" w14:textId="77777777" w:rsidR="00412D97" w:rsidRDefault="00412D97"/>
    <w:p w14:paraId="4EF8D9D0" w14:textId="77777777" w:rsidR="00412D97" w:rsidRDefault="00412D97"/>
    <w:p w14:paraId="3BC8E2B8" w14:textId="77777777" w:rsidR="00412D97" w:rsidRDefault="00D504CB">
      <w:r>
        <w:rPr>
          <w:noProof/>
        </w:rPr>
        <mc:AlternateContent>
          <mc:Choice Requires="wps">
            <w:drawing>
              <wp:anchor distT="0" distB="0" distL="0" distR="0" simplePos="0" relativeHeight="9" behindDoc="0" locked="0" layoutInCell="1" allowOverlap="1" wp14:anchorId="442B4187" wp14:editId="4A7DBA33">
                <wp:simplePos x="0" y="0"/>
                <wp:positionH relativeFrom="column">
                  <wp:posOffset>32385</wp:posOffset>
                </wp:positionH>
                <wp:positionV relativeFrom="paragraph">
                  <wp:posOffset>165735</wp:posOffset>
                </wp:positionV>
                <wp:extent cx="6068060" cy="1477010"/>
                <wp:effectExtent l="0" t="0" r="66675" b="66675"/>
                <wp:wrapNone/>
                <wp:docPr id="19" name="正方形/長方形 357"/>
                <wp:cNvGraphicFramePr/>
                <a:graphic xmlns:a="http://schemas.openxmlformats.org/drawingml/2006/main">
                  <a:graphicData uri="http://schemas.microsoft.com/office/word/2010/wordprocessingShape">
                    <wps:wsp>
                      <wps:cNvSpPr/>
                      <wps:spPr>
                        <a:xfrm>
                          <a:off x="0" y="0"/>
                          <a:ext cx="6067440" cy="1476360"/>
                        </a:xfrm>
                        <a:prstGeom prst="rect">
                          <a:avLst/>
                        </a:prstGeom>
                        <a:gradFill rotWithShape="0">
                          <a:gsLst>
                            <a:gs pos="0">
                              <a:srgbClr val="FFFFFF"/>
                            </a:gs>
                            <a:gs pos="100000">
                              <a:srgbClr val="D8D8D8"/>
                            </a:gs>
                          </a:gsLst>
                          <a:lin ang="5400000"/>
                        </a:gradFill>
                        <a:ln w="25560">
                          <a:solidFill>
                            <a:srgbClr val="F2F2F2"/>
                          </a:solidFill>
                          <a:miter/>
                        </a:ln>
                        <a:effectLst>
                          <a:outerShdw dist="36147" dir="2700000" algn="ctr" rotWithShape="0">
                            <a:srgbClr val="272727">
                              <a:alpha val="50000"/>
                            </a:srgbClr>
                          </a:outerShdw>
                        </a:effectLst>
                      </wps:spPr>
                      <wps:style>
                        <a:lnRef idx="0">
                          <a:scrgbClr r="0" g="0" b="0"/>
                        </a:lnRef>
                        <a:fillRef idx="0">
                          <a:scrgbClr r="0" g="0" b="0"/>
                        </a:fillRef>
                        <a:effectRef idx="0">
                          <a:scrgbClr r="0" g="0" b="0"/>
                        </a:effectRef>
                        <a:fontRef idx="minor"/>
                      </wps:style>
                      <wps:txbx>
                        <w:txbxContent>
                          <w:p w14:paraId="2ECD215B" w14:textId="77777777" w:rsidR="00412D97" w:rsidRDefault="00412D97">
                            <w:pPr>
                              <w:pStyle w:val="af4"/>
                              <w:rPr>
                                <w:szCs w:val="32"/>
                              </w:rPr>
                            </w:pPr>
                          </w:p>
                          <w:p w14:paraId="0E8572DC" w14:textId="77777777" w:rsidR="00412D97" w:rsidRDefault="00412D97">
                            <w:pPr>
                              <w:pStyle w:val="af4"/>
                              <w:rPr>
                                <w:szCs w:val="32"/>
                              </w:rPr>
                            </w:pPr>
                          </w:p>
                        </w:txbxContent>
                      </wps:txbx>
                      <wps:bodyPr lIns="74160" tIns="9000" rIns="74160" bIns="9000">
                        <a:noAutofit/>
                      </wps:bodyPr>
                    </wps:wsp>
                  </a:graphicData>
                </a:graphic>
              </wp:anchor>
            </w:drawing>
          </mc:Choice>
          <mc:Fallback>
            <w:pict>
              <v:rect w14:anchorId="442B4187" id="正方形/長方形 357" o:spid="_x0000_s1034" style="position:absolute;left:0;text-align:left;margin-left:2.55pt;margin-top:13.05pt;width:477.8pt;height:116.3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" strokecolor="#f2f2f2" strokeweight=".71mm">
                <v:fill color2="#d8d8d8" focus="100%" type="gradient">
                  <o:fill v:ext="view" type="gradientUnscaled"/>
                </v:fill>
                <v:shadow on="t" color="#272727" opacity=".5" offset=".71mm,.71mm"/>
                <v:textbox inset="2.06mm,.25mm,2.06mm,.25mm">
                  <w:txbxContent>
                    <w:p w14:paraId="2ECD215B" w14:textId="77777777" w:rsidR="00412D97" w:rsidRDefault="00412D97">
                      <w:pPr>
                        <w:pStyle w:val="af4"/>
                        <w:rPr>
                          <w:szCs w:val="32"/>
                        </w:rPr>
                      </w:pPr>
                    </w:p>
                    <w:p w14:paraId="0E8572DC" w14:textId="77777777" w:rsidR="00412D97" w:rsidRDefault="00412D97">
                      <w:pPr>
                        <w:pStyle w:val="af4"/>
                        <w:rPr>
                          <w:szCs w:val="32"/>
                        </w:rPr>
                      </w:pPr>
                    </w:p>
                  </w:txbxContent>
                </v:textbox>
              </v:rect>
            </w:pict>
          </mc:Fallback>
        </mc:AlternateContent>
      </w:r>
      <w:r>
        <w:rPr>
          <w:noProof/>
        </w:rPr>
        <mc:AlternateContent>
          <mc:Choice Requires="wps">
            <w:drawing>
              <wp:anchor distT="0" distB="0" distL="0" distR="0" simplePos="0" relativeHeight="16" behindDoc="0" locked="0" layoutInCell="1" allowOverlap="1" wp14:anchorId="545D0E6B" wp14:editId="10FEFB30">
                <wp:simplePos x="0" y="0"/>
                <wp:positionH relativeFrom="column">
                  <wp:posOffset>164465</wp:posOffset>
                </wp:positionH>
                <wp:positionV relativeFrom="paragraph">
                  <wp:posOffset>228600</wp:posOffset>
                </wp:positionV>
                <wp:extent cx="1388745" cy="312420"/>
                <wp:effectExtent l="0" t="0" r="40640" b="31750"/>
                <wp:wrapNone/>
                <wp:docPr id="21" name="角丸四角形 356"/>
                <wp:cNvGraphicFramePr/>
                <a:graphic xmlns:a="http://schemas.openxmlformats.org/drawingml/2006/main">
                  <a:graphicData uri="http://schemas.microsoft.com/office/word/2010/wordprocessingShape">
                    <wps:wsp>
                      <wps:cNvSpPr/>
                      <wps:spPr>
                        <a:xfrm>
                          <a:off x="0" y="0"/>
                          <a:ext cx="1388160" cy="311760"/>
                        </a:xfrm>
                        <a:prstGeom prst="roundRect">
                          <a:avLst>
                            <a:gd name="adj" fmla="val 16667"/>
                          </a:avLst>
                        </a:prstGeom>
                        <a:solidFill>
                          <a:srgbClr val="000000"/>
                        </a:solidFill>
                        <a:ln>
                          <a:noFill/>
                        </a:ln>
                        <a:effectLst>
                          <a:outerShdw dist="36147" dir="2700000" algn="ctr" rotWithShape="0">
                            <a:srgbClr val="272727">
                              <a:alpha val="50000"/>
                            </a:srgbClr>
                          </a:outerShdw>
                        </a:effectLst>
                      </wps:spPr>
                      <wps:style>
                        <a:lnRef idx="0">
                          <a:scrgbClr r="0" g="0" b="0"/>
                        </a:lnRef>
                        <a:fillRef idx="0">
                          <a:scrgbClr r="0" g="0" b="0"/>
                        </a:fillRef>
                        <a:effectRef idx="0">
                          <a:scrgbClr r="0" g="0" b="0"/>
                        </a:effectRef>
                        <a:fontRef idx="minor"/>
                      </wps:style>
                      <wps:txbx>
                        <w:txbxContent>
                          <w:p w14:paraId="3A5F2EBD" w14:textId="77777777" w:rsidR="00412D97" w:rsidRDefault="00D504CB">
                            <w:pPr>
                              <w:pStyle w:val="af4"/>
                              <w:spacing w:line="360" w:lineRule="exact"/>
                              <w:jc w:val="center"/>
                              <w:rPr>
                                <w:b/>
                                <w:sz w:val="24"/>
                              </w:rPr>
                            </w:pPr>
                            <w:r>
                              <w:rPr>
                                <w:b/>
                                <w:sz w:val="24"/>
                              </w:rPr>
                              <w:t>研究の仮説</w:t>
                            </w:r>
                          </w:p>
                        </w:txbxContent>
                      </wps:txbx>
                      <wps:bodyPr lIns="0" tIns="17640" rIns="0" bIns="0">
                        <a:noAutofit/>
                      </wps:bodyPr>
                    </wps:wsp>
                  </a:graphicData>
                </a:graphic>
              </wp:anchor>
            </w:drawing>
          </mc:Choice>
          <mc:Fallback>
            <w:pict>
              <v:roundrect w14:anchorId="545D0E6B" id="角丸四角形 356" o:spid="_x0000_s1035" style="position:absolute;left:0;text-align:left;margin-left:12.95pt;margin-top:18pt;width:109.35pt;height:24.6pt;z-index: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" fillcolor="black" stroked="f">
                <v:shadow on="t" color="#272727" opacity=".5" offset=".71mm,.71mm"/>
                <v:textbox inset="0,.49mm,0,0">
                  <w:txbxContent>
                    <w:p w14:paraId="3A5F2EBD" w14:textId="77777777" w:rsidR="00412D97" w:rsidRDefault="00D504CB">
                      <w:pPr>
                        <w:pStyle w:val="af4"/>
                        <w:spacing w:line="360" w:lineRule="exact"/>
                        <w:jc w:val="center"/>
                        <w:rPr>
                          <w:b/>
                          <w:sz w:val="24"/>
                        </w:rPr>
                      </w:pPr>
                      <w:r>
                        <w:rPr>
                          <w:b/>
                          <w:sz w:val="24"/>
                        </w:rPr>
                        <w:t>研究の仮説</w:t>
                      </w:r>
                    </w:p>
                  </w:txbxContent>
                </v:textbox>
              </v:roundrect>
            </w:pict>
          </mc:Fallback>
        </mc:AlternateContent>
      </w:r>
    </w:p>
    <w:p w14:paraId="24AE84BD" w14:textId="77777777" w:rsidR="00412D97" w:rsidRDefault="00D504CB">
      <w:r>
        <w:rPr>
          <w:noProof/>
        </w:rPr>
        <mc:AlternateContent>
          <mc:Choice Requires="wps">
            <w:drawing>
              <wp:anchor distT="0" distB="0" distL="0" distR="0" simplePos="0" relativeHeight="10" behindDoc="0" locked="0" layoutInCell="1" allowOverlap="1" wp14:anchorId="20F70B86" wp14:editId="4081D82A">
                <wp:simplePos x="0" y="0"/>
                <wp:positionH relativeFrom="column">
                  <wp:posOffset>280035</wp:posOffset>
                </wp:positionH>
                <wp:positionV relativeFrom="paragraph">
                  <wp:posOffset>80010</wp:posOffset>
                </wp:positionV>
                <wp:extent cx="5764530" cy="1248410"/>
                <wp:effectExtent l="0" t="0" r="46990" b="47625"/>
                <wp:wrapNone/>
                <wp:docPr id="23" name="角丸四角形 355"/>
                <wp:cNvGraphicFramePr/>
                <a:graphic xmlns:a="http://schemas.openxmlformats.org/drawingml/2006/main">
                  <a:graphicData uri="http://schemas.microsoft.com/office/word/2010/wordprocessingShape">
                    <wps:wsp>
                      <wps:cNvSpPr/>
                      <wps:spPr>
                        <a:xfrm>
                          <a:off x="0" y="0"/>
                          <a:ext cx="5763960" cy="1247760"/>
                        </a:xfrm>
                        <a:prstGeom prst="roundRect">
                          <a:avLst>
                            <a:gd name="adj" fmla="val 16667"/>
                          </a:avLst>
                        </a:prstGeom>
                        <a:solidFill>
                          <a:srgbClr val="BFBFBF"/>
                        </a:solidFill>
                        <a:ln>
                          <a:noFill/>
                        </a:ln>
                        <a:effectLst>
                          <a:outerShdw dist="36147" dir="2700000" algn="ctr" rotWithShape="0">
                            <a:srgbClr val="272727"/>
                          </a:outerShdw>
                        </a:effectLst>
                      </wps:spPr>
                      <wps:style>
                        <a:lnRef idx="0">
                          <a:scrgbClr r="0" g="0" b="0"/>
                        </a:lnRef>
                        <a:fillRef idx="0">
                          <a:scrgbClr r="0" g="0" b="0"/>
                        </a:fillRef>
                        <a:effectRef idx="0">
                          <a:scrgbClr r="0" g="0" b="0"/>
                        </a:effectRef>
                        <a:fontRef idx="minor"/>
                      </wps:style>
                      <wps:txbx>
                        <w:txbxContent>
                          <w:p w14:paraId="000948CA" w14:textId="77777777" w:rsidR="00412D97" w:rsidRDefault="00D504CB">
                            <w:pPr>
                              <w:pStyle w:val="af4"/>
                              <w:spacing w:line="140" w:lineRule="atLeast"/>
                              <w:ind w:left="210" w:firstLine="210"/>
                              <w:jc w:val="left"/>
                            </w:pPr>
                            <w:r>
                              <w:t xml:space="preserve">　</w:t>
                            </w:r>
                          </w:p>
                          <w:p w14:paraId="7F3A25CD" w14:textId="77777777" w:rsidR="00412D97" w:rsidRDefault="00D504CB">
                            <w:pPr>
                              <w:pStyle w:val="af4"/>
                              <w:ind w:firstLine="210"/>
                              <w:jc w:val="left"/>
                              <w:rPr>
                                <w:rFonts w:ascii="ＭＳ Ｐ明朝" w:eastAsia="ＭＳ Ｐ明朝" w:hAnsi="ＭＳ Ｐ明朝"/>
                                <w:color w:val="000000" w:themeColor="text1"/>
                                <w:kern w:val="0"/>
                                <w:szCs w:val="21"/>
                              </w:rPr>
                            </w:pPr>
                            <w:r>
                              <w:rPr>
                                <w:rFonts w:ascii="ＭＳ Ｐ明朝" w:eastAsia="ＭＳ Ｐ明朝" w:hAnsi="ＭＳ Ｐ明朝"/>
                                <w:color w:val="000000" w:themeColor="text1"/>
                                <w:kern w:val="0"/>
                                <w:szCs w:val="21"/>
                              </w:rPr>
                              <w:t>自分たちの暮らす東京都への確かな理解につながる教材・問い・学習活動・評価の工夫をすれば、児童が社会的事象の特色や相互の関連、意味を考え、東京都のこれからを考えようとする子供が育つであろう。</w:t>
                            </w:r>
                          </w:p>
                        </w:txbxContent>
                      </wps:txbx>
                      <wps:bodyPr lIns="74160" tIns="0" rIns="74160" bIns="9000">
                        <a:noAutofit/>
                      </wps:bodyPr>
                    </wps:wsp>
                  </a:graphicData>
                </a:graphic>
              </wp:anchor>
            </w:drawing>
          </mc:Choice>
          <mc:Fallback>
            <w:pict>
              <v:roundrect w14:anchorId="20F70B86" id="角丸四角形 355" o:spid="_x0000_s1036" style="position:absolute;left:0;text-align:left;margin-left:22.05pt;margin-top:6.3pt;width:453.9pt;height:98.3pt;z-index:10;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" fillcolor="#bfbfbf" stroked="f">
                <v:shadow on="t" color="#272727" offset=".71mm,.71mm"/>
                <v:textbox inset="2.06mm,0,2.06mm,.25mm">
                  <w:txbxContent>
                    <w:p w14:paraId="000948CA" w14:textId="77777777" w:rsidR="00412D97" w:rsidRDefault="00D504CB">
                      <w:pPr>
                        <w:pStyle w:val="af4"/>
                        <w:spacing w:line="140" w:lineRule="atLeast"/>
                        <w:ind w:left="210" w:firstLine="210"/>
                        <w:jc w:val="left"/>
                      </w:pPr>
                      <w:r>
                        <w:t xml:space="preserve">　</w:t>
                      </w:r>
                    </w:p>
                    <w:p w14:paraId="7F3A25CD" w14:textId="77777777" w:rsidR="00412D97" w:rsidRDefault="00D504CB">
                      <w:pPr>
                        <w:pStyle w:val="af4"/>
                        <w:ind w:firstLine="210"/>
                        <w:jc w:val="left"/>
                        <w:rPr>
                          <w:rFonts w:ascii="ＭＳ Ｐ明朝" w:eastAsia="ＭＳ Ｐ明朝" w:hAnsi="ＭＳ Ｐ明朝"/>
                          <w:color w:val="000000" w:themeColor="text1"/>
                          <w:kern w:val="0"/>
                          <w:szCs w:val="21"/>
                        </w:rPr>
                      </w:pPr>
                      <w:r>
                        <w:rPr>
                          <w:rFonts w:ascii="ＭＳ Ｐ明朝" w:eastAsia="ＭＳ Ｐ明朝" w:hAnsi="ＭＳ Ｐ明朝"/>
                          <w:color w:val="000000" w:themeColor="text1"/>
                          <w:kern w:val="0"/>
                          <w:szCs w:val="21"/>
                        </w:rPr>
                        <w:t>自分たちの暮らす東京都への確かな理解につながる教材・問い・学習活動・評価の工夫をすれば、児童が社会的事象の特色や相互の関連、意味を考え、東京都のこれからを考えようとする子供が育つであろう。</w:t>
                      </w:r>
                    </w:p>
                  </w:txbxContent>
                </v:textbox>
              </v:roundrect>
            </w:pict>
          </mc:Fallback>
        </mc:AlternateContent>
      </w:r>
    </w:p>
    <w:p w14:paraId="5626FC9C" w14:textId="77777777" w:rsidR="00412D97" w:rsidRDefault="00412D97"/>
    <w:p w14:paraId="30B5BE1F" w14:textId="77777777" w:rsidR="00412D97" w:rsidRDefault="00412D97"/>
    <w:p w14:paraId="474B6FBF" w14:textId="77777777" w:rsidR="00412D97" w:rsidRDefault="00412D97"/>
    <w:p w14:paraId="340ACCFA" w14:textId="77777777" w:rsidR="00412D97" w:rsidRDefault="00412D97"/>
    <w:p w14:paraId="1D665D74" w14:textId="77777777" w:rsidR="00412D97" w:rsidRDefault="00412D97"/>
    <w:p w14:paraId="7B1BDB51" w14:textId="77777777" w:rsidR="00412D97" w:rsidRDefault="00D504CB">
      <w:r>
        <w:rPr>
          <w:noProof/>
        </w:rPr>
        <mc:AlternateContent>
          <mc:Choice Requires="wps">
            <w:drawing>
              <wp:anchor distT="0" distB="0" distL="0" distR="0" simplePos="0" relativeHeight="14" behindDoc="0" locked="0" layoutInCell="1" allowOverlap="1" wp14:anchorId="504E9DD8" wp14:editId="730A5875">
                <wp:simplePos x="0" y="0"/>
                <wp:positionH relativeFrom="column">
                  <wp:posOffset>123825</wp:posOffset>
                </wp:positionH>
                <wp:positionV relativeFrom="paragraph">
                  <wp:posOffset>190500</wp:posOffset>
                </wp:positionV>
                <wp:extent cx="1386205" cy="324485"/>
                <wp:effectExtent l="0" t="0" r="43180" b="38100"/>
                <wp:wrapNone/>
                <wp:docPr id="25" name="角丸四角形 356"/>
                <wp:cNvGraphicFramePr/>
                <a:graphic xmlns:a="http://schemas.openxmlformats.org/drawingml/2006/main">
                  <a:graphicData uri="http://schemas.microsoft.com/office/word/2010/wordprocessingShape">
                    <wps:wsp>
                      <wps:cNvSpPr/>
                      <wps:spPr>
                        <a:xfrm>
                          <a:off x="0" y="0"/>
                          <a:ext cx="1385640" cy="324000"/>
                        </a:xfrm>
                        <a:prstGeom prst="roundRect">
                          <a:avLst>
                            <a:gd name="adj" fmla="val 16667"/>
                          </a:avLst>
                        </a:prstGeom>
                        <a:solidFill>
                          <a:srgbClr val="000000"/>
                        </a:solidFill>
                        <a:ln>
                          <a:noFill/>
                        </a:ln>
                        <a:effectLst>
                          <a:outerShdw dist="36147" dir="2700000" algn="ctr" rotWithShape="0">
                            <a:srgbClr val="272727">
                              <a:alpha val="50000"/>
                            </a:srgbClr>
                          </a:outerShdw>
                        </a:effectLst>
                      </wps:spPr>
                      <wps:style>
                        <a:lnRef idx="0">
                          <a:scrgbClr r="0" g="0" b="0"/>
                        </a:lnRef>
                        <a:fillRef idx="0">
                          <a:scrgbClr r="0" g="0" b="0"/>
                        </a:fillRef>
                        <a:effectRef idx="0">
                          <a:scrgbClr r="0" g="0" b="0"/>
                        </a:effectRef>
                        <a:fontRef idx="minor"/>
                      </wps:style>
                      <wps:txbx>
                        <w:txbxContent>
                          <w:p w14:paraId="6306202D" w14:textId="77777777" w:rsidR="00412D97" w:rsidRDefault="00D504CB">
                            <w:pPr>
                              <w:pStyle w:val="af4"/>
                              <w:spacing w:line="360" w:lineRule="exact"/>
                              <w:jc w:val="center"/>
                              <w:rPr>
                                <w:b/>
                                <w:sz w:val="24"/>
                              </w:rPr>
                            </w:pPr>
                            <w:r>
                              <w:rPr>
                                <w:b/>
                                <w:sz w:val="24"/>
                              </w:rPr>
                              <w:t>研究の内容</w:t>
                            </w:r>
                          </w:p>
                        </w:txbxContent>
                      </wps:txbx>
                      <wps:bodyPr lIns="0" tIns="17640" rIns="0" bIns="0">
                        <a:noAutofit/>
                      </wps:bodyPr>
                    </wps:wsp>
                  </a:graphicData>
                </a:graphic>
              </wp:anchor>
            </w:drawing>
          </mc:Choice>
          <mc:Fallback>
            <w:pict>
              <v:roundrect w14:anchorId="504E9DD8" id="_x0000_s1037" style="position:absolute;left:0;text-align:left;margin-left:9.75pt;margin-top:15pt;width:109.15pt;height:25.55pt;z-index:14;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" fillcolor="black" stroked="f">
                <v:shadow on="t" color="#272727" opacity=".5" offset=".71mm,.71mm"/>
                <v:textbox inset="0,.49mm,0,0">
                  <w:txbxContent>
                    <w:p w14:paraId="6306202D" w14:textId="77777777" w:rsidR="00412D97" w:rsidRDefault="00D504CB">
                      <w:pPr>
                        <w:pStyle w:val="af4"/>
                        <w:spacing w:line="360" w:lineRule="exact"/>
                        <w:jc w:val="center"/>
                        <w:rPr>
                          <w:b/>
                          <w:sz w:val="24"/>
                        </w:rPr>
                      </w:pPr>
                      <w:r>
                        <w:rPr>
                          <w:b/>
                          <w:sz w:val="24"/>
                        </w:rPr>
                        <w:t>研究の内容</w:t>
                      </w:r>
                    </w:p>
                  </w:txbxContent>
                </v:textbox>
              </v:roundrect>
            </w:pict>
          </mc:Fallback>
        </mc:AlternateContent>
      </w:r>
      <w:bookmarkStart w:id="0" w:name="_Hlk56026604"/>
      <w:bookmarkEnd w:id="0"/>
    </w:p>
    <w:p w14:paraId="76B9AAC2" w14:textId="77777777" w:rsidR="00412D97" w:rsidRDefault="00412D97"/>
    <w:tbl>
      <w:tblPr>
        <w:tblStyle w:val="af5"/>
        <w:tblpPr w:leftFromText="142" w:rightFromText="142" w:vertAnchor="text" w:horzAnchor="margin" w:tblpY="170"/>
        <w:tblW w:w="9672" w:type="dxa"/>
        <w:tblLook w:val="04A0" w:firstRow="1" w:lastRow="0" w:firstColumn="1" w:lastColumn="0" w:noHBand="0" w:noVBand="1"/>
      </w:tblPr>
      <w:tblGrid>
        <w:gridCol w:w="2419"/>
        <w:gridCol w:w="2418"/>
        <w:gridCol w:w="2418"/>
        <w:gridCol w:w="2417"/>
      </w:tblGrid>
      <w:tr w:rsidR="00412D97" w14:paraId="2E27BFF7" w14:textId="77777777">
        <w:trPr>
          <w:trHeight w:val="348"/>
        </w:trPr>
        <w:tc>
          <w:tcPr>
            <w:tcW w:w="2418" w:type="dxa"/>
            <w:tcBorders>
              <w:top w:val="double" w:sz="4" w:space="0" w:color="000000"/>
              <w:left w:val="double" w:sz="4" w:space="0" w:color="000000"/>
            </w:tcBorders>
            <w:shd w:val="clear" w:color="auto" w:fill="A6A6A6" w:themeFill="background1" w:themeFillShade="A6"/>
            <w:vAlign w:val="center"/>
          </w:tcPr>
          <w:p w14:paraId="4BD8C9E4" w14:textId="77777777" w:rsidR="00412D97" w:rsidRDefault="00D504CB">
            <w:pPr>
              <w:jc w:val="center"/>
              <w:rPr>
                <w:rFonts w:ascii="ＭＳ 明朝" w:eastAsia="ＭＳ 明朝" w:hAnsi="ＭＳ 明朝"/>
                <w:sz w:val="18"/>
                <w:szCs w:val="18"/>
              </w:rPr>
            </w:pPr>
            <w:r>
              <w:rPr>
                <w:rFonts w:ascii="ＭＳ 明朝" w:eastAsia="ＭＳ 明朝" w:hAnsi="ＭＳ 明朝"/>
                <w:sz w:val="18"/>
                <w:szCs w:val="18"/>
              </w:rPr>
              <w:t>事例や教材の開発・選定</w:t>
            </w:r>
          </w:p>
          <w:p w14:paraId="56C5FB94" w14:textId="77777777" w:rsidR="00412D97" w:rsidRDefault="00D504CB">
            <w:pPr>
              <w:jc w:val="center"/>
              <w:rPr>
                <w:rFonts w:ascii="ＭＳ 明朝" w:eastAsia="ＭＳ 明朝" w:hAnsi="ＭＳ 明朝"/>
                <w:sz w:val="18"/>
                <w:szCs w:val="18"/>
              </w:rPr>
            </w:pPr>
            <w:r>
              <w:rPr>
                <w:rFonts w:ascii="ＭＳ 明朝" w:eastAsia="ＭＳ 明朝" w:hAnsi="ＭＳ 明朝"/>
                <w:sz w:val="18"/>
                <w:szCs w:val="18"/>
              </w:rPr>
              <w:t>教材の分析</w:t>
            </w:r>
          </w:p>
        </w:tc>
        <w:tc>
          <w:tcPr>
            <w:tcW w:w="2418" w:type="dxa"/>
            <w:tcBorders>
              <w:top w:val="double" w:sz="4" w:space="0" w:color="000000"/>
            </w:tcBorders>
            <w:shd w:val="clear" w:color="auto" w:fill="A6A6A6" w:themeFill="background1" w:themeFillShade="A6"/>
            <w:vAlign w:val="center"/>
          </w:tcPr>
          <w:p w14:paraId="04514F1C" w14:textId="77777777" w:rsidR="00412D97" w:rsidRDefault="00D504CB">
            <w:pPr>
              <w:jc w:val="center"/>
              <w:rPr>
                <w:rFonts w:ascii="ＭＳ 明朝" w:eastAsia="ＭＳ 明朝" w:hAnsi="ＭＳ 明朝"/>
                <w:sz w:val="18"/>
                <w:szCs w:val="18"/>
              </w:rPr>
            </w:pPr>
            <w:r>
              <w:rPr>
                <w:rFonts w:ascii="ＭＳ 明朝" w:eastAsia="ＭＳ 明朝" w:hAnsi="ＭＳ 明朝"/>
                <w:sz w:val="18"/>
                <w:szCs w:val="18"/>
              </w:rPr>
              <w:t>主体的に</w:t>
            </w:r>
          </w:p>
          <w:p w14:paraId="3E549FB1" w14:textId="77777777" w:rsidR="00412D97" w:rsidRDefault="00D504CB">
            <w:pPr>
              <w:jc w:val="center"/>
              <w:rPr>
                <w:rFonts w:ascii="ＭＳ 明朝" w:eastAsia="ＭＳ 明朝" w:hAnsi="ＭＳ 明朝"/>
                <w:w w:val="90"/>
                <w:sz w:val="18"/>
                <w:szCs w:val="18"/>
              </w:rPr>
            </w:pPr>
            <w:r>
              <w:rPr>
                <w:rFonts w:ascii="ＭＳ 明朝" w:eastAsia="ＭＳ 明朝" w:hAnsi="ＭＳ 明朝"/>
                <w:sz w:val="18"/>
                <w:szCs w:val="18"/>
              </w:rPr>
              <w:t>問いの解決を追究する工夫</w:t>
            </w:r>
          </w:p>
        </w:tc>
        <w:tc>
          <w:tcPr>
            <w:tcW w:w="2418" w:type="dxa"/>
            <w:tcBorders>
              <w:top w:val="double" w:sz="4" w:space="0" w:color="000000"/>
            </w:tcBorders>
            <w:shd w:val="clear" w:color="auto" w:fill="A6A6A6" w:themeFill="background1" w:themeFillShade="A6"/>
            <w:vAlign w:val="center"/>
          </w:tcPr>
          <w:p w14:paraId="4F7F1DD2" w14:textId="77777777" w:rsidR="00412D97" w:rsidRDefault="00D504CB">
            <w:pPr>
              <w:jc w:val="center"/>
              <w:rPr>
                <w:rFonts w:ascii="ＭＳ 明朝" w:eastAsia="ＭＳ 明朝" w:hAnsi="ＭＳ 明朝"/>
                <w:w w:val="66"/>
                <w:sz w:val="18"/>
                <w:szCs w:val="18"/>
              </w:rPr>
            </w:pPr>
            <w:r>
              <w:rPr>
                <w:rFonts w:ascii="ＭＳ 明朝" w:eastAsia="ＭＳ 明朝" w:hAnsi="ＭＳ 明朝"/>
                <w:w w:val="66"/>
                <w:sz w:val="18"/>
                <w:szCs w:val="18"/>
              </w:rPr>
              <w:t>社会的事象の見方・考え方を働かす</w:t>
            </w:r>
          </w:p>
          <w:p w14:paraId="5AA7D6EE" w14:textId="77777777" w:rsidR="00412D97" w:rsidRDefault="00D504CB">
            <w:pPr>
              <w:jc w:val="center"/>
              <w:rPr>
                <w:rFonts w:ascii="ＭＳ 明朝" w:eastAsia="ＭＳ 明朝" w:hAnsi="ＭＳ 明朝"/>
                <w:sz w:val="18"/>
                <w:szCs w:val="18"/>
              </w:rPr>
            </w:pPr>
            <w:r>
              <w:rPr>
                <w:rFonts w:ascii="ＭＳ 明朝" w:eastAsia="ＭＳ 明朝" w:hAnsi="ＭＳ 明朝"/>
                <w:sz w:val="18"/>
                <w:szCs w:val="18"/>
              </w:rPr>
              <w:t>学習活動の工夫</w:t>
            </w:r>
          </w:p>
        </w:tc>
        <w:tc>
          <w:tcPr>
            <w:tcW w:w="2417" w:type="dxa"/>
            <w:tcBorders>
              <w:top w:val="double" w:sz="4" w:space="0" w:color="000000"/>
              <w:right w:val="double" w:sz="4" w:space="0" w:color="000000"/>
            </w:tcBorders>
            <w:shd w:val="clear" w:color="auto" w:fill="A6A6A6" w:themeFill="background1" w:themeFillShade="A6"/>
            <w:vAlign w:val="center"/>
          </w:tcPr>
          <w:p w14:paraId="73ED59E6" w14:textId="77777777" w:rsidR="00412D97" w:rsidRDefault="00D504CB">
            <w:pPr>
              <w:jc w:val="center"/>
              <w:rPr>
                <w:rFonts w:ascii="ＭＳ 明朝" w:eastAsia="ＭＳ 明朝" w:hAnsi="ＭＳ 明朝"/>
                <w:sz w:val="18"/>
                <w:szCs w:val="18"/>
              </w:rPr>
            </w:pPr>
            <w:r>
              <w:rPr>
                <w:rFonts w:ascii="ＭＳ 明朝" w:eastAsia="ＭＳ 明朝" w:hAnsi="ＭＳ 明朝"/>
                <w:sz w:val="18"/>
                <w:szCs w:val="18"/>
              </w:rPr>
              <w:t>子供の学びを確かにする</w:t>
            </w:r>
          </w:p>
          <w:p w14:paraId="739ECCE7" w14:textId="77777777" w:rsidR="00412D97" w:rsidRDefault="00D504CB">
            <w:pPr>
              <w:jc w:val="center"/>
              <w:rPr>
                <w:rFonts w:ascii="ＭＳ 明朝" w:eastAsia="ＭＳ 明朝" w:hAnsi="ＭＳ 明朝"/>
                <w:sz w:val="18"/>
                <w:szCs w:val="18"/>
              </w:rPr>
            </w:pPr>
            <w:r>
              <w:rPr>
                <w:rFonts w:ascii="ＭＳ 明朝" w:eastAsia="ＭＳ 明朝" w:hAnsi="ＭＳ 明朝"/>
                <w:sz w:val="18"/>
                <w:szCs w:val="18"/>
              </w:rPr>
              <w:t>評価の工夫</w:t>
            </w:r>
          </w:p>
        </w:tc>
      </w:tr>
      <w:tr w:rsidR="00412D97" w14:paraId="1E6422BC" w14:textId="77777777">
        <w:trPr>
          <w:trHeight w:val="2636"/>
        </w:trPr>
        <w:tc>
          <w:tcPr>
            <w:tcW w:w="2418" w:type="dxa"/>
            <w:tcBorders>
              <w:left w:val="double" w:sz="4" w:space="0" w:color="000000"/>
              <w:bottom w:val="double" w:sz="4" w:space="0" w:color="000000"/>
            </w:tcBorders>
          </w:tcPr>
          <w:p w14:paraId="45FC3EEC" w14:textId="77777777" w:rsidR="00412D97" w:rsidRDefault="00D504CB">
            <w:pPr>
              <w:jc w:val="left"/>
              <w:rPr>
                <w:rFonts w:ascii="ＭＳ Ｐ明朝" w:eastAsia="ＭＳ Ｐ明朝" w:hAnsi="ＭＳ Ｐ明朝"/>
                <w:bCs/>
                <w:color w:val="000000" w:themeColor="text1"/>
                <w:sz w:val="18"/>
                <w:szCs w:val="18"/>
              </w:rPr>
            </w:pPr>
            <w:r>
              <w:rPr>
                <w:rFonts w:ascii="ＭＳ Ｐ明朝" w:eastAsia="ＭＳ Ｐ明朝" w:hAnsi="ＭＳ Ｐ明朝"/>
                <w:bCs/>
                <w:color w:val="000000" w:themeColor="text1"/>
                <w:sz w:val="18"/>
                <w:szCs w:val="18"/>
              </w:rPr>
              <w:t>〇社会とのつながりを意識できる</w:t>
            </w:r>
          </w:p>
          <w:p w14:paraId="7906B58E" w14:textId="77777777" w:rsidR="00412D97" w:rsidRDefault="00D504CB">
            <w:pPr>
              <w:jc w:val="left"/>
              <w:rPr>
                <w:rFonts w:ascii="ＭＳ Ｐ明朝" w:eastAsia="ＭＳ Ｐ明朝" w:hAnsi="ＭＳ Ｐ明朝"/>
                <w:bCs/>
                <w:color w:val="000000" w:themeColor="text1"/>
                <w:sz w:val="18"/>
                <w:szCs w:val="18"/>
              </w:rPr>
            </w:pPr>
            <w:r>
              <w:rPr>
                <w:rFonts w:ascii="ＭＳ Ｐ明朝" w:eastAsia="ＭＳ Ｐ明朝" w:hAnsi="ＭＳ Ｐ明朝"/>
                <w:bCs/>
                <w:color w:val="000000" w:themeColor="text1"/>
                <w:sz w:val="18"/>
                <w:szCs w:val="18"/>
              </w:rPr>
              <w:t>〇問題意識をもち追究意欲を高める</w:t>
            </w:r>
          </w:p>
          <w:p w14:paraId="116FEFEA" w14:textId="77777777" w:rsidR="00412D97" w:rsidRDefault="00D504CB">
            <w:pPr>
              <w:jc w:val="left"/>
              <w:rPr>
                <w:rFonts w:ascii="ＭＳ Ｐ明朝" w:eastAsia="ＭＳ Ｐ明朝" w:hAnsi="ＭＳ Ｐ明朝"/>
                <w:bCs/>
                <w:color w:val="000000" w:themeColor="text1"/>
                <w:sz w:val="18"/>
                <w:szCs w:val="18"/>
              </w:rPr>
            </w:pPr>
            <w:r>
              <w:rPr>
                <w:rFonts w:ascii="ＭＳ Ｐ明朝" w:eastAsia="ＭＳ Ｐ明朝" w:hAnsi="ＭＳ Ｐ明朝"/>
                <w:bCs/>
                <w:color w:val="000000" w:themeColor="text1"/>
                <w:sz w:val="18"/>
                <w:szCs w:val="18"/>
              </w:rPr>
              <w:t>〇東京らしさやよさを感じる</w:t>
            </w:r>
          </w:p>
          <w:p w14:paraId="0E53AA12" w14:textId="77777777" w:rsidR="00412D97" w:rsidRDefault="00D504CB">
            <w:pPr>
              <w:jc w:val="left"/>
              <w:rPr>
                <w:rFonts w:ascii="ＭＳ Ｐ明朝" w:eastAsia="ＭＳ Ｐ明朝" w:hAnsi="ＭＳ Ｐ明朝"/>
                <w:bCs/>
                <w:color w:val="000000" w:themeColor="text1"/>
                <w:sz w:val="18"/>
                <w:szCs w:val="18"/>
              </w:rPr>
            </w:pPr>
            <w:r>
              <w:rPr>
                <w:rFonts w:ascii="ＭＳ Ｐ明朝" w:eastAsia="ＭＳ Ｐ明朝" w:hAnsi="ＭＳ Ｐ明朝"/>
                <w:bCs/>
                <w:color w:val="000000" w:themeColor="text1"/>
                <w:sz w:val="18"/>
                <w:szCs w:val="18"/>
              </w:rPr>
              <w:t>〇人の働きや営みに共感できる</w:t>
            </w:r>
          </w:p>
          <w:p w14:paraId="3AB021A6" w14:textId="77777777" w:rsidR="00412D97" w:rsidRDefault="00D504CB">
            <w:pPr>
              <w:jc w:val="left"/>
              <w:rPr>
                <w:rFonts w:ascii="ＭＳ Ｐ明朝" w:eastAsia="ＭＳ Ｐ明朝" w:hAnsi="ＭＳ Ｐ明朝"/>
                <w:bCs/>
                <w:color w:val="000000" w:themeColor="text1"/>
                <w:sz w:val="18"/>
                <w:szCs w:val="18"/>
              </w:rPr>
            </w:pPr>
            <w:r>
              <w:rPr>
                <w:rFonts w:ascii="ＭＳ Ｐ明朝" w:eastAsia="ＭＳ Ｐ明朝" w:hAnsi="ＭＳ Ｐ明朝"/>
                <w:bCs/>
                <w:color w:val="000000" w:themeColor="text1"/>
                <w:sz w:val="18"/>
                <w:szCs w:val="18"/>
              </w:rPr>
              <w:t>〇見方・考え方が働きやすい</w:t>
            </w:r>
          </w:p>
        </w:tc>
        <w:tc>
          <w:tcPr>
            <w:tcW w:w="2418" w:type="dxa"/>
            <w:tcBorders>
              <w:bottom w:val="double" w:sz="4" w:space="0" w:color="000000"/>
            </w:tcBorders>
          </w:tcPr>
          <w:p w14:paraId="12079E1F" w14:textId="06C42562" w:rsidR="00412D97" w:rsidRDefault="00D504CB">
            <w:pPr>
              <w:ind w:left="200" w:hanging="200"/>
              <w:jc w:val="left"/>
              <w:rPr>
                <w:rFonts w:ascii="ＭＳ 明朝" w:eastAsia="ＭＳ 明朝" w:hAnsi="ＭＳ 明朝"/>
                <w:bCs/>
                <w:color w:val="000000"/>
                <w:sz w:val="20"/>
                <w:szCs w:val="20"/>
              </w:rPr>
            </w:pPr>
            <w:r>
              <w:rPr>
                <w:rFonts w:ascii="ＭＳ 明朝" w:eastAsia="ＭＳ 明朝" w:hAnsi="ＭＳ 明朝"/>
                <w:bCs/>
                <w:color w:val="000000"/>
                <w:sz w:val="20"/>
                <w:szCs w:val="20"/>
              </w:rPr>
              <w:t>〇問題意識が高まり問いが生まれる社会的事象との出合いの工夫</w:t>
            </w:r>
          </w:p>
          <w:p w14:paraId="4949C34F" w14:textId="77777777" w:rsidR="00412D97" w:rsidRDefault="00D504CB">
            <w:pPr>
              <w:ind w:left="200" w:hanging="200"/>
              <w:jc w:val="left"/>
              <w:rPr>
                <w:rFonts w:ascii="ＭＳ 明朝" w:eastAsia="ＭＳ 明朝" w:hAnsi="ＭＳ 明朝"/>
                <w:bCs/>
                <w:color w:val="000000"/>
                <w:sz w:val="20"/>
                <w:szCs w:val="20"/>
              </w:rPr>
            </w:pPr>
            <w:r>
              <w:rPr>
                <w:rFonts w:ascii="ＭＳ 明朝" w:eastAsia="ＭＳ 明朝" w:hAnsi="ＭＳ 明朝"/>
                <w:bCs/>
                <w:color w:val="000000"/>
                <w:sz w:val="20"/>
                <w:szCs w:val="20"/>
              </w:rPr>
              <w:t>〇学習問題の設定と予想や学習計画の立案による見通しをもつ工夫</w:t>
            </w:r>
          </w:p>
          <w:p w14:paraId="2DD68272" w14:textId="77777777" w:rsidR="00412D97" w:rsidRDefault="00D504CB">
            <w:pPr>
              <w:ind w:left="200" w:hanging="200"/>
              <w:jc w:val="left"/>
              <w:rPr>
                <w:rFonts w:ascii="ＭＳ 明朝" w:eastAsia="ＭＳ 明朝" w:hAnsi="ＭＳ 明朝"/>
                <w:sz w:val="20"/>
                <w:szCs w:val="20"/>
              </w:rPr>
            </w:pPr>
            <w:r>
              <w:rPr>
                <w:rFonts w:ascii="ＭＳ 明朝" w:eastAsia="ＭＳ 明朝" w:hAnsi="ＭＳ 明朝"/>
                <w:bCs/>
                <w:color w:val="000000"/>
                <w:sz w:val="20"/>
                <w:szCs w:val="20"/>
              </w:rPr>
              <w:t>〇子供の思考の過程に即した問いの構成の工夫</w:t>
            </w:r>
          </w:p>
          <w:p w14:paraId="1957139A" w14:textId="77777777" w:rsidR="00412D97" w:rsidRDefault="00412D97">
            <w:pPr>
              <w:jc w:val="left"/>
              <w:rPr>
                <w:rFonts w:ascii="ＭＳ 明朝" w:eastAsia="ＭＳ 明朝" w:hAnsi="ＭＳ 明朝"/>
                <w:bCs/>
                <w:color w:val="000000" w:themeColor="text1"/>
                <w:sz w:val="18"/>
                <w:szCs w:val="18"/>
              </w:rPr>
            </w:pPr>
          </w:p>
        </w:tc>
        <w:tc>
          <w:tcPr>
            <w:tcW w:w="2418" w:type="dxa"/>
            <w:tcBorders>
              <w:bottom w:val="double" w:sz="4" w:space="0" w:color="000000"/>
            </w:tcBorders>
          </w:tcPr>
          <w:p w14:paraId="3C97B9A9" w14:textId="77777777" w:rsidR="00412D97" w:rsidRDefault="00D504CB">
            <w:pPr>
              <w:ind w:left="200" w:hanging="200"/>
              <w:jc w:val="left"/>
              <w:rPr>
                <w:rFonts w:ascii="ＭＳ 明朝" w:eastAsia="ＭＳ 明朝" w:hAnsi="ＭＳ 明朝"/>
                <w:bCs/>
                <w:color w:val="000000"/>
                <w:sz w:val="20"/>
                <w:szCs w:val="20"/>
              </w:rPr>
            </w:pPr>
            <w:r>
              <w:rPr>
                <w:rFonts w:ascii="ＭＳ 明朝" w:eastAsia="ＭＳ 明朝" w:hAnsi="ＭＳ 明朝"/>
                <w:bCs/>
                <w:color w:val="000000"/>
                <w:sz w:val="20"/>
                <w:szCs w:val="20"/>
              </w:rPr>
              <w:t>〇視点に着目して問いについて調べる学習活動の工夫</w:t>
            </w:r>
          </w:p>
          <w:p w14:paraId="23BA6382" w14:textId="77777777" w:rsidR="00412D97" w:rsidRDefault="00D504CB">
            <w:pPr>
              <w:ind w:left="200" w:hanging="200"/>
              <w:jc w:val="left"/>
              <w:rPr>
                <w:rFonts w:ascii="ＭＳ 明朝" w:eastAsia="ＭＳ 明朝" w:hAnsi="ＭＳ 明朝"/>
                <w:bCs/>
                <w:color w:val="000000"/>
                <w:sz w:val="20"/>
                <w:szCs w:val="20"/>
              </w:rPr>
            </w:pPr>
            <w:r>
              <w:rPr>
                <w:rFonts w:ascii="ＭＳ 明朝" w:eastAsia="ＭＳ 明朝" w:hAnsi="ＭＳ 明朝"/>
                <w:bCs/>
                <w:color w:val="000000"/>
                <w:sz w:val="20"/>
                <w:szCs w:val="20"/>
              </w:rPr>
              <w:t>〇比較・分類・関連付け・総合して考察する学習活動の工夫</w:t>
            </w:r>
          </w:p>
          <w:p w14:paraId="40884745" w14:textId="77777777" w:rsidR="00412D97" w:rsidRDefault="00D504CB">
            <w:pPr>
              <w:ind w:left="200" w:hanging="200"/>
              <w:jc w:val="left"/>
              <w:rPr>
                <w:rFonts w:ascii="ＭＳ 明朝" w:eastAsia="ＭＳ 明朝" w:hAnsi="ＭＳ 明朝"/>
                <w:bCs/>
                <w:color w:val="000000"/>
                <w:sz w:val="20"/>
                <w:szCs w:val="20"/>
                <w:u w:val="single"/>
              </w:rPr>
            </w:pPr>
            <w:r>
              <w:rPr>
                <w:rFonts w:ascii="ＭＳ 明朝" w:eastAsia="ＭＳ 明朝" w:hAnsi="ＭＳ 明朝"/>
                <w:bCs/>
                <w:color w:val="000000"/>
                <w:sz w:val="20"/>
                <w:szCs w:val="20"/>
              </w:rPr>
              <w:t>〇これまでに養われた視点や方法を転移・応用させ社会に見られる課題の解決に向けて構想する学習活動の工夫</w:t>
            </w:r>
          </w:p>
        </w:tc>
        <w:tc>
          <w:tcPr>
            <w:tcW w:w="2417" w:type="dxa"/>
            <w:tcBorders>
              <w:bottom w:val="double" w:sz="4" w:space="0" w:color="000000"/>
              <w:right w:val="double" w:sz="4" w:space="0" w:color="000000"/>
            </w:tcBorders>
          </w:tcPr>
          <w:p w14:paraId="47230220" w14:textId="77777777" w:rsidR="00412D97" w:rsidRDefault="00D504CB">
            <w:pPr>
              <w:ind w:left="200" w:hanging="200"/>
              <w:rPr>
                <w:rFonts w:ascii="ＭＳ 明朝" w:eastAsia="ＭＳ 明朝" w:hAnsi="ＭＳ 明朝"/>
                <w:color w:val="000000"/>
                <w:sz w:val="20"/>
                <w:szCs w:val="21"/>
              </w:rPr>
            </w:pPr>
            <w:r>
              <w:rPr>
                <w:rFonts w:ascii="ＭＳ 明朝" w:eastAsia="ＭＳ 明朝" w:hAnsi="ＭＳ 明朝"/>
                <w:color w:val="000000"/>
                <w:sz w:val="20"/>
                <w:szCs w:val="21"/>
              </w:rPr>
              <w:t>〇３観点による評価計画の作成</w:t>
            </w:r>
          </w:p>
          <w:p w14:paraId="25155A39" w14:textId="77777777" w:rsidR="00412D97" w:rsidRDefault="00D504CB">
            <w:pPr>
              <w:ind w:left="200" w:hanging="200"/>
              <w:rPr>
                <w:rFonts w:ascii="ＭＳ 明朝" w:eastAsia="ＭＳ 明朝" w:hAnsi="ＭＳ 明朝"/>
                <w:color w:val="000000"/>
                <w:sz w:val="20"/>
                <w:szCs w:val="21"/>
              </w:rPr>
            </w:pPr>
            <w:r>
              <w:rPr>
                <w:rFonts w:ascii="ＭＳ 明朝" w:eastAsia="ＭＳ 明朝" w:hAnsi="ＭＳ 明朝"/>
                <w:color w:val="000000"/>
                <w:sz w:val="20"/>
                <w:szCs w:val="21"/>
              </w:rPr>
              <w:t>〇指導と評価の一体化を図る（教師が指導に生かす）ための評価の工夫</w:t>
            </w:r>
          </w:p>
          <w:p w14:paraId="3F32F2F5" w14:textId="77777777" w:rsidR="00412D97" w:rsidRDefault="00D504CB">
            <w:pPr>
              <w:ind w:left="200" w:hanging="200"/>
              <w:rPr>
                <w:rFonts w:ascii="ＭＳ 明朝" w:eastAsia="ＭＳ 明朝" w:hAnsi="ＭＳ 明朝"/>
                <w:color w:val="000000"/>
                <w:sz w:val="20"/>
                <w:szCs w:val="21"/>
              </w:rPr>
            </w:pPr>
            <w:r>
              <w:rPr>
                <w:rFonts w:ascii="ＭＳ 明朝" w:eastAsia="ＭＳ 明朝" w:hAnsi="ＭＳ 明朝"/>
                <w:color w:val="000000"/>
                <w:sz w:val="20"/>
                <w:szCs w:val="21"/>
              </w:rPr>
              <w:t>〇子供が自分の学びを振り返り、次の学びに生かす評価活動の工夫</w:t>
            </w:r>
          </w:p>
          <w:p w14:paraId="209F67F7" w14:textId="77777777" w:rsidR="00412D97" w:rsidRDefault="00412D97">
            <w:pPr>
              <w:jc w:val="left"/>
              <w:rPr>
                <w:rFonts w:ascii="ＭＳ 明朝" w:eastAsia="ＭＳ 明朝" w:hAnsi="ＭＳ 明朝"/>
                <w:bCs/>
                <w:color w:val="000000" w:themeColor="text1"/>
                <w:sz w:val="18"/>
                <w:szCs w:val="18"/>
              </w:rPr>
            </w:pPr>
            <w:bookmarkStart w:id="1" w:name="_Hlk56026617"/>
            <w:bookmarkEnd w:id="1"/>
          </w:p>
        </w:tc>
      </w:tr>
    </w:tbl>
    <w:p w14:paraId="02953C06" w14:textId="14BDFCE4" w:rsidR="00412D97" w:rsidRDefault="00412D97">
      <w:pPr>
        <w:spacing w:line="280" w:lineRule="exact"/>
        <w:contextualSpacing/>
        <w:mirrorIndents/>
        <w:rPr>
          <w:rFonts w:ascii="ＭＳ Ｐ明朝" w:eastAsia="ＭＳ Ｐ明朝" w:hAnsi="ＭＳ Ｐ明朝"/>
          <w:b/>
          <w:color w:val="000000" w:themeColor="text1"/>
          <w:szCs w:val="21"/>
        </w:rPr>
      </w:pPr>
    </w:p>
    <w:p w14:paraId="322C6EB9" w14:textId="6CDD150A" w:rsidR="00412D97" w:rsidRDefault="00412D97">
      <w:pPr>
        <w:spacing w:line="280" w:lineRule="exact"/>
        <w:contextualSpacing/>
        <w:mirrorIndents/>
        <w:rPr>
          <w:rFonts w:ascii="ＭＳ Ｐ明朝" w:eastAsia="ＭＳ Ｐ明朝" w:hAnsi="ＭＳ Ｐ明朝"/>
          <w:b/>
          <w:color w:val="000000" w:themeColor="text1"/>
          <w:szCs w:val="21"/>
        </w:rPr>
      </w:pPr>
    </w:p>
    <w:p w14:paraId="6DA0800E" w14:textId="6DEA6F36" w:rsidR="00412D97" w:rsidRDefault="00412D97">
      <w:pPr>
        <w:spacing w:line="280" w:lineRule="exact"/>
        <w:contextualSpacing/>
        <w:mirrorIndents/>
        <w:rPr>
          <w:rFonts w:ascii="ＭＳ Ｐ明朝" w:eastAsia="ＭＳ Ｐ明朝" w:hAnsi="ＭＳ Ｐ明朝"/>
          <w:b/>
          <w:color w:val="000000" w:themeColor="text1"/>
          <w:szCs w:val="21"/>
        </w:rPr>
      </w:pPr>
    </w:p>
    <w:p w14:paraId="55B95F48" w14:textId="3079C399" w:rsidR="002670A6" w:rsidRDefault="002670A6">
      <w:pPr>
        <w:spacing w:line="280" w:lineRule="exact"/>
        <w:contextualSpacing/>
        <w:mirrorIndents/>
        <w:rPr>
          <w:rFonts w:ascii="ＭＳ Ｐ明朝" w:eastAsia="ＭＳ Ｐ明朝" w:hAnsi="ＭＳ Ｐ明朝"/>
          <w:b/>
          <w:color w:val="000000" w:themeColor="text1"/>
          <w:szCs w:val="21"/>
        </w:rPr>
      </w:pPr>
    </w:p>
    <w:p w14:paraId="4A518911" w14:textId="11542FCE" w:rsidR="002670A6" w:rsidRDefault="002670A6">
      <w:pPr>
        <w:spacing w:line="280" w:lineRule="exact"/>
        <w:contextualSpacing/>
        <w:mirrorIndents/>
        <w:rPr>
          <w:rFonts w:ascii="ＭＳ Ｐ明朝" w:eastAsia="ＭＳ Ｐ明朝" w:hAnsi="ＭＳ Ｐ明朝"/>
          <w:b/>
          <w:color w:val="000000" w:themeColor="text1"/>
          <w:szCs w:val="21"/>
        </w:rPr>
      </w:pPr>
    </w:p>
    <w:p w14:paraId="7950C5C0" w14:textId="5B696908" w:rsidR="00B32F85" w:rsidRDefault="00B32F85">
      <w:pPr>
        <w:spacing w:line="280" w:lineRule="exact"/>
        <w:contextualSpacing/>
        <w:mirrorIndents/>
        <w:rPr>
          <w:rFonts w:ascii="ＭＳ Ｐ明朝" w:eastAsia="ＭＳ Ｐ明朝" w:hAnsi="ＭＳ Ｐ明朝"/>
          <w:bCs/>
          <w:color w:val="000000" w:themeColor="text1"/>
          <w:szCs w:val="21"/>
        </w:rPr>
      </w:pPr>
      <w:r>
        <w:rPr>
          <w:rFonts w:ascii="ＭＳ Ｐ明朝" w:eastAsia="ＭＳ Ｐ明朝" w:hAnsi="ＭＳ Ｐ明朝"/>
          <w:b/>
          <w:noProof/>
          <w:color w:val="000000" w:themeColor="text1"/>
          <w:szCs w:val="21"/>
        </w:rPr>
        <w:lastRenderedPageBreak/>
        <mc:AlternateContent>
          <mc:Choice Requires="wps">
            <w:drawing>
              <wp:anchor distT="0" distB="0" distL="0" distR="0" simplePos="0" relativeHeight="3" behindDoc="0" locked="0" layoutInCell="1" allowOverlap="1" wp14:anchorId="6EF07D68" wp14:editId="78874DB0">
                <wp:simplePos x="0" y="0"/>
                <wp:positionH relativeFrom="column">
                  <wp:posOffset>-15240</wp:posOffset>
                </wp:positionH>
                <wp:positionV relativeFrom="paragraph">
                  <wp:posOffset>13970</wp:posOffset>
                </wp:positionV>
                <wp:extent cx="2820035" cy="372110"/>
                <wp:effectExtent l="0" t="0" r="57150" b="28575"/>
                <wp:wrapNone/>
                <wp:docPr id="27" name="四角形: メモ 6"/>
                <wp:cNvGraphicFramePr/>
                <a:graphic xmlns:a="http://schemas.openxmlformats.org/drawingml/2006/main">
                  <a:graphicData uri="http://schemas.microsoft.com/office/word/2010/wordprocessingShape">
                    <wps:wsp>
                      <wps:cNvSpPr/>
                      <wps:spPr>
                        <a:xfrm>
                          <a:off x="0" y="0"/>
                          <a:ext cx="2820035" cy="372110"/>
                        </a:xfrm>
                        <a:prstGeom prst="foldedCorner">
                          <a:avLst>
                            <a:gd name="adj" fmla="val 16667"/>
                          </a:avLst>
                        </a:prstGeom>
                        <a:ln w="19080">
                          <a:solidFill>
                            <a:schemeClr val="tx1"/>
                          </a:solidFill>
                        </a:ln>
                      </wps:spPr>
                      <wps:style>
                        <a:lnRef idx="2">
                          <a:schemeClr val="accent6"/>
                        </a:lnRef>
                        <a:fillRef idx="1">
                          <a:schemeClr val="lt1"/>
                        </a:fillRef>
                        <a:effectRef idx="0">
                          <a:schemeClr val="accent6"/>
                        </a:effectRef>
                        <a:fontRef idx="minor"/>
                      </wps:style>
                      <wps:txbx>
                        <w:txbxContent>
                          <w:p w14:paraId="0398286B" w14:textId="77777777" w:rsidR="00412D97" w:rsidRDefault="00D504CB">
                            <w:pPr>
                              <w:pStyle w:val="af4"/>
                              <w:rPr>
                                <w:rFonts w:ascii="富士ポップＰ" w:eastAsia="富士ポップＰ" w:hAnsi="富士ポップＰ"/>
                                <w:b/>
                              </w:rPr>
                            </w:pPr>
                            <w:r>
                              <w:rPr>
                                <w:rFonts w:ascii="富士ポップＰ" w:eastAsia="富士ポップＰ" w:hAnsi="富士ポップＰ"/>
                                <w:color w:val="000000"/>
                              </w:rPr>
                              <w:t>【研究内容①】　主体的に問いを追究する工夫</w:t>
                            </w:r>
                          </w:p>
                        </w:txbxContent>
                      </wps:txbx>
                      <wps:bodyPr anchor="ctr">
                        <a:noAutofit/>
                      </wps:bodyPr>
                    </wps:wsp>
                  </a:graphicData>
                </a:graphic>
              </wp:anchor>
            </w:drawing>
          </mc:Choice>
          <mc:Fallback>
            <w:pict>
              <v:shapetype w14:anchorId="6EF07D6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38" type="#_x0000_t65" style="position:absolute;left:0;text-align:left;margin-left:-1.2pt;margin-top:1.1pt;width:222.05pt;height:29.3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" adj="18000" fillcolor="white [3201]" strokecolor="black [3213]" strokeweight=".53mm">
                <v:stroke joinstyle="miter"/>
                <v:textbox>
                  <w:txbxContent>
                    <w:p w14:paraId="0398286B" w14:textId="77777777" w:rsidR="00412D97" w:rsidRDefault="00D504CB">
                      <w:pPr>
                        <w:pStyle w:val="af4"/>
                        <w:rPr>
                          <w:rFonts w:ascii="富士ポップＰ" w:eastAsia="富士ポップＰ" w:hAnsi="富士ポップＰ"/>
                          <w:b/>
                        </w:rPr>
                      </w:pPr>
                      <w:r>
                        <w:rPr>
                          <w:rFonts w:ascii="富士ポップＰ" w:eastAsia="富士ポップＰ" w:hAnsi="富士ポップＰ"/>
                          <w:color w:val="000000"/>
                        </w:rPr>
                        <w:t>【研究内容①】　主体的に問いを追究する工夫</w:t>
                      </w:r>
                    </w:p>
                  </w:txbxContent>
                </v:textbox>
              </v:shape>
            </w:pict>
          </mc:Fallback>
        </mc:AlternateContent>
      </w:r>
    </w:p>
    <w:p w14:paraId="0704FC96" w14:textId="56B887C2" w:rsidR="00B32F85" w:rsidRDefault="00B32F85">
      <w:pPr>
        <w:spacing w:line="280" w:lineRule="exact"/>
        <w:contextualSpacing/>
        <w:mirrorIndents/>
        <w:rPr>
          <w:rFonts w:ascii="ＭＳ Ｐ明朝" w:eastAsia="ＭＳ Ｐ明朝" w:hAnsi="ＭＳ Ｐ明朝"/>
          <w:bCs/>
          <w:color w:val="000000" w:themeColor="text1"/>
          <w:szCs w:val="21"/>
        </w:rPr>
      </w:pPr>
    </w:p>
    <w:p w14:paraId="623EAC0D" w14:textId="77777777" w:rsidR="00B32F85" w:rsidRDefault="00B32F85">
      <w:pPr>
        <w:spacing w:line="280" w:lineRule="exact"/>
        <w:contextualSpacing/>
        <w:mirrorIndents/>
        <w:rPr>
          <w:rFonts w:ascii="ＭＳ Ｐ明朝" w:eastAsia="ＭＳ Ｐ明朝" w:hAnsi="ＭＳ Ｐ明朝"/>
          <w:bCs/>
          <w:color w:val="000000" w:themeColor="text1"/>
          <w:szCs w:val="21"/>
        </w:rPr>
      </w:pPr>
    </w:p>
    <w:p w14:paraId="6345A4D3" w14:textId="7AA7C34A" w:rsidR="00412D97" w:rsidRPr="00211C23" w:rsidRDefault="00D504CB" w:rsidP="00211C23">
      <w:pPr>
        <w:spacing w:line="280" w:lineRule="exact"/>
        <w:contextualSpacing/>
        <w:mirrorIndents/>
        <w:rPr>
          <w:rFonts w:ascii="ＭＳ Ｐ明朝" w:eastAsia="ＭＳ Ｐ明朝" w:hAnsi="ＭＳ Ｐ明朝"/>
          <w:bCs/>
          <w:color w:val="000000" w:themeColor="text1"/>
          <w:szCs w:val="21"/>
        </w:rPr>
      </w:pPr>
      <w:r>
        <w:rPr>
          <w:rFonts w:ascii="ＭＳ Ｐ明朝" w:eastAsia="ＭＳ Ｐ明朝" w:hAnsi="ＭＳ Ｐ明朝"/>
          <w:bCs/>
          <w:color w:val="000000" w:themeColor="text1"/>
          <w:szCs w:val="21"/>
        </w:rPr>
        <w:t xml:space="preserve">１　</w:t>
      </w:r>
      <w:r>
        <w:rPr>
          <w:rFonts w:ascii="ＭＳ Ｐ明朝" w:eastAsia="ＭＳ Ｐ明朝" w:hAnsi="ＭＳ Ｐ明朝"/>
          <w:b/>
          <w:color w:val="000000" w:themeColor="text1"/>
          <w:szCs w:val="21"/>
        </w:rPr>
        <w:t>問題意識を高める</w:t>
      </w:r>
      <w:r>
        <w:rPr>
          <w:rFonts w:ascii="ＭＳ Ｐ明朝" w:eastAsia="ＭＳ Ｐ明朝" w:hAnsi="ＭＳ Ｐ明朝"/>
          <w:bCs/>
          <w:color w:val="000000" w:themeColor="text1"/>
          <w:szCs w:val="21"/>
        </w:rPr>
        <w:t>工夫</w:t>
      </w:r>
    </w:p>
    <w:p w14:paraId="01D12F43" w14:textId="020E3816" w:rsidR="00412D97" w:rsidRDefault="00D504CB">
      <w:pPr>
        <w:spacing w:line="280" w:lineRule="exact"/>
        <w:ind w:left="233" w:hanging="210"/>
        <w:jc w:val="left"/>
        <w:rPr>
          <w:rFonts w:ascii="ＭＳ 明朝" w:eastAsia="ＭＳ 明朝" w:hAnsi="ＭＳ 明朝"/>
          <w:color w:val="00B050"/>
        </w:rPr>
      </w:pPr>
      <w:r>
        <w:rPr>
          <w:rFonts w:ascii="ＭＳ 明朝" w:eastAsia="ＭＳ 明朝" w:hAnsi="ＭＳ 明朝"/>
        </w:rPr>
        <w:t>・第１時では、「新一万円札」の顔である渋沢栄一が様々な事業を立ち上げた偉大な人物であることを知る。第２時では、様々な事業を立ち上がたにも関わらず、「養育院事業」のみ生涯関わったことを捉え、「どうして養育院事業に生涯関わったのか」という問いから学習問題を設定する。</w:t>
      </w:r>
    </w:p>
    <w:p w14:paraId="510ED370" w14:textId="325AAB45" w:rsidR="00412D97" w:rsidRDefault="00211C23">
      <w:pPr>
        <w:spacing w:line="280" w:lineRule="exact"/>
        <w:contextualSpacing/>
        <w:mirrorIndents/>
        <w:rPr>
          <w:rFonts w:ascii="ＭＳ Ｐ明朝" w:eastAsia="ＭＳ Ｐ明朝" w:hAnsi="ＭＳ Ｐ明朝"/>
          <w:bCs/>
          <w:color w:val="000000" w:themeColor="text1"/>
          <w:szCs w:val="21"/>
        </w:rPr>
      </w:pPr>
      <w:r>
        <w:rPr>
          <w:rFonts w:ascii="ＭＳ Ｐ明朝" w:eastAsia="ＭＳ Ｐ明朝" w:hAnsi="ＭＳ Ｐ明朝"/>
          <w:bCs/>
          <w:noProof/>
          <w:color w:val="000000" w:themeColor="text1"/>
          <w:szCs w:val="21"/>
        </w:rPr>
        <mc:AlternateContent>
          <mc:Choice Requires="wps">
            <w:drawing>
              <wp:anchor distT="0" distB="0" distL="0" distR="0" simplePos="0" relativeHeight="22" behindDoc="0" locked="0" layoutInCell="1" allowOverlap="1" wp14:anchorId="3D35D11F" wp14:editId="71040A9E">
                <wp:simplePos x="0" y="0"/>
                <wp:positionH relativeFrom="column">
                  <wp:posOffset>3810</wp:posOffset>
                </wp:positionH>
                <wp:positionV relativeFrom="paragraph">
                  <wp:posOffset>28575</wp:posOffset>
                </wp:positionV>
                <wp:extent cx="6163310" cy="1181735"/>
                <wp:effectExtent l="0" t="0" r="66675" b="19050"/>
                <wp:wrapNone/>
                <wp:docPr id="114" name="四角形: メモ 50"/>
                <wp:cNvGraphicFramePr/>
                <a:graphic xmlns:a="http://schemas.openxmlformats.org/drawingml/2006/main">
                  <a:graphicData uri="http://schemas.microsoft.com/office/word/2010/wordprocessingShape">
                    <wps:wsp>
                      <wps:cNvSpPr/>
                      <wps:spPr>
                        <a:xfrm>
                          <a:off x="0" y="0"/>
                          <a:ext cx="6163310" cy="1181735"/>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6E067674"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08FB3D59"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 xml:space="preserve">　第１時では、今の生活に欠かせない事業に関わったことを調べたことや５００以上もの企業や団体の運営に携わったこと、東京都に関係が深かったことなどを調べたことで、「今の生活につながることをした人だ」「東京都の発展につくした人だ」という考えを多くの児童が書くことができた。</w:t>
                            </w:r>
                          </w:p>
                          <w:p w14:paraId="296D46E4" w14:textId="77777777" w:rsidR="00412D97" w:rsidRDefault="00412D97">
                            <w:pPr>
                              <w:pStyle w:val="af4"/>
                              <w:jc w:val="left"/>
                              <w:rPr>
                                <w:rFonts w:ascii="ＭＳ 明朝" w:eastAsia="ＭＳ 明朝" w:hAnsi="ＭＳ 明朝"/>
                              </w:rPr>
                            </w:pPr>
                          </w:p>
                        </w:txbxContent>
                      </wps:txbx>
                      <wps:bodyPr anchor="ctr">
                        <a:noAutofit/>
                      </wps:bodyPr>
                    </wps:wsp>
                  </a:graphicData>
                </a:graphic>
              </wp:anchor>
            </w:drawing>
          </mc:Choice>
          <mc:Fallback>
            <w:pict>
              <v:shape w14:anchorId="3D35D11F" id="四角形: メモ 50" o:spid="_x0000_s1039" type="#_x0000_t65" style="position:absolute;left:0;text-align:left;margin-left:.3pt;margin-top:2.25pt;width:485.3pt;height:93.05pt;z-index:2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" adj="18000" fillcolor="white [3201]" strokecolor="black [3213]" strokeweight="1pt">
                <v:stroke joinstyle="miter"/>
                <v:textbox>
                  <w:txbxContent>
                    <w:p w14:paraId="6E067674"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08FB3D59"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 xml:space="preserve">　第１時では、今の生活に欠かせない事業に関わったことを調べたことや５００以上もの企業や団体の運営に携わったこと、東京都に関係が深かったことなどを調べたことで、「今の生活につながることをした人だ」「東京都の発展につくした人だ」という考えを多くの児童が書くことができた。</w:t>
                      </w:r>
                    </w:p>
                    <w:p w14:paraId="296D46E4" w14:textId="77777777" w:rsidR="00412D97" w:rsidRDefault="00412D97">
                      <w:pPr>
                        <w:pStyle w:val="af4"/>
                        <w:jc w:val="left"/>
                        <w:rPr>
                          <w:rFonts w:ascii="ＭＳ 明朝" w:eastAsia="ＭＳ 明朝" w:hAnsi="ＭＳ 明朝"/>
                        </w:rPr>
                      </w:pPr>
                    </w:p>
                  </w:txbxContent>
                </v:textbox>
              </v:shape>
            </w:pict>
          </mc:Fallback>
        </mc:AlternateContent>
      </w:r>
    </w:p>
    <w:p w14:paraId="40D24F13" w14:textId="0FCF51B2" w:rsidR="00412D97" w:rsidRDefault="00412D97">
      <w:pPr>
        <w:spacing w:line="280" w:lineRule="exact"/>
        <w:contextualSpacing/>
        <w:mirrorIndents/>
        <w:rPr>
          <w:rFonts w:ascii="ＭＳ Ｐ明朝" w:eastAsia="ＭＳ Ｐ明朝" w:hAnsi="ＭＳ Ｐ明朝"/>
          <w:bCs/>
          <w:color w:val="000000" w:themeColor="text1"/>
          <w:szCs w:val="21"/>
        </w:rPr>
      </w:pPr>
    </w:p>
    <w:p w14:paraId="5F305F25"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5DBF0713"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047F4EAE" w14:textId="2BB33860" w:rsidR="00412D97" w:rsidRDefault="00412D97">
      <w:pPr>
        <w:spacing w:line="280" w:lineRule="exact"/>
        <w:contextualSpacing/>
        <w:mirrorIndents/>
        <w:rPr>
          <w:rFonts w:ascii="ＭＳ Ｐ明朝" w:eastAsia="ＭＳ Ｐ明朝" w:hAnsi="ＭＳ Ｐ明朝"/>
          <w:bCs/>
          <w:color w:val="000000" w:themeColor="text1"/>
          <w:szCs w:val="21"/>
        </w:rPr>
      </w:pPr>
    </w:p>
    <w:p w14:paraId="22FA1678"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6F3CC857"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09DEAE24" w14:textId="3564D916" w:rsidR="00412D97" w:rsidRDefault="00412D97">
      <w:pPr>
        <w:spacing w:line="280" w:lineRule="exact"/>
        <w:contextualSpacing/>
        <w:mirrorIndents/>
        <w:rPr>
          <w:rFonts w:ascii="ＭＳ Ｐ明朝" w:eastAsia="ＭＳ Ｐ明朝" w:hAnsi="ＭＳ Ｐ明朝"/>
          <w:bCs/>
          <w:color w:val="000000" w:themeColor="text1"/>
          <w:szCs w:val="21"/>
        </w:rPr>
      </w:pPr>
    </w:p>
    <w:p w14:paraId="3ECB4A5C" w14:textId="77777777" w:rsidR="00412D97" w:rsidRDefault="00D504CB">
      <w:pPr>
        <w:spacing w:line="280" w:lineRule="exact"/>
        <w:contextualSpacing/>
        <w:mirrorIndents/>
        <w:rPr>
          <w:rFonts w:ascii="ＭＳ Ｐ明朝" w:eastAsia="ＭＳ Ｐ明朝" w:hAnsi="ＭＳ Ｐ明朝"/>
          <w:bCs/>
          <w:color w:val="000000" w:themeColor="text1"/>
          <w:szCs w:val="21"/>
        </w:rPr>
      </w:pPr>
      <w:r>
        <w:rPr>
          <w:rFonts w:ascii="ＭＳ Ｐ明朝" w:eastAsia="ＭＳ Ｐ明朝" w:hAnsi="ＭＳ Ｐ明朝"/>
          <w:bCs/>
          <w:color w:val="000000" w:themeColor="text1"/>
          <w:szCs w:val="21"/>
        </w:rPr>
        <w:t xml:space="preserve">２　</w:t>
      </w:r>
      <w:r>
        <w:rPr>
          <w:rFonts w:ascii="ＭＳ Ｐ明朝" w:eastAsia="ＭＳ Ｐ明朝" w:hAnsi="ＭＳ Ｐ明朝"/>
          <w:b/>
          <w:color w:val="000000" w:themeColor="text1"/>
          <w:szCs w:val="21"/>
        </w:rPr>
        <w:t>見通しをもつ</w:t>
      </w:r>
      <w:r>
        <w:rPr>
          <w:rFonts w:ascii="ＭＳ Ｐ明朝" w:eastAsia="ＭＳ Ｐ明朝" w:hAnsi="ＭＳ Ｐ明朝"/>
          <w:bCs/>
          <w:color w:val="000000" w:themeColor="text1"/>
          <w:szCs w:val="21"/>
        </w:rPr>
        <w:t>工夫</w:t>
      </w:r>
    </w:p>
    <w:p w14:paraId="17F07681" w14:textId="00719336" w:rsidR="00412D97" w:rsidRDefault="00D504CB">
      <w:pPr>
        <w:spacing w:line="280" w:lineRule="exact"/>
        <w:ind w:left="210" w:hanging="210"/>
        <w:jc w:val="left"/>
        <w:rPr>
          <w:rFonts w:ascii="ＭＳ 明朝" w:eastAsia="ＭＳ 明朝" w:hAnsi="ＭＳ 明朝"/>
        </w:rPr>
      </w:pPr>
      <w:r>
        <w:rPr>
          <w:rFonts w:ascii="ＭＳ 明朝" w:eastAsia="ＭＳ 明朝" w:hAnsi="ＭＳ 明朝"/>
          <w:bCs/>
          <w:color w:val="000000" w:themeColor="text1"/>
          <w:szCs w:val="21"/>
        </w:rPr>
        <w:t>・</w:t>
      </w:r>
      <w:r>
        <w:rPr>
          <w:rFonts w:ascii="ＭＳ 明朝" w:eastAsia="ＭＳ 明朝" w:hAnsi="ＭＳ 明朝"/>
        </w:rPr>
        <w:t>第３時では、年表にある出来事を基に学習問題の予想をしたり、学習計画を立てたりすることで、見通しをもつ。</w:t>
      </w:r>
    </w:p>
    <w:p w14:paraId="252066E3" w14:textId="202926DB" w:rsidR="008C5660" w:rsidRDefault="008C5660">
      <w:pPr>
        <w:spacing w:line="280" w:lineRule="exact"/>
        <w:ind w:left="210" w:hanging="210"/>
        <w:jc w:val="left"/>
        <w:rPr>
          <w:rFonts w:ascii="ＭＳ 明朝" w:eastAsia="ＭＳ 明朝" w:hAnsi="ＭＳ 明朝"/>
        </w:rPr>
      </w:pPr>
      <w:r>
        <w:rPr>
          <w:rFonts w:ascii="ＭＳ 明朝" w:eastAsia="ＭＳ 明朝" w:hAnsi="ＭＳ 明朝" w:hint="eastAsia"/>
          <w:noProof/>
        </w:rPr>
        <w:drawing>
          <wp:anchor distT="0" distB="0" distL="114300" distR="114300" simplePos="0" relativeHeight="251660288" behindDoc="0" locked="0" layoutInCell="1" allowOverlap="1" wp14:anchorId="549D4443" wp14:editId="64AC3198">
            <wp:simplePos x="0" y="0"/>
            <wp:positionH relativeFrom="column">
              <wp:posOffset>51435</wp:posOffset>
            </wp:positionH>
            <wp:positionV relativeFrom="paragraph">
              <wp:posOffset>89535</wp:posOffset>
            </wp:positionV>
            <wp:extent cx="3400425" cy="4248703"/>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4382" cy="4253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3CD0D" w14:textId="7DC65CD8" w:rsidR="008C5660" w:rsidRDefault="008C5660">
      <w:pPr>
        <w:spacing w:line="280" w:lineRule="exact"/>
        <w:contextualSpacing/>
        <w:mirrorIndents/>
        <w:rPr>
          <w:rFonts w:ascii="ＭＳ Ｐ明朝" w:eastAsia="ＭＳ Ｐ明朝" w:hAnsi="ＭＳ Ｐ明朝"/>
          <w:bCs/>
          <w:color w:val="000000" w:themeColor="text1"/>
          <w:szCs w:val="21"/>
        </w:rPr>
      </w:pPr>
    </w:p>
    <w:p w14:paraId="0C2A961C" w14:textId="7072D33A" w:rsidR="008C5660" w:rsidRDefault="008C5660">
      <w:pPr>
        <w:spacing w:line="280" w:lineRule="exact"/>
        <w:contextualSpacing/>
        <w:mirrorIndents/>
        <w:rPr>
          <w:rFonts w:ascii="ＭＳ Ｐ明朝" w:eastAsia="ＭＳ Ｐ明朝" w:hAnsi="ＭＳ Ｐ明朝"/>
          <w:bCs/>
          <w:color w:val="000000" w:themeColor="text1"/>
          <w:szCs w:val="21"/>
        </w:rPr>
      </w:pPr>
    </w:p>
    <w:p w14:paraId="5B15A1BC" w14:textId="77777777" w:rsidR="008C5660" w:rsidRDefault="008C5660">
      <w:pPr>
        <w:spacing w:line="280" w:lineRule="exact"/>
        <w:contextualSpacing/>
        <w:mirrorIndents/>
        <w:rPr>
          <w:rFonts w:ascii="ＭＳ Ｐ明朝" w:eastAsia="ＭＳ Ｐ明朝" w:hAnsi="ＭＳ Ｐ明朝"/>
          <w:bCs/>
          <w:color w:val="000000" w:themeColor="text1"/>
          <w:szCs w:val="21"/>
        </w:rPr>
      </w:pPr>
    </w:p>
    <w:p w14:paraId="2A8D6933" w14:textId="77777777" w:rsidR="008C5660" w:rsidRDefault="008C5660">
      <w:pPr>
        <w:spacing w:line="280" w:lineRule="exact"/>
        <w:contextualSpacing/>
        <w:mirrorIndents/>
        <w:rPr>
          <w:rFonts w:ascii="ＭＳ Ｐ明朝" w:eastAsia="ＭＳ Ｐ明朝" w:hAnsi="ＭＳ Ｐ明朝"/>
          <w:bCs/>
          <w:color w:val="000000" w:themeColor="text1"/>
          <w:szCs w:val="21"/>
        </w:rPr>
      </w:pPr>
    </w:p>
    <w:p w14:paraId="1FE1C073" w14:textId="77777777" w:rsidR="008C5660" w:rsidRDefault="008C5660">
      <w:pPr>
        <w:spacing w:line="280" w:lineRule="exact"/>
        <w:contextualSpacing/>
        <w:mirrorIndents/>
        <w:rPr>
          <w:rFonts w:ascii="ＭＳ Ｐ明朝" w:eastAsia="ＭＳ Ｐ明朝" w:hAnsi="ＭＳ Ｐ明朝"/>
          <w:bCs/>
          <w:color w:val="000000" w:themeColor="text1"/>
          <w:szCs w:val="21"/>
        </w:rPr>
      </w:pPr>
    </w:p>
    <w:p w14:paraId="58F767B7" w14:textId="77777777" w:rsidR="008C5660" w:rsidRDefault="008C5660">
      <w:pPr>
        <w:spacing w:line="280" w:lineRule="exact"/>
        <w:contextualSpacing/>
        <w:mirrorIndents/>
        <w:rPr>
          <w:rFonts w:ascii="ＭＳ Ｐ明朝" w:eastAsia="ＭＳ Ｐ明朝" w:hAnsi="ＭＳ Ｐ明朝"/>
          <w:bCs/>
          <w:color w:val="000000" w:themeColor="text1"/>
          <w:szCs w:val="21"/>
        </w:rPr>
      </w:pPr>
    </w:p>
    <w:p w14:paraId="5049475A" w14:textId="77777777" w:rsidR="008C5660" w:rsidRDefault="008C5660">
      <w:pPr>
        <w:spacing w:line="280" w:lineRule="exact"/>
        <w:contextualSpacing/>
        <w:mirrorIndents/>
        <w:rPr>
          <w:rFonts w:ascii="ＭＳ Ｐ明朝" w:eastAsia="ＭＳ Ｐ明朝" w:hAnsi="ＭＳ Ｐ明朝"/>
          <w:bCs/>
          <w:color w:val="000000" w:themeColor="text1"/>
          <w:szCs w:val="21"/>
        </w:rPr>
      </w:pPr>
    </w:p>
    <w:p w14:paraId="7B38F61B" w14:textId="77777777" w:rsidR="008C5660" w:rsidRDefault="008C5660">
      <w:pPr>
        <w:spacing w:line="280" w:lineRule="exact"/>
        <w:contextualSpacing/>
        <w:mirrorIndents/>
        <w:rPr>
          <w:rFonts w:ascii="ＭＳ Ｐ明朝" w:eastAsia="ＭＳ Ｐ明朝" w:hAnsi="ＭＳ Ｐ明朝"/>
          <w:bCs/>
          <w:color w:val="000000" w:themeColor="text1"/>
          <w:szCs w:val="21"/>
        </w:rPr>
      </w:pPr>
    </w:p>
    <w:p w14:paraId="50213E0B" w14:textId="6DA4DD12" w:rsidR="008C5660" w:rsidRDefault="008C5660">
      <w:pPr>
        <w:spacing w:line="280" w:lineRule="exact"/>
        <w:contextualSpacing/>
        <w:mirrorIndents/>
        <w:rPr>
          <w:rFonts w:ascii="ＭＳ Ｐ明朝" w:eastAsia="ＭＳ Ｐ明朝" w:hAnsi="ＭＳ Ｐ明朝"/>
          <w:bCs/>
          <w:color w:val="000000" w:themeColor="text1"/>
          <w:szCs w:val="21"/>
        </w:rPr>
      </w:pPr>
    </w:p>
    <w:p w14:paraId="68C1E017" w14:textId="70BEC990" w:rsidR="008C5660" w:rsidRDefault="008C5660">
      <w:pPr>
        <w:spacing w:line="280" w:lineRule="exact"/>
        <w:contextualSpacing/>
        <w:mirrorIndents/>
        <w:rPr>
          <w:rFonts w:ascii="ＭＳ Ｐ明朝" w:eastAsia="ＭＳ Ｐ明朝" w:hAnsi="ＭＳ Ｐ明朝"/>
          <w:bCs/>
          <w:color w:val="000000" w:themeColor="text1"/>
          <w:szCs w:val="21"/>
        </w:rPr>
      </w:pPr>
    </w:p>
    <w:p w14:paraId="62479923" w14:textId="6FCACF6B" w:rsidR="008C5660" w:rsidRDefault="008C5660">
      <w:pPr>
        <w:spacing w:line="280" w:lineRule="exact"/>
        <w:contextualSpacing/>
        <w:mirrorIndents/>
        <w:rPr>
          <w:rFonts w:ascii="ＭＳ Ｐ明朝" w:eastAsia="ＭＳ Ｐ明朝" w:hAnsi="ＭＳ Ｐ明朝"/>
          <w:bCs/>
          <w:color w:val="000000" w:themeColor="text1"/>
          <w:szCs w:val="21"/>
        </w:rPr>
      </w:pPr>
    </w:p>
    <w:p w14:paraId="528437CD" w14:textId="355D9E19" w:rsidR="008C5660" w:rsidRDefault="008C5660">
      <w:pPr>
        <w:spacing w:line="280" w:lineRule="exact"/>
        <w:contextualSpacing/>
        <w:mirrorIndents/>
        <w:rPr>
          <w:rFonts w:ascii="ＭＳ Ｐ明朝" w:eastAsia="ＭＳ Ｐ明朝" w:hAnsi="ＭＳ Ｐ明朝"/>
          <w:bCs/>
          <w:color w:val="000000" w:themeColor="text1"/>
          <w:szCs w:val="21"/>
        </w:rPr>
      </w:pPr>
    </w:p>
    <w:p w14:paraId="6386EAC3" w14:textId="49E93832" w:rsidR="008C5660" w:rsidRDefault="008C5660">
      <w:pPr>
        <w:spacing w:line="280" w:lineRule="exact"/>
        <w:contextualSpacing/>
        <w:mirrorIndents/>
        <w:rPr>
          <w:rFonts w:ascii="ＭＳ Ｐ明朝" w:eastAsia="ＭＳ Ｐ明朝" w:hAnsi="ＭＳ Ｐ明朝"/>
          <w:bCs/>
          <w:color w:val="000000" w:themeColor="text1"/>
          <w:szCs w:val="21"/>
        </w:rPr>
      </w:pPr>
    </w:p>
    <w:p w14:paraId="131DAB96" w14:textId="744C4FAA" w:rsidR="008C5660" w:rsidRDefault="008C5660">
      <w:pPr>
        <w:spacing w:line="280" w:lineRule="exact"/>
        <w:contextualSpacing/>
        <w:mirrorIndents/>
        <w:rPr>
          <w:rFonts w:ascii="ＭＳ Ｐ明朝" w:eastAsia="ＭＳ Ｐ明朝" w:hAnsi="ＭＳ Ｐ明朝"/>
          <w:bCs/>
          <w:color w:val="000000" w:themeColor="text1"/>
          <w:szCs w:val="21"/>
        </w:rPr>
      </w:pPr>
    </w:p>
    <w:p w14:paraId="2E99131C" w14:textId="417EF7CE" w:rsidR="008C5660" w:rsidRDefault="008C5660">
      <w:pPr>
        <w:spacing w:line="280" w:lineRule="exact"/>
        <w:contextualSpacing/>
        <w:mirrorIndents/>
        <w:rPr>
          <w:rFonts w:ascii="ＭＳ Ｐ明朝" w:eastAsia="ＭＳ Ｐ明朝" w:hAnsi="ＭＳ Ｐ明朝"/>
          <w:bCs/>
          <w:color w:val="000000" w:themeColor="text1"/>
          <w:szCs w:val="21"/>
        </w:rPr>
      </w:pPr>
    </w:p>
    <w:p w14:paraId="3EF5837C" w14:textId="6BC20A3B" w:rsidR="008C5660" w:rsidRDefault="008C5660">
      <w:pPr>
        <w:spacing w:line="280" w:lineRule="exact"/>
        <w:contextualSpacing/>
        <w:mirrorIndents/>
        <w:rPr>
          <w:rFonts w:ascii="ＭＳ Ｐ明朝" w:eastAsia="ＭＳ Ｐ明朝" w:hAnsi="ＭＳ Ｐ明朝"/>
          <w:bCs/>
          <w:color w:val="000000" w:themeColor="text1"/>
          <w:szCs w:val="21"/>
        </w:rPr>
      </w:pPr>
    </w:p>
    <w:p w14:paraId="0E0F5FA4" w14:textId="7ED4C0C2" w:rsidR="008C5660" w:rsidRDefault="008C5660">
      <w:pPr>
        <w:spacing w:line="280" w:lineRule="exact"/>
        <w:contextualSpacing/>
        <w:mirrorIndents/>
        <w:rPr>
          <w:rFonts w:ascii="ＭＳ Ｐ明朝" w:eastAsia="ＭＳ Ｐ明朝" w:hAnsi="ＭＳ Ｐ明朝"/>
          <w:bCs/>
          <w:color w:val="000000" w:themeColor="text1"/>
          <w:szCs w:val="21"/>
        </w:rPr>
      </w:pPr>
    </w:p>
    <w:p w14:paraId="42F3DCCB" w14:textId="206A3D93" w:rsidR="008C5660" w:rsidRDefault="008C5660">
      <w:pPr>
        <w:spacing w:line="280" w:lineRule="exact"/>
        <w:contextualSpacing/>
        <w:mirrorIndents/>
        <w:rPr>
          <w:rFonts w:ascii="ＭＳ Ｐ明朝" w:eastAsia="ＭＳ Ｐ明朝" w:hAnsi="ＭＳ Ｐ明朝"/>
          <w:bCs/>
          <w:color w:val="000000" w:themeColor="text1"/>
          <w:szCs w:val="21"/>
        </w:rPr>
      </w:pPr>
    </w:p>
    <w:p w14:paraId="26C90479" w14:textId="08BD6828" w:rsidR="008C5660" w:rsidRDefault="008C5660">
      <w:pPr>
        <w:spacing w:line="280" w:lineRule="exact"/>
        <w:contextualSpacing/>
        <w:mirrorIndents/>
        <w:rPr>
          <w:rFonts w:ascii="ＭＳ Ｐ明朝" w:eastAsia="ＭＳ Ｐ明朝" w:hAnsi="ＭＳ Ｐ明朝"/>
          <w:bCs/>
          <w:color w:val="000000" w:themeColor="text1"/>
          <w:szCs w:val="21"/>
        </w:rPr>
      </w:pPr>
    </w:p>
    <w:p w14:paraId="655183F8" w14:textId="3BF10D04" w:rsidR="008C5660" w:rsidRDefault="008C5660">
      <w:pPr>
        <w:spacing w:line="280" w:lineRule="exact"/>
        <w:contextualSpacing/>
        <w:mirrorIndents/>
        <w:rPr>
          <w:rFonts w:ascii="ＭＳ Ｐ明朝" w:eastAsia="ＭＳ Ｐ明朝" w:hAnsi="ＭＳ Ｐ明朝"/>
          <w:bCs/>
          <w:color w:val="000000" w:themeColor="text1"/>
          <w:szCs w:val="21"/>
        </w:rPr>
      </w:pPr>
      <w:r>
        <w:rPr>
          <w:rFonts w:ascii="ＭＳ Ｐ明朝" w:eastAsia="ＭＳ Ｐ明朝" w:hAnsi="ＭＳ Ｐ明朝"/>
          <w:bCs/>
          <w:noProof/>
          <w:color w:val="000000" w:themeColor="text1"/>
          <w:szCs w:val="21"/>
        </w:rPr>
        <mc:AlternateContent>
          <mc:Choice Requires="wps">
            <w:drawing>
              <wp:anchor distT="0" distB="0" distL="0" distR="0" simplePos="0" relativeHeight="21" behindDoc="0" locked="0" layoutInCell="1" allowOverlap="1" wp14:anchorId="445AE187" wp14:editId="1E479D91">
                <wp:simplePos x="0" y="0"/>
                <wp:positionH relativeFrom="column">
                  <wp:posOffset>3566160</wp:posOffset>
                </wp:positionH>
                <wp:positionV relativeFrom="paragraph">
                  <wp:posOffset>105411</wp:posOffset>
                </wp:positionV>
                <wp:extent cx="2543175" cy="2343150"/>
                <wp:effectExtent l="0" t="0" r="66675" b="19050"/>
                <wp:wrapNone/>
                <wp:docPr id="116" name="四角形: メモ 11"/>
                <wp:cNvGraphicFramePr/>
                <a:graphic xmlns:a="http://schemas.openxmlformats.org/drawingml/2006/main">
                  <a:graphicData uri="http://schemas.microsoft.com/office/word/2010/wordprocessingShape">
                    <wps:wsp>
                      <wps:cNvSpPr/>
                      <wps:spPr>
                        <a:xfrm>
                          <a:off x="0" y="0"/>
                          <a:ext cx="2543175" cy="2343150"/>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603C1F19"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4B840DA4" w14:textId="162D73E6" w:rsidR="00412D97" w:rsidRDefault="00D504CB">
                            <w:pPr>
                              <w:pStyle w:val="af4"/>
                              <w:jc w:val="left"/>
                              <w:rPr>
                                <w:rFonts w:ascii="ＭＳ 明朝" w:eastAsia="ＭＳ 明朝" w:hAnsi="ＭＳ 明朝"/>
                              </w:rPr>
                            </w:pPr>
                            <w:r>
                              <w:rPr>
                                <w:rFonts w:ascii="ＭＳ 明朝" w:eastAsia="ＭＳ 明朝" w:hAnsi="ＭＳ 明朝"/>
                                <w:color w:val="000000"/>
                              </w:rPr>
                              <w:t xml:space="preserve">　情報を精選した年表を提示し、それを基に予想をさせたことで、</w:t>
                            </w:r>
                            <w:r w:rsidR="00230442">
                              <w:rPr>
                                <w:rFonts w:ascii="ＭＳ 明朝" w:eastAsia="ＭＳ 明朝" w:hAnsi="ＭＳ 明朝" w:hint="eastAsia"/>
                                <w:color w:val="000000"/>
                              </w:rPr>
                              <w:t>調べることが明確になった。</w:t>
                            </w:r>
                            <w:r w:rsidR="009A602B">
                              <w:rPr>
                                <w:rFonts w:ascii="ＭＳ 明朝" w:eastAsia="ＭＳ 明朝" w:hAnsi="ＭＳ 明朝" w:hint="eastAsia"/>
                                <w:color w:val="000000"/>
                              </w:rPr>
                              <w:t>「</w:t>
                            </w:r>
                            <w:r w:rsidR="00230442">
                              <w:rPr>
                                <w:rFonts w:ascii="ＭＳ 明朝" w:eastAsia="ＭＳ 明朝" w:hAnsi="ＭＳ 明朝" w:hint="eastAsia"/>
                                <w:color w:val="000000"/>
                              </w:rPr>
                              <w:t>年表に沿って調べていくと分かりやすそうだ</w:t>
                            </w:r>
                            <w:r w:rsidR="009A602B">
                              <w:rPr>
                                <w:rFonts w:ascii="ＭＳ 明朝" w:eastAsia="ＭＳ 明朝" w:hAnsi="ＭＳ 明朝" w:hint="eastAsia"/>
                                <w:color w:val="000000"/>
                              </w:rPr>
                              <w:t>」という発言を元に学習計画を作った。時系列で調べる計画を立てたことで、学習の見通しをもたせやすかった。</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45AE187" id="四角形: メモ 11" o:spid="_x0000_s1040" type="#_x0000_t65" style="position:absolute;left:0;text-align:left;margin-left:280.8pt;margin-top:8.3pt;width:200.25pt;height:184.5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" adj="18000" fillcolor="white [3201]" strokecolor="black [3213]" strokeweight="1pt">
                <v:stroke joinstyle="miter"/>
                <v:textbox>
                  <w:txbxContent>
                    <w:p w14:paraId="603C1F19"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4B840DA4" w14:textId="162D73E6" w:rsidR="00412D97" w:rsidRDefault="00D504CB">
                      <w:pPr>
                        <w:pStyle w:val="af4"/>
                        <w:jc w:val="left"/>
                        <w:rPr>
                          <w:rFonts w:ascii="ＭＳ 明朝" w:eastAsia="ＭＳ 明朝" w:hAnsi="ＭＳ 明朝"/>
                        </w:rPr>
                      </w:pPr>
                      <w:r>
                        <w:rPr>
                          <w:rFonts w:ascii="ＭＳ 明朝" w:eastAsia="ＭＳ 明朝" w:hAnsi="ＭＳ 明朝"/>
                          <w:color w:val="000000"/>
                        </w:rPr>
                        <w:t xml:space="preserve">　情報を精選した年表を提示し、それを基に予想をさせたことで、</w:t>
                      </w:r>
                      <w:r w:rsidR="00230442">
                        <w:rPr>
                          <w:rFonts w:ascii="ＭＳ 明朝" w:eastAsia="ＭＳ 明朝" w:hAnsi="ＭＳ 明朝" w:hint="eastAsia"/>
                          <w:color w:val="000000"/>
                        </w:rPr>
                        <w:t>調べることが明確になった。</w:t>
                      </w:r>
                      <w:r w:rsidR="009A602B">
                        <w:rPr>
                          <w:rFonts w:ascii="ＭＳ 明朝" w:eastAsia="ＭＳ 明朝" w:hAnsi="ＭＳ 明朝" w:hint="eastAsia"/>
                          <w:color w:val="000000"/>
                        </w:rPr>
                        <w:t>「</w:t>
                      </w:r>
                      <w:r w:rsidR="00230442">
                        <w:rPr>
                          <w:rFonts w:ascii="ＭＳ 明朝" w:eastAsia="ＭＳ 明朝" w:hAnsi="ＭＳ 明朝" w:hint="eastAsia"/>
                          <w:color w:val="000000"/>
                        </w:rPr>
                        <w:t>年表に沿って調べていくと分かりやすそうだ</w:t>
                      </w:r>
                      <w:r w:rsidR="009A602B">
                        <w:rPr>
                          <w:rFonts w:ascii="ＭＳ 明朝" w:eastAsia="ＭＳ 明朝" w:hAnsi="ＭＳ 明朝" w:hint="eastAsia"/>
                          <w:color w:val="000000"/>
                        </w:rPr>
                        <w:t>」という発言を元に学習計画を作った。時系列で調べる計画を立てたことで、学習の見通しをもたせやすかった。</w:t>
                      </w:r>
                    </w:p>
                  </w:txbxContent>
                </v:textbox>
              </v:shape>
            </w:pict>
          </mc:Fallback>
        </mc:AlternateContent>
      </w:r>
    </w:p>
    <w:p w14:paraId="65F3D5E6" w14:textId="1DDF0406" w:rsidR="008C5660" w:rsidRDefault="008C5660">
      <w:pPr>
        <w:spacing w:line="280" w:lineRule="exact"/>
        <w:contextualSpacing/>
        <w:mirrorIndents/>
        <w:rPr>
          <w:rFonts w:ascii="ＭＳ Ｐ明朝" w:eastAsia="ＭＳ Ｐ明朝" w:hAnsi="ＭＳ Ｐ明朝"/>
          <w:bCs/>
          <w:color w:val="000000" w:themeColor="text1"/>
          <w:szCs w:val="21"/>
        </w:rPr>
      </w:pPr>
    </w:p>
    <w:p w14:paraId="02BFB36A" w14:textId="09812EE7" w:rsidR="008C5660" w:rsidRDefault="008C5660">
      <w:pPr>
        <w:spacing w:line="280" w:lineRule="exact"/>
        <w:contextualSpacing/>
        <w:mirrorIndents/>
        <w:rPr>
          <w:rFonts w:ascii="ＭＳ Ｐ明朝" w:eastAsia="ＭＳ Ｐ明朝" w:hAnsi="ＭＳ Ｐ明朝"/>
          <w:bCs/>
          <w:color w:val="000000" w:themeColor="text1"/>
          <w:szCs w:val="21"/>
        </w:rPr>
      </w:pPr>
    </w:p>
    <w:p w14:paraId="4C645D56" w14:textId="30ECDA93" w:rsidR="008C5660" w:rsidRDefault="008C5660">
      <w:pPr>
        <w:spacing w:line="280" w:lineRule="exact"/>
        <w:contextualSpacing/>
        <w:mirrorIndents/>
        <w:rPr>
          <w:rFonts w:ascii="ＭＳ Ｐ明朝" w:eastAsia="ＭＳ Ｐ明朝" w:hAnsi="ＭＳ Ｐ明朝"/>
          <w:bCs/>
          <w:color w:val="000000" w:themeColor="text1"/>
          <w:szCs w:val="21"/>
        </w:rPr>
      </w:pPr>
    </w:p>
    <w:p w14:paraId="3E3AEACA" w14:textId="676297EB" w:rsidR="008C5660" w:rsidRDefault="008C5660">
      <w:pPr>
        <w:spacing w:line="280" w:lineRule="exact"/>
        <w:contextualSpacing/>
        <w:mirrorIndents/>
        <w:rPr>
          <w:rFonts w:ascii="ＭＳ Ｐ明朝" w:eastAsia="ＭＳ Ｐ明朝" w:hAnsi="ＭＳ Ｐ明朝"/>
          <w:bCs/>
          <w:color w:val="000000" w:themeColor="text1"/>
          <w:szCs w:val="21"/>
        </w:rPr>
      </w:pPr>
    </w:p>
    <w:p w14:paraId="7EFEE67C" w14:textId="3413F7D9" w:rsidR="00412D97" w:rsidRDefault="00412D97">
      <w:pPr>
        <w:spacing w:line="280" w:lineRule="exact"/>
        <w:contextualSpacing/>
        <w:mirrorIndents/>
        <w:rPr>
          <w:rFonts w:ascii="ＭＳ Ｐ明朝" w:eastAsia="ＭＳ Ｐ明朝" w:hAnsi="ＭＳ Ｐ明朝"/>
          <w:bCs/>
          <w:color w:val="000000" w:themeColor="text1"/>
          <w:szCs w:val="21"/>
        </w:rPr>
      </w:pPr>
    </w:p>
    <w:p w14:paraId="13DD2906" w14:textId="3CEADD8B" w:rsidR="00412D97" w:rsidRDefault="00412D97">
      <w:pPr>
        <w:spacing w:line="280" w:lineRule="exact"/>
        <w:contextualSpacing/>
        <w:mirrorIndents/>
        <w:rPr>
          <w:rFonts w:ascii="ＭＳ Ｐ明朝" w:eastAsia="ＭＳ Ｐ明朝" w:hAnsi="ＭＳ Ｐ明朝"/>
          <w:bCs/>
          <w:color w:val="000000" w:themeColor="text1"/>
          <w:szCs w:val="21"/>
        </w:rPr>
      </w:pPr>
    </w:p>
    <w:p w14:paraId="267B75F7"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696953B4"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08BD0B78"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576D9D5C"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233AB70D"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2CABD4BC" w14:textId="77777777" w:rsidR="00412D97" w:rsidRDefault="00412D97">
      <w:pPr>
        <w:spacing w:line="280" w:lineRule="exact"/>
        <w:contextualSpacing/>
        <w:mirrorIndents/>
        <w:rPr>
          <w:rFonts w:ascii="ＭＳ Ｐ明朝" w:eastAsia="ＭＳ Ｐ明朝" w:hAnsi="ＭＳ Ｐ明朝"/>
          <w:bCs/>
          <w:color w:val="000000" w:themeColor="text1"/>
          <w:szCs w:val="21"/>
        </w:rPr>
      </w:pPr>
    </w:p>
    <w:p w14:paraId="570D0E1B" w14:textId="77777777" w:rsidR="00412D97" w:rsidRDefault="00D504CB">
      <w:pPr>
        <w:spacing w:line="280" w:lineRule="exact"/>
        <w:contextualSpacing/>
        <w:mirrorIndents/>
        <w:rPr>
          <w:rFonts w:ascii="ＭＳ 明朝" w:eastAsia="ＭＳ 明朝" w:hAnsi="ＭＳ 明朝"/>
          <w:bCs/>
          <w:color w:val="000000" w:themeColor="text1"/>
          <w:szCs w:val="21"/>
        </w:rPr>
      </w:pPr>
      <w:r>
        <w:rPr>
          <w:rFonts w:ascii="ＭＳ 明朝" w:eastAsia="ＭＳ 明朝" w:hAnsi="ＭＳ 明朝"/>
          <w:bCs/>
          <w:color w:val="000000" w:themeColor="text1"/>
          <w:szCs w:val="21"/>
        </w:rPr>
        <w:lastRenderedPageBreak/>
        <w:t xml:space="preserve">３　</w:t>
      </w:r>
      <w:r>
        <w:rPr>
          <w:rFonts w:ascii="ＭＳ 明朝" w:eastAsia="ＭＳ 明朝" w:hAnsi="ＭＳ 明朝"/>
          <w:b/>
          <w:color w:val="000000" w:themeColor="text1"/>
          <w:szCs w:val="21"/>
        </w:rPr>
        <w:t>主体的な学び</w:t>
      </w:r>
      <w:r>
        <w:rPr>
          <w:rFonts w:ascii="ＭＳ 明朝" w:eastAsia="ＭＳ 明朝" w:hAnsi="ＭＳ 明朝"/>
          <w:bCs/>
          <w:color w:val="000000" w:themeColor="text1"/>
          <w:szCs w:val="21"/>
        </w:rPr>
        <w:t>の工夫</w:t>
      </w:r>
    </w:p>
    <w:p w14:paraId="2AE30B89" w14:textId="6B1541BB" w:rsidR="00412D97" w:rsidRDefault="00D504CB">
      <w:pPr>
        <w:spacing w:line="280" w:lineRule="exact"/>
        <w:ind w:left="160" w:hanging="160"/>
        <w:jc w:val="left"/>
        <w:rPr>
          <w:rFonts w:asciiTheme="minorEastAsia" w:hAnsiTheme="minorEastAsia" w:cs="ＭＳ 明朝"/>
          <w:kern w:val="0"/>
          <w:szCs w:val="20"/>
        </w:rPr>
      </w:pPr>
      <w:r>
        <w:rPr>
          <w:rFonts w:ascii="ＭＳ 明朝" w:eastAsia="ＭＳ 明朝" w:hAnsi="ＭＳ 明朝"/>
          <w:sz w:val="16"/>
          <w:szCs w:val="21"/>
        </w:rPr>
        <w:t>・</w:t>
      </w:r>
      <w:r>
        <w:rPr>
          <w:rFonts w:ascii="ＭＳ 明朝" w:eastAsia="ＭＳ 明朝" w:hAnsi="ＭＳ 明朝" w:cs="ＭＳ 明朝"/>
          <w:kern w:val="0"/>
          <w:szCs w:val="20"/>
        </w:rPr>
        <w:t>調べる</w:t>
      </w:r>
      <w:r>
        <w:rPr>
          <w:rFonts w:ascii="ＭＳ 明朝" w:eastAsia="ＭＳ 明朝" w:hAnsi="ＭＳ 明朝" w:cs="ＭＳ 明朝"/>
          <w:color w:val="000000" w:themeColor="text1"/>
          <w:kern w:val="0"/>
          <w:szCs w:val="20"/>
        </w:rPr>
        <w:t>段階では、既習や資料から調べた</w:t>
      </w:r>
      <w:r>
        <w:rPr>
          <w:rFonts w:ascii="ＭＳ 明朝" w:eastAsia="ＭＳ 明朝" w:hAnsi="ＭＳ 明朝" w:cs="ＭＳ 明朝"/>
          <w:kern w:val="0"/>
          <w:szCs w:val="20"/>
        </w:rPr>
        <w:t>ことを関連付けたり、新たな問いを見いだしたりした後に、友達と話し合うことで、学びを深める。</w:t>
      </w:r>
    </w:p>
    <w:p w14:paraId="633E458F" w14:textId="054CE448" w:rsidR="00412D97" w:rsidRDefault="00F36AD4">
      <w:pPr>
        <w:spacing w:line="28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0" distR="0" simplePos="0" relativeHeight="23" behindDoc="0" locked="0" layoutInCell="1" allowOverlap="1" wp14:anchorId="03D043B0" wp14:editId="268D49AF">
                <wp:simplePos x="0" y="0"/>
                <wp:positionH relativeFrom="column">
                  <wp:posOffset>52705</wp:posOffset>
                </wp:positionH>
                <wp:positionV relativeFrom="paragraph">
                  <wp:posOffset>22860</wp:posOffset>
                </wp:positionV>
                <wp:extent cx="6114415" cy="1628775"/>
                <wp:effectExtent l="0" t="0" r="57785" b="28575"/>
                <wp:wrapNone/>
                <wp:docPr id="118" name="四角形: メモ 52"/>
                <wp:cNvGraphicFramePr/>
                <a:graphic xmlns:a="http://schemas.openxmlformats.org/drawingml/2006/main">
                  <a:graphicData uri="http://schemas.microsoft.com/office/word/2010/wordprocessingShape">
                    <wps:wsp>
                      <wps:cNvSpPr/>
                      <wps:spPr>
                        <a:xfrm>
                          <a:off x="0" y="0"/>
                          <a:ext cx="6114415" cy="1628775"/>
                        </a:xfrm>
                        <a:prstGeom prst="foldedCorner">
                          <a:avLst>
                            <a:gd name="adj" fmla="val 11404"/>
                          </a:avLst>
                        </a:prstGeom>
                        <a:ln>
                          <a:solidFill>
                            <a:schemeClr val="tx1"/>
                          </a:solidFill>
                        </a:ln>
                      </wps:spPr>
                      <wps:style>
                        <a:lnRef idx="2">
                          <a:schemeClr val="accent6"/>
                        </a:lnRef>
                        <a:fillRef idx="1">
                          <a:schemeClr val="lt1"/>
                        </a:fillRef>
                        <a:effectRef idx="0">
                          <a:schemeClr val="accent6"/>
                        </a:effectRef>
                        <a:fontRef idx="minor"/>
                      </wps:style>
                      <wps:txbx>
                        <w:txbxContent>
                          <w:p w14:paraId="03C58A8B"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4C60AC85" w14:textId="0F56AEE0" w:rsidR="00412D97" w:rsidRDefault="009A602B" w:rsidP="009A602B">
                            <w:pPr>
                              <w:pStyle w:val="af4"/>
                              <w:ind w:firstLineChars="100" w:firstLine="210"/>
                              <w:jc w:val="left"/>
                              <w:rPr>
                                <w:rFonts w:ascii="ＭＳ 明朝" w:eastAsia="ＭＳ 明朝" w:hAnsi="ＭＳ 明朝"/>
                              </w:rPr>
                            </w:pPr>
                            <w:r>
                              <w:rPr>
                                <w:rFonts w:ascii="ＭＳ 明朝" w:eastAsia="ＭＳ 明朝" w:hAnsi="ＭＳ 明朝" w:hint="eastAsia"/>
                                <w:color w:val="000000"/>
                              </w:rPr>
                              <w:t>調べる段階でも毎時間、第３時で使った年表に戻って学習課題を確認してから調べる活動に入った。</w:t>
                            </w:r>
                            <w:r w:rsidR="00F36AD4">
                              <w:rPr>
                                <w:rFonts w:ascii="ＭＳ 明朝" w:eastAsia="ＭＳ 明朝" w:hAnsi="ＭＳ 明朝" w:hint="eastAsia"/>
                                <w:color w:val="000000"/>
                              </w:rPr>
                              <w:t>調べることや目的を明確になり、主体的に追究することができた。当時の社会状況についてなど、４年生の児童にとって理解が難しいと思われる事柄については、資料を精選し、じっくりと資料と向き合わせる時間を確保するとともに、適宜補助発問をするなどして、理解を促した。それにより、新たな問いを見いだすことができ、話し合いが活発になることがあった。</w:t>
                            </w:r>
                          </w:p>
                        </w:txbxContent>
                      </wps:txbx>
                      <wps:bodyPr wrap="square" lIns="72000" tIns="72000" rIns="72000" bIns="36000" anchor="ctr">
                        <a:noAutofit/>
                      </wps:bodyPr>
                    </wps:wsp>
                  </a:graphicData>
                </a:graphic>
                <wp14:sizeRelV relativeFrom="margin">
                  <wp14:pctHeight>0</wp14:pctHeight>
                </wp14:sizeRelV>
              </wp:anchor>
            </w:drawing>
          </mc:Choice>
          <mc:Fallback>
            <w:pict>
              <v:shape w14:anchorId="03D043B0" id="四角形: メモ 52" o:spid="_x0000_s1041" type="#_x0000_t65" style="position:absolute;margin-left:4.15pt;margin-top:1.8pt;width:481.45pt;height:128.25pt;z-index:2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" adj="19137" fillcolor="white [3201]" strokecolor="black [3213]" strokeweight="1pt">
                <v:stroke joinstyle="miter"/>
                <v:textbox inset="2mm,2mm,2mm,1mm">
                  <w:txbxContent>
                    <w:p w14:paraId="03C58A8B"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4C60AC85" w14:textId="0F56AEE0" w:rsidR="00412D97" w:rsidRDefault="009A602B" w:rsidP="009A602B">
                      <w:pPr>
                        <w:pStyle w:val="af4"/>
                        <w:ind w:firstLineChars="100" w:firstLine="210"/>
                        <w:jc w:val="left"/>
                        <w:rPr>
                          <w:rFonts w:ascii="ＭＳ 明朝" w:eastAsia="ＭＳ 明朝" w:hAnsi="ＭＳ 明朝"/>
                        </w:rPr>
                      </w:pPr>
                      <w:r>
                        <w:rPr>
                          <w:rFonts w:ascii="ＭＳ 明朝" w:eastAsia="ＭＳ 明朝" w:hAnsi="ＭＳ 明朝" w:hint="eastAsia"/>
                          <w:color w:val="000000"/>
                        </w:rPr>
                        <w:t>調べる段階でも毎時間、第３時で使った年表に戻って学習課題を確認してから調べる活動に入った。</w:t>
                      </w:r>
                      <w:r w:rsidR="00F36AD4">
                        <w:rPr>
                          <w:rFonts w:ascii="ＭＳ 明朝" w:eastAsia="ＭＳ 明朝" w:hAnsi="ＭＳ 明朝" w:hint="eastAsia"/>
                          <w:color w:val="000000"/>
                        </w:rPr>
                        <w:t>調べることや目的を明確になり、主体的に追究することができた。当時の社会状況についてなど、４年生の児童にとって理解が難しいと思われる事柄については、資料を精選し、じっくりと資料と向き合わせる時間を確保するとともに、適宜補助発問をするなどして、理解を促した。それにより、新たな問いを見いだすことができ、話し合いが活発になることがあった。</w:t>
                      </w:r>
                    </w:p>
                  </w:txbxContent>
                </v:textbox>
              </v:shape>
            </w:pict>
          </mc:Fallback>
        </mc:AlternateContent>
      </w:r>
    </w:p>
    <w:p w14:paraId="66FF6107" w14:textId="28BCE788" w:rsidR="00412D97" w:rsidRDefault="00412D97">
      <w:pPr>
        <w:spacing w:line="280" w:lineRule="exact"/>
        <w:contextualSpacing/>
        <w:mirrorIndents/>
        <w:rPr>
          <w:rFonts w:ascii="ＭＳ 明朝" w:eastAsia="ＭＳ 明朝" w:hAnsi="ＭＳ 明朝"/>
          <w:b/>
          <w:color w:val="000000" w:themeColor="text1"/>
          <w:szCs w:val="21"/>
        </w:rPr>
      </w:pPr>
    </w:p>
    <w:p w14:paraId="6E3A40D4" w14:textId="77777777" w:rsidR="00412D97" w:rsidRDefault="00412D97">
      <w:pPr>
        <w:spacing w:line="280" w:lineRule="exact"/>
        <w:contextualSpacing/>
        <w:mirrorIndents/>
        <w:rPr>
          <w:rFonts w:ascii="ＭＳ 明朝" w:eastAsia="ＭＳ 明朝" w:hAnsi="ＭＳ 明朝"/>
          <w:b/>
          <w:color w:val="000000" w:themeColor="text1"/>
          <w:szCs w:val="21"/>
        </w:rPr>
      </w:pPr>
    </w:p>
    <w:p w14:paraId="4BD5E573" w14:textId="77777777" w:rsidR="00412D97" w:rsidRDefault="00412D97">
      <w:pPr>
        <w:spacing w:line="280" w:lineRule="exact"/>
        <w:contextualSpacing/>
        <w:mirrorIndents/>
        <w:rPr>
          <w:rFonts w:ascii="ＭＳ 明朝" w:eastAsia="ＭＳ 明朝" w:hAnsi="ＭＳ 明朝"/>
          <w:b/>
          <w:color w:val="000000" w:themeColor="text1"/>
          <w:szCs w:val="21"/>
        </w:rPr>
      </w:pPr>
    </w:p>
    <w:p w14:paraId="67D03DEC" w14:textId="664B3071" w:rsidR="00412D97" w:rsidRDefault="00412D97">
      <w:pPr>
        <w:spacing w:line="280" w:lineRule="exact"/>
        <w:contextualSpacing/>
        <w:mirrorIndents/>
        <w:rPr>
          <w:rFonts w:ascii="ＭＳ 明朝" w:eastAsia="ＭＳ 明朝" w:hAnsi="ＭＳ 明朝"/>
          <w:b/>
          <w:color w:val="000000" w:themeColor="text1"/>
          <w:szCs w:val="21"/>
        </w:rPr>
      </w:pPr>
    </w:p>
    <w:p w14:paraId="3AE47C13" w14:textId="77777777" w:rsidR="00412D97" w:rsidRDefault="00412D97">
      <w:pPr>
        <w:spacing w:line="280" w:lineRule="exact"/>
        <w:contextualSpacing/>
        <w:mirrorIndents/>
        <w:rPr>
          <w:rFonts w:ascii="ＭＳ 明朝" w:eastAsia="ＭＳ 明朝" w:hAnsi="ＭＳ 明朝"/>
          <w:b/>
          <w:color w:val="000000" w:themeColor="text1"/>
          <w:szCs w:val="21"/>
        </w:rPr>
      </w:pPr>
    </w:p>
    <w:p w14:paraId="6A78A99C" w14:textId="21B4377E" w:rsidR="00412D97" w:rsidRDefault="00412D97">
      <w:pPr>
        <w:spacing w:line="280" w:lineRule="exact"/>
        <w:contextualSpacing/>
        <w:mirrorIndents/>
        <w:rPr>
          <w:rFonts w:ascii="ＭＳ Ｐ明朝" w:eastAsia="ＭＳ Ｐ明朝" w:hAnsi="ＭＳ Ｐ明朝"/>
          <w:b/>
          <w:color w:val="000000" w:themeColor="text1"/>
          <w:szCs w:val="21"/>
        </w:rPr>
      </w:pPr>
    </w:p>
    <w:p w14:paraId="320FB52B" w14:textId="77777777" w:rsidR="00412D97" w:rsidRDefault="00412D97">
      <w:pPr>
        <w:spacing w:line="280" w:lineRule="exact"/>
        <w:contextualSpacing/>
        <w:mirrorIndents/>
        <w:rPr>
          <w:rFonts w:ascii="ＭＳ Ｐ明朝" w:eastAsia="ＭＳ Ｐ明朝" w:hAnsi="ＭＳ Ｐ明朝"/>
          <w:b/>
          <w:color w:val="000000" w:themeColor="text1"/>
          <w:szCs w:val="21"/>
        </w:rPr>
      </w:pPr>
    </w:p>
    <w:p w14:paraId="1FA5F0E4" w14:textId="0D40684F" w:rsidR="00412D97" w:rsidRDefault="00412D97">
      <w:pPr>
        <w:spacing w:line="280" w:lineRule="exact"/>
        <w:contextualSpacing/>
        <w:mirrorIndents/>
        <w:rPr>
          <w:rFonts w:ascii="ＭＳ Ｐ明朝" w:eastAsia="ＭＳ Ｐ明朝" w:hAnsi="ＭＳ Ｐ明朝"/>
          <w:bCs/>
          <w:color w:val="000000" w:themeColor="text1"/>
          <w:szCs w:val="21"/>
        </w:rPr>
      </w:pPr>
    </w:p>
    <w:p w14:paraId="629AD38F" w14:textId="02FE2D83" w:rsidR="00211C23" w:rsidRDefault="00211C23">
      <w:pPr>
        <w:spacing w:line="280" w:lineRule="exact"/>
        <w:contextualSpacing/>
        <w:mirrorIndents/>
        <w:rPr>
          <w:rFonts w:ascii="ＭＳ Ｐ明朝" w:eastAsia="ＭＳ Ｐ明朝" w:hAnsi="ＭＳ Ｐ明朝"/>
          <w:bCs/>
          <w:color w:val="000000" w:themeColor="text1"/>
          <w:szCs w:val="21"/>
        </w:rPr>
      </w:pPr>
    </w:p>
    <w:p w14:paraId="6C24B974" w14:textId="2736BDD3" w:rsidR="00211C23" w:rsidRDefault="00211C23">
      <w:pPr>
        <w:spacing w:line="280" w:lineRule="exact"/>
        <w:contextualSpacing/>
        <w:mirrorIndents/>
        <w:rPr>
          <w:rFonts w:ascii="ＭＳ Ｐ明朝" w:eastAsia="ＭＳ Ｐ明朝" w:hAnsi="ＭＳ Ｐ明朝"/>
          <w:bCs/>
          <w:color w:val="000000" w:themeColor="text1"/>
          <w:szCs w:val="21"/>
        </w:rPr>
      </w:pPr>
    </w:p>
    <w:p w14:paraId="6FA8B513" w14:textId="6295A59A" w:rsidR="00211C23" w:rsidRDefault="00211C23">
      <w:pPr>
        <w:spacing w:line="280" w:lineRule="exact"/>
        <w:contextualSpacing/>
        <w:mirrorIndents/>
        <w:rPr>
          <w:rFonts w:ascii="ＭＳ Ｐ明朝" w:eastAsia="ＭＳ Ｐ明朝" w:hAnsi="ＭＳ Ｐ明朝"/>
          <w:bCs/>
          <w:color w:val="000000" w:themeColor="text1"/>
          <w:szCs w:val="21"/>
        </w:rPr>
      </w:pPr>
    </w:p>
    <w:p w14:paraId="3C170C22" w14:textId="5FE80AF7" w:rsidR="00412D97" w:rsidRDefault="00F36AD4">
      <w:pPr>
        <w:spacing w:line="280" w:lineRule="exact"/>
        <w:contextualSpacing/>
        <w:mirrorIndents/>
        <w:rPr>
          <w:rFonts w:ascii="ＭＳ Ｐ明朝" w:eastAsia="ＭＳ Ｐ明朝" w:hAnsi="ＭＳ Ｐ明朝"/>
          <w:color w:val="000000" w:themeColor="text1"/>
          <w:szCs w:val="20"/>
        </w:rPr>
      </w:pPr>
      <w:r>
        <w:rPr>
          <w:rFonts w:ascii="ＭＳ Ｐ明朝" w:eastAsia="ＭＳ Ｐ明朝" w:hAnsi="ＭＳ Ｐ明朝"/>
          <w:bCs/>
          <w:noProof/>
          <w:color w:val="000000" w:themeColor="text1"/>
          <w:szCs w:val="21"/>
        </w:rPr>
        <mc:AlternateContent>
          <mc:Choice Requires="wps">
            <w:drawing>
              <wp:anchor distT="0" distB="0" distL="0" distR="0" simplePos="0" relativeHeight="4" behindDoc="0" locked="0" layoutInCell="1" allowOverlap="1" wp14:anchorId="02F6AC5B" wp14:editId="6876BA7D">
                <wp:simplePos x="0" y="0"/>
                <wp:positionH relativeFrom="column">
                  <wp:posOffset>3810</wp:posOffset>
                </wp:positionH>
                <wp:positionV relativeFrom="paragraph">
                  <wp:posOffset>-12065</wp:posOffset>
                </wp:positionV>
                <wp:extent cx="3172460" cy="353060"/>
                <wp:effectExtent l="0" t="0" r="66675" b="28575"/>
                <wp:wrapNone/>
                <wp:docPr id="120" name="四角形: メモ 7"/>
                <wp:cNvGraphicFramePr/>
                <a:graphic xmlns:a="http://schemas.openxmlformats.org/drawingml/2006/main">
                  <a:graphicData uri="http://schemas.microsoft.com/office/word/2010/wordprocessingShape">
                    <wps:wsp>
                      <wps:cNvSpPr/>
                      <wps:spPr>
                        <a:xfrm>
                          <a:off x="0" y="0"/>
                          <a:ext cx="3172460" cy="353060"/>
                        </a:xfrm>
                        <a:prstGeom prst="foldedCorner">
                          <a:avLst>
                            <a:gd name="adj" fmla="val 16667"/>
                          </a:avLst>
                        </a:prstGeom>
                        <a:ln w="19080">
                          <a:solidFill>
                            <a:schemeClr val="tx1"/>
                          </a:solidFill>
                        </a:ln>
                      </wps:spPr>
                      <wps:style>
                        <a:lnRef idx="2">
                          <a:schemeClr val="accent6"/>
                        </a:lnRef>
                        <a:fillRef idx="1">
                          <a:schemeClr val="lt1"/>
                        </a:fillRef>
                        <a:effectRef idx="0">
                          <a:schemeClr val="accent6"/>
                        </a:effectRef>
                        <a:fontRef idx="minor"/>
                      </wps:style>
                      <wps:txbx>
                        <w:txbxContent>
                          <w:p w14:paraId="7E57E6A8" w14:textId="77777777" w:rsidR="00412D97" w:rsidRDefault="00D504CB">
                            <w:pPr>
                              <w:pStyle w:val="af4"/>
                              <w:spacing w:line="280" w:lineRule="exact"/>
                              <w:contextualSpacing/>
                              <w:mirrorIndents/>
                              <w:rPr>
                                <w:rFonts w:ascii="ＭＳ Ｐ明朝" w:eastAsia="ＭＳ Ｐ明朝" w:hAnsi="ＭＳ Ｐ明朝"/>
                                <w:bCs/>
                                <w:i/>
                                <w:iCs/>
                                <w:color w:val="000000" w:themeColor="text1"/>
                                <w:szCs w:val="21"/>
                              </w:rPr>
                            </w:pPr>
                            <w:r>
                              <w:rPr>
                                <w:rFonts w:ascii="富士ポップＰ" w:eastAsia="富士ポップＰ" w:hAnsi="富士ポップＰ"/>
                                <w:color w:val="000000"/>
                              </w:rPr>
                              <w:t>【研究内容②】　見方・考え方が働く学習活動の工夫</w:t>
                            </w:r>
                          </w:p>
                          <w:p w14:paraId="0D38BC5C" w14:textId="77777777" w:rsidR="00412D97" w:rsidRDefault="00412D97">
                            <w:pPr>
                              <w:pStyle w:val="af4"/>
                              <w:jc w:val="center"/>
                              <w:rPr>
                                <w:rFonts w:ascii="富士ポップＰ" w:eastAsia="富士ポップＰ" w:hAnsi="富士ポップＰ"/>
                              </w:rPr>
                            </w:pPr>
                          </w:p>
                        </w:txbxContent>
                      </wps:txbx>
                      <wps:bodyPr anchor="ctr">
                        <a:noAutofit/>
                      </wps:bodyPr>
                    </wps:wsp>
                  </a:graphicData>
                </a:graphic>
              </wp:anchor>
            </w:drawing>
          </mc:Choice>
          <mc:Fallback>
            <w:pict>
              <v:shape w14:anchorId="02F6AC5B" id="四角形: メモ 7" o:spid="_x0000_s1042" type="#_x0000_t65" style="position:absolute;left:0;text-align:left;margin-left:.3pt;margin-top:-.95pt;width:249.8pt;height:27.8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" adj="18000" fillcolor="white [3201]" strokecolor="black [3213]" strokeweight=".53mm">
                <v:stroke joinstyle="miter"/>
                <v:textbox>
                  <w:txbxContent>
                    <w:p w14:paraId="7E57E6A8" w14:textId="77777777" w:rsidR="00412D97" w:rsidRDefault="00D504CB">
                      <w:pPr>
                        <w:pStyle w:val="af4"/>
                        <w:spacing w:line="280" w:lineRule="exact"/>
                        <w:contextualSpacing/>
                        <w:mirrorIndents/>
                        <w:rPr>
                          <w:rFonts w:ascii="ＭＳ Ｐ明朝" w:eastAsia="ＭＳ Ｐ明朝" w:hAnsi="ＭＳ Ｐ明朝"/>
                          <w:bCs/>
                          <w:i/>
                          <w:iCs/>
                          <w:color w:val="000000" w:themeColor="text1"/>
                          <w:szCs w:val="21"/>
                        </w:rPr>
                      </w:pPr>
                      <w:r>
                        <w:rPr>
                          <w:rFonts w:ascii="富士ポップＰ" w:eastAsia="富士ポップＰ" w:hAnsi="富士ポップＰ"/>
                          <w:color w:val="000000"/>
                        </w:rPr>
                        <w:t>【研究内容②】　見方・考え方が働く学習活動の工夫</w:t>
                      </w:r>
                    </w:p>
                    <w:p w14:paraId="0D38BC5C" w14:textId="77777777" w:rsidR="00412D97" w:rsidRDefault="00412D97">
                      <w:pPr>
                        <w:pStyle w:val="af4"/>
                        <w:jc w:val="center"/>
                        <w:rPr>
                          <w:rFonts w:ascii="富士ポップＰ" w:eastAsia="富士ポップＰ" w:hAnsi="富士ポップＰ"/>
                        </w:rPr>
                      </w:pPr>
                    </w:p>
                  </w:txbxContent>
                </v:textbox>
              </v:shape>
            </w:pict>
          </mc:Fallback>
        </mc:AlternateContent>
      </w:r>
    </w:p>
    <w:p w14:paraId="5B393BC2" w14:textId="6690ED55" w:rsidR="00412D97" w:rsidRDefault="00412D97">
      <w:pPr>
        <w:spacing w:line="280" w:lineRule="exact"/>
        <w:contextualSpacing/>
        <w:mirrorIndents/>
        <w:rPr>
          <w:rFonts w:ascii="ＭＳ Ｐ明朝" w:eastAsia="ＭＳ Ｐ明朝" w:hAnsi="ＭＳ Ｐ明朝"/>
          <w:color w:val="000000" w:themeColor="text1"/>
          <w:szCs w:val="20"/>
        </w:rPr>
      </w:pPr>
    </w:p>
    <w:p w14:paraId="22322CE2" w14:textId="77777777" w:rsidR="00E055DF" w:rsidRDefault="00E055DF">
      <w:pPr>
        <w:spacing w:line="280" w:lineRule="exact"/>
        <w:contextualSpacing/>
        <w:mirrorIndents/>
        <w:rPr>
          <w:rFonts w:ascii="ＭＳ 明朝" w:eastAsia="ＭＳ 明朝" w:hAnsi="ＭＳ 明朝"/>
          <w:bCs/>
          <w:color w:val="000000" w:themeColor="text1"/>
          <w:szCs w:val="21"/>
        </w:rPr>
      </w:pPr>
    </w:p>
    <w:p w14:paraId="3DB65F4A" w14:textId="3EE9E44B" w:rsidR="00412D97" w:rsidRDefault="00D504CB">
      <w:pPr>
        <w:spacing w:line="280" w:lineRule="exact"/>
        <w:contextualSpacing/>
        <w:mirrorIndents/>
        <w:rPr>
          <w:rFonts w:ascii="ＭＳ 明朝" w:eastAsia="ＭＳ 明朝" w:hAnsi="ＭＳ 明朝"/>
          <w:szCs w:val="21"/>
        </w:rPr>
      </w:pPr>
      <w:r>
        <w:rPr>
          <w:rFonts w:ascii="ＭＳ 明朝" w:eastAsia="ＭＳ 明朝" w:hAnsi="ＭＳ 明朝"/>
          <w:bCs/>
          <w:color w:val="000000" w:themeColor="text1"/>
          <w:szCs w:val="21"/>
        </w:rPr>
        <w:t xml:space="preserve">１　</w:t>
      </w:r>
      <w:r>
        <w:rPr>
          <w:rFonts w:ascii="ＭＳ 明朝" w:eastAsia="ＭＳ 明朝" w:hAnsi="ＭＳ 明朝"/>
          <w:szCs w:val="21"/>
        </w:rPr>
        <w:t>視点に着目して問いについて</w:t>
      </w:r>
      <w:r>
        <w:rPr>
          <w:rFonts w:ascii="ＭＳ 明朝" w:eastAsia="ＭＳ 明朝" w:hAnsi="ＭＳ 明朝"/>
          <w:b/>
          <w:bCs/>
          <w:szCs w:val="21"/>
        </w:rPr>
        <w:t>調べる学習活動</w:t>
      </w:r>
      <w:r>
        <w:rPr>
          <w:rFonts w:ascii="ＭＳ 明朝" w:eastAsia="ＭＳ 明朝" w:hAnsi="ＭＳ 明朝"/>
          <w:szCs w:val="21"/>
        </w:rPr>
        <w:t>の工夫</w:t>
      </w:r>
    </w:p>
    <w:p w14:paraId="18725D3F" w14:textId="77777777" w:rsidR="00412D97" w:rsidRDefault="00D504CB">
      <w:pPr>
        <w:spacing w:line="280" w:lineRule="exact"/>
        <w:jc w:val="left"/>
        <w:rPr>
          <w:rFonts w:ascii="ＭＳ 明朝" w:eastAsia="ＭＳ 明朝" w:hAnsi="ＭＳ 明朝"/>
          <w:bCs/>
        </w:rPr>
      </w:pPr>
      <w:r>
        <w:rPr>
          <w:rFonts w:ascii="ＭＳ 明朝" w:eastAsia="ＭＳ 明朝" w:hAnsi="ＭＳ 明朝"/>
          <w:bCs/>
        </w:rPr>
        <w:t>（１）</w:t>
      </w:r>
      <w:r>
        <w:rPr>
          <w:rFonts w:ascii="ＭＳ 明朝" w:eastAsia="ＭＳ 明朝" w:hAnsi="ＭＳ 明朝"/>
          <w:b/>
        </w:rPr>
        <w:t>時期や時間の経過</w:t>
      </w:r>
      <w:r>
        <w:rPr>
          <w:rFonts w:ascii="ＭＳ 明朝" w:eastAsia="ＭＳ 明朝" w:hAnsi="ＭＳ 明朝"/>
          <w:bCs/>
        </w:rPr>
        <w:t>から見る</w:t>
      </w:r>
    </w:p>
    <w:p w14:paraId="766FF8AC" w14:textId="24F58A64" w:rsidR="00412D97" w:rsidRDefault="00D504CB">
      <w:pPr>
        <w:spacing w:line="280" w:lineRule="exact"/>
        <w:ind w:left="210" w:hanging="210"/>
        <w:rPr>
          <w:rFonts w:ascii="ＭＳ 明朝" w:eastAsia="ＭＳ 明朝" w:hAnsi="ＭＳ 明朝"/>
        </w:rPr>
      </w:pPr>
      <w:r>
        <w:rPr>
          <w:rFonts w:ascii="ＭＳ 明朝" w:eastAsia="ＭＳ 明朝" w:hAnsi="ＭＳ 明朝"/>
        </w:rPr>
        <w:t>・第２時では、「渋沢栄一と会社や団体との関わり」を時間軸によって示し、「どうして渋沢栄一は、養育院に生涯関わったのか」</w:t>
      </w:r>
      <w:r w:rsidR="00E055DF">
        <w:rPr>
          <w:rFonts w:ascii="ＭＳ 明朝" w:eastAsia="ＭＳ 明朝" w:hAnsi="ＭＳ 明朝" w:hint="eastAsia"/>
        </w:rPr>
        <w:t>について</w:t>
      </w:r>
      <w:r>
        <w:rPr>
          <w:rFonts w:ascii="ＭＳ 明朝" w:eastAsia="ＭＳ 明朝" w:hAnsi="ＭＳ 明朝"/>
        </w:rPr>
        <w:t>時間的な視点から問いを見いだす。</w:t>
      </w:r>
    </w:p>
    <w:p w14:paraId="2484F1FA" w14:textId="18F1F6E0" w:rsidR="008C5660" w:rsidRDefault="008C5660" w:rsidP="00F36AD4">
      <w:pPr>
        <w:spacing w:line="280" w:lineRule="exact"/>
        <w:ind w:left="210" w:hangingChars="100" w:hanging="210"/>
        <w:rPr>
          <w:rFonts w:ascii="ＭＳ 明朝" w:eastAsia="ＭＳ 明朝" w:hAnsi="ＭＳ 明朝"/>
        </w:rPr>
      </w:pPr>
      <w:r>
        <w:rPr>
          <w:rFonts w:ascii="ＭＳ 明朝" w:eastAsia="ＭＳ 明朝" w:hAnsi="ＭＳ 明朝"/>
          <w:noProof/>
        </w:rPr>
        <w:drawing>
          <wp:anchor distT="0" distB="0" distL="114300" distR="114300" simplePos="0" relativeHeight="251661312" behindDoc="0" locked="0" layoutInCell="1" allowOverlap="1" wp14:anchorId="76B2119F" wp14:editId="5A3E608C">
            <wp:simplePos x="0" y="0"/>
            <wp:positionH relativeFrom="column">
              <wp:posOffset>51435</wp:posOffset>
            </wp:positionH>
            <wp:positionV relativeFrom="paragraph">
              <wp:posOffset>111760</wp:posOffset>
            </wp:positionV>
            <wp:extent cx="6115050" cy="368617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68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413D5" w14:textId="082545C3" w:rsidR="008C5660" w:rsidRDefault="008C5660" w:rsidP="00F36AD4">
      <w:pPr>
        <w:spacing w:line="280" w:lineRule="exact"/>
        <w:ind w:left="210" w:hangingChars="100" w:hanging="210"/>
        <w:rPr>
          <w:rFonts w:ascii="ＭＳ 明朝" w:eastAsia="ＭＳ 明朝" w:hAnsi="ＭＳ 明朝"/>
        </w:rPr>
      </w:pPr>
    </w:p>
    <w:p w14:paraId="3EEC1CB2" w14:textId="5907A766" w:rsidR="008C5660" w:rsidRDefault="008C5660" w:rsidP="00F36AD4">
      <w:pPr>
        <w:spacing w:line="280" w:lineRule="exact"/>
        <w:ind w:left="210" w:hangingChars="100" w:hanging="210"/>
        <w:rPr>
          <w:rFonts w:ascii="ＭＳ 明朝" w:eastAsia="ＭＳ 明朝" w:hAnsi="ＭＳ 明朝"/>
        </w:rPr>
      </w:pPr>
    </w:p>
    <w:p w14:paraId="6F31F5C7" w14:textId="77777777" w:rsidR="008C5660" w:rsidRDefault="008C5660" w:rsidP="00F36AD4">
      <w:pPr>
        <w:spacing w:line="280" w:lineRule="exact"/>
        <w:ind w:left="210" w:hangingChars="100" w:hanging="210"/>
        <w:rPr>
          <w:rFonts w:ascii="ＭＳ 明朝" w:eastAsia="ＭＳ 明朝" w:hAnsi="ＭＳ 明朝"/>
        </w:rPr>
      </w:pPr>
    </w:p>
    <w:p w14:paraId="4F875CBA" w14:textId="77777777" w:rsidR="008C5660" w:rsidRDefault="008C5660" w:rsidP="00F36AD4">
      <w:pPr>
        <w:spacing w:line="280" w:lineRule="exact"/>
        <w:ind w:left="210" w:hangingChars="100" w:hanging="210"/>
        <w:rPr>
          <w:rFonts w:ascii="ＭＳ 明朝" w:eastAsia="ＭＳ 明朝" w:hAnsi="ＭＳ 明朝"/>
        </w:rPr>
      </w:pPr>
    </w:p>
    <w:p w14:paraId="079CA9D0" w14:textId="77777777" w:rsidR="008C5660" w:rsidRDefault="008C5660" w:rsidP="00F36AD4">
      <w:pPr>
        <w:spacing w:line="280" w:lineRule="exact"/>
        <w:ind w:left="210" w:hangingChars="100" w:hanging="210"/>
        <w:rPr>
          <w:rFonts w:ascii="ＭＳ 明朝" w:eastAsia="ＭＳ 明朝" w:hAnsi="ＭＳ 明朝"/>
        </w:rPr>
      </w:pPr>
    </w:p>
    <w:p w14:paraId="378D5D6B" w14:textId="77777777" w:rsidR="008C5660" w:rsidRDefault="008C5660" w:rsidP="00F36AD4">
      <w:pPr>
        <w:spacing w:line="280" w:lineRule="exact"/>
        <w:ind w:left="210" w:hangingChars="100" w:hanging="210"/>
        <w:rPr>
          <w:rFonts w:ascii="ＭＳ 明朝" w:eastAsia="ＭＳ 明朝" w:hAnsi="ＭＳ 明朝"/>
        </w:rPr>
      </w:pPr>
    </w:p>
    <w:p w14:paraId="199A7C2B" w14:textId="77777777" w:rsidR="008C5660" w:rsidRDefault="008C5660" w:rsidP="00F36AD4">
      <w:pPr>
        <w:spacing w:line="280" w:lineRule="exact"/>
        <w:ind w:left="210" w:hangingChars="100" w:hanging="210"/>
        <w:rPr>
          <w:rFonts w:ascii="ＭＳ 明朝" w:eastAsia="ＭＳ 明朝" w:hAnsi="ＭＳ 明朝"/>
        </w:rPr>
      </w:pPr>
    </w:p>
    <w:p w14:paraId="748B3B8D" w14:textId="77777777" w:rsidR="008C5660" w:rsidRDefault="008C5660" w:rsidP="00F36AD4">
      <w:pPr>
        <w:spacing w:line="280" w:lineRule="exact"/>
        <w:ind w:left="210" w:hangingChars="100" w:hanging="210"/>
        <w:rPr>
          <w:rFonts w:ascii="ＭＳ 明朝" w:eastAsia="ＭＳ 明朝" w:hAnsi="ＭＳ 明朝"/>
        </w:rPr>
      </w:pPr>
    </w:p>
    <w:p w14:paraId="59380CAF" w14:textId="7B9A675F" w:rsidR="008C5660" w:rsidRDefault="008C5660" w:rsidP="00F36AD4">
      <w:pPr>
        <w:spacing w:line="280" w:lineRule="exact"/>
        <w:ind w:left="210" w:hangingChars="100" w:hanging="210"/>
        <w:rPr>
          <w:rFonts w:ascii="ＭＳ 明朝" w:eastAsia="ＭＳ 明朝" w:hAnsi="ＭＳ 明朝"/>
        </w:rPr>
      </w:pPr>
    </w:p>
    <w:p w14:paraId="6D7CAEE8" w14:textId="12D7599F" w:rsidR="008C5660" w:rsidRDefault="008C5660" w:rsidP="00F36AD4">
      <w:pPr>
        <w:spacing w:line="280" w:lineRule="exact"/>
        <w:ind w:left="210" w:hangingChars="100" w:hanging="210"/>
        <w:rPr>
          <w:rFonts w:ascii="ＭＳ 明朝" w:eastAsia="ＭＳ 明朝" w:hAnsi="ＭＳ 明朝"/>
        </w:rPr>
      </w:pPr>
    </w:p>
    <w:p w14:paraId="6A95DC03" w14:textId="12264239" w:rsidR="008C5660" w:rsidRDefault="008C5660" w:rsidP="00F36AD4">
      <w:pPr>
        <w:spacing w:line="280" w:lineRule="exact"/>
        <w:ind w:left="210" w:hangingChars="100" w:hanging="210"/>
        <w:rPr>
          <w:rFonts w:ascii="ＭＳ 明朝" w:eastAsia="ＭＳ 明朝" w:hAnsi="ＭＳ 明朝"/>
        </w:rPr>
      </w:pPr>
    </w:p>
    <w:p w14:paraId="60C74418" w14:textId="578C402F" w:rsidR="008C5660" w:rsidRDefault="008C5660" w:rsidP="00F36AD4">
      <w:pPr>
        <w:spacing w:line="280" w:lineRule="exact"/>
        <w:ind w:left="210" w:hangingChars="100" w:hanging="210"/>
        <w:rPr>
          <w:rFonts w:ascii="ＭＳ 明朝" w:eastAsia="ＭＳ 明朝" w:hAnsi="ＭＳ 明朝"/>
        </w:rPr>
      </w:pPr>
    </w:p>
    <w:p w14:paraId="3A872164" w14:textId="6D18DCC1" w:rsidR="008C5660" w:rsidRDefault="008C5660" w:rsidP="00F36AD4">
      <w:pPr>
        <w:spacing w:line="280" w:lineRule="exact"/>
        <w:ind w:left="210" w:hangingChars="100" w:hanging="210"/>
        <w:rPr>
          <w:rFonts w:ascii="ＭＳ 明朝" w:eastAsia="ＭＳ 明朝" w:hAnsi="ＭＳ 明朝"/>
        </w:rPr>
      </w:pPr>
    </w:p>
    <w:p w14:paraId="6DD9D9BD" w14:textId="59830ACA" w:rsidR="008C5660" w:rsidRDefault="008C5660" w:rsidP="00F36AD4">
      <w:pPr>
        <w:spacing w:line="280" w:lineRule="exact"/>
        <w:ind w:left="210" w:hangingChars="100" w:hanging="210"/>
        <w:rPr>
          <w:rFonts w:ascii="ＭＳ 明朝" w:eastAsia="ＭＳ 明朝" w:hAnsi="ＭＳ 明朝"/>
        </w:rPr>
      </w:pPr>
    </w:p>
    <w:p w14:paraId="1341CD37" w14:textId="5E6A64AF" w:rsidR="008C5660" w:rsidRDefault="008C5660" w:rsidP="00F36AD4">
      <w:pPr>
        <w:spacing w:line="280" w:lineRule="exact"/>
        <w:ind w:left="210" w:hangingChars="100" w:hanging="210"/>
        <w:rPr>
          <w:rFonts w:ascii="ＭＳ 明朝" w:eastAsia="ＭＳ 明朝" w:hAnsi="ＭＳ 明朝"/>
        </w:rPr>
      </w:pPr>
    </w:p>
    <w:p w14:paraId="32A58623" w14:textId="1317AA29" w:rsidR="008C5660" w:rsidRDefault="008C5660" w:rsidP="00F36AD4">
      <w:pPr>
        <w:spacing w:line="280" w:lineRule="exact"/>
        <w:ind w:left="210" w:hangingChars="100" w:hanging="210"/>
        <w:rPr>
          <w:rFonts w:ascii="ＭＳ 明朝" w:eastAsia="ＭＳ 明朝" w:hAnsi="ＭＳ 明朝"/>
        </w:rPr>
      </w:pPr>
    </w:p>
    <w:p w14:paraId="0DE79847" w14:textId="08C983CF" w:rsidR="008C5660" w:rsidRDefault="008C5660" w:rsidP="00F36AD4">
      <w:pPr>
        <w:spacing w:line="280" w:lineRule="exact"/>
        <w:ind w:left="210" w:hangingChars="100" w:hanging="210"/>
        <w:rPr>
          <w:rFonts w:ascii="ＭＳ 明朝" w:eastAsia="ＭＳ 明朝" w:hAnsi="ＭＳ 明朝"/>
        </w:rPr>
      </w:pPr>
    </w:p>
    <w:p w14:paraId="35D24F87" w14:textId="6041B1C7" w:rsidR="008C5660" w:rsidRDefault="008C5660" w:rsidP="00F36AD4">
      <w:pPr>
        <w:spacing w:line="280" w:lineRule="exact"/>
        <w:ind w:left="210" w:hangingChars="100" w:hanging="210"/>
        <w:rPr>
          <w:rFonts w:ascii="ＭＳ 明朝" w:eastAsia="ＭＳ 明朝" w:hAnsi="ＭＳ 明朝"/>
        </w:rPr>
      </w:pPr>
    </w:p>
    <w:p w14:paraId="534E00EC" w14:textId="72865192" w:rsidR="008C5660" w:rsidRDefault="008C5660" w:rsidP="00F36AD4">
      <w:pPr>
        <w:spacing w:line="280" w:lineRule="exact"/>
        <w:ind w:left="210" w:hangingChars="100" w:hanging="210"/>
        <w:rPr>
          <w:rFonts w:ascii="ＭＳ 明朝" w:eastAsia="ＭＳ 明朝" w:hAnsi="ＭＳ 明朝"/>
        </w:rPr>
      </w:pPr>
    </w:p>
    <w:p w14:paraId="25F44733" w14:textId="275C3E6E" w:rsidR="008C5660" w:rsidRDefault="008C5660" w:rsidP="00F36AD4">
      <w:pPr>
        <w:spacing w:line="280" w:lineRule="exact"/>
        <w:ind w:left="210" w:hangingChars="100" w:hanging="210"/>
        <w:rPr>
          <w:rFonts w:ascii="ＭＳ 明朝" w:eastAsia="ＭＳ 明朝" w:hAnsi="ＭＳ 明朝"/>
        </w:rPr>
      </w:pPr>
    </w:p>
    <w:p w14:paraId="18D3BFB4" w14:textId="77777777" w:rsidR="008C5660" w:rsidRDefault="008C5660" w:rsidP="00F36AD4">
      <w:pPr>
        <w:spacing w:line="280" w:lineRule="exact"/>
        <w:ind w:left="210" w:hangingChars="100" w:hanging="210"/>
        <w:rPr>
          <w:rFonts w:ascii="ＭＳ 明朝" w:eastAsia="ＭＳ 明朝" w:hAnsi="ＭＳ 明朝"/>
        </w:rPr>
      </w:pPr>
    </w:p>
    <w:p w14:paraId="6ADF0975" w14:textId="2991BCD7" w:rsidR="00412D97" w:rsidRDefault="00D504CB" w:rsidP="00F36AD4">
      <w:pPr>
        <w:spacing w:line="280" w:lineRule="exact"/>
        <w:ind w:left="210" w:hangingChars="100" w:hanging="210"/>
        <w:rPr>
          <w:rFonts w:ascii="ＭＳ 明朝" w:eastAsia="ＭＳ 明朝" w:hAnsi="ＭＳ 明朝"/>
        </w:rPr>
      </w:pPr>
      <w:r>
        <w:rPr>
          <w:rFonts w:ascii="ＭＳ 明朝" w:eastAsia="ＭＳ 明朝" w:hAnsi="ＭＳ 明朝"/>
        </w:rPr>
        <w:t>・第３時では、「渋沢栄一と養育院との関わり」を年表で示し</w:t>
      </w:r>
      <w:r w:rsidR="00A5080B">
        <w:rPr>
          <w:rFonts w:ascii="ＭＳ 明朝" w:eastAsia="ＭＳ 明朝" w:hAnsi="ＭＳ 明朝" w:hint="eastAsia"/>
        </w:rPr>
        <w:t>（P２参照）</w:t>
      </w:r>
      <w:r>
        <w:rPr>
          <w:rFonts w:ascii="ＭＳ 明朝" w:eastAsia="ＭＳ 明朝" w:hAnsi="ＭＳ 明朝"/>
        </w:rPr>
        <w:t>、時間的な視点で、学習計画を立て、追究する。</w:t>
      </w:r>
    </w:p>
    <w:p w14:paraId="5E1B329A" w14:textId="77777777" w:rsidR="005D2F28" w:rsidRDefault="005D2F28">
      <w:pPr>
        <w:spacing w:line="280" w:lineRule="exact"/>
        <w:ind w:left="210" w:hanging="210"/>
        <w:rPr>
          <w:rFonts w:ascii="ＭＳ 明朝" w:eastAsia="ＭＳ 明朝" w:hAnsi="ＭＳ 明朝"/>
        </w:rPr>
      </w:pPr>
    </w:p>
    <w:p w14:paraId="11962C9A" w14:textId="77777777" w:rsidR="005D2F28" w:rsidRDefault="005D2F28">
      <w:pPr>
        <w:spacing w:line="280" w:lineRule="exact"/>
        <w:ind w:left="210" w:hanging="210"/>
        <w:rPr>
          <w:rFonts w:ascii="ＭＳ 明朝" w:eastAsia="ＭＳ 明朝" w:hAnsi="ＭＳ 明朝"/>
        </w:rPr>
      </w:pPr>
    </w:p>
    <w:p w14:paraId="468C891B" w14:textId="77777777" w:rsidR="005D2F28" w:rsidRDefault="005D2F28">
      <w:pPr>
        <w:spacing w:line="280" w:lineRule="exact"/>
        <w:ind w:left="210" w:hanging="210"/>
        <w:rPr>
          <w:rFonts w:ascii="ＭＳ 明朝" w:eastAsia="ＭＳ 明朝" w:hAnsi="ＭＳ 明朝"/>
        </w:rPr>
      </w:pPr>
    </w:p>
    <w:p w14:paraId="5058C1BE" w14:textId="77777777" w:rsidR="005D2F28" w:rsidRDefault="005D2F28">
      <w:pPr>
        <w:spacing w:line="280" w:lineRule="exact"/>
        <w:ind w:left="210" w:hanging="210"/>
        <w:rPr>
          <w:rFonts w:ascii="ＭＳ 明朝" w:eastAsia="ＭＳ 明朝" w:hAnsi="ＭＳ 明朝"/>
        </w:rPr>
      </w:pPr>
    </w:p>
    <w:p w14:paraId="35A06D6F" w14:textId="77777777" w:rsidR="005D2F28" w:rsidRDefault="005D2F28">
      <w:pPr>
        <w:spacing w:line="280" w:lineRule="exact"/>
        <w:ind w:left="210" w:hanging="210"/>
        <w:rPr>
          <w:rFonts w:ascii="ＭＳ 明朝" w:eastAsia="ＭＳ 明朝" w:hAnsi="ＭＳ 明朝"/>
        </w:rPr>
      </w:pPr>
    </w:p>
    <w:p w14:paraId="097AB4E9" w14:textId="47AAD61F" w:rsidR="00412D97" w:rsidRDefault="00D504CB">
      <w:pPr>
        <w:spacing w:line="280" w:lineRule="exact"/>
        <w:ind w:left="210" w:hanging="210"/>
        <w:rPr>
          <w:rFonts w:ascii="ＭＳ 明朝" w:eastAsia="ＭＳ 明朝" w:hAnsi="ＭＳ 明朝"/>
        </w:rPr>
      </w:pPr>
      <w:r>
        <w:rPr>
          <w:rFonts w:ascii="ＭＳ 明朝" w:eastAsia="ＭＳ 明朝" w:hAnsi="ＭＳ 明朝"/>
        </w:rPr>
        <w:lastRenderedPageBreak/>
        <w:t>・第８時では、「未来の東京」戦略を示すことで、渋沢栄一の業績は現代の東京の発展の基礎になっていることを時間的な視点で捉える。</w:t>
      </w:r>
    </w:p>
    <w:p w14:paraId="58B2E25B" w14:textId="7FE54FAE" w:rsidR="008C5660" w:rsidRDefault="005D2F28">
      <w:pPr>
        <w:spacing w:line="280" w:lineRule="exact"/>
        <w:jc w:val="left"/>
        <w:rPr>
          <w:rFonts w:ascii="ＭＳ 明朝" w:eastAsia="ＭＳ 明朝" w:hAnsi="ＭＳ 明朝"/>
          <w:bCs/>
        </w:rPr>
      </w:pPr>
      <w:r>
        <w:rPr>
          <w:rFonts w:ascii="ＭＳ 明朝" w:eastAsia="ＭＳ 明朝" w:hAnsi="ＭＳ 明朝"/>
          <w:bCs/>
          <w:noProof/>
        </w:rPr>
        <w:drawing>
          <wp:anchor distT="0" distB="0" distL="114300" distR="114300" simplePos="0" relativeHeight="251663360" behindDoc="0" locked="0" layoutInCell="1" allowOverlap="1" wp14:anchorId="48531FB6" wp14:editId="1352653B">
            <wp:simplePos x="0" y="0"/>
            <wp:positionH relativeFrom="column">
              <wp:posOffset>699135</wp:posOffset>
            </wp:positionH>
            <wp:positionV relativeFrom="paragraph">
              <wp:posOffset>19968</wp:posOffset>
            </wp:positionV>
            <wp:extent cx="4771889" cy="3954276"/>
            <wp:effectExtent l="0" t="0" r="0" b="825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1889" cy="3954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DF0DA" w14:textId="2FF59232" w:rsidR="008C5660" w:rsidRDefault="008C5660">
      <w:pPr>
        <w:spacing w:line="280" w:lineRule="exact"/>
        <w:jc w:val="left"/>
        <w:rPr>
          <w:rFonts w:ascii="ＭＳ 明朝" w:eastAsia="ＭＳ 明朝" w:hAnsi="ＭＳ 明朝"/>
          <w:bCs/>
        </w:rPr>
      </w:pPr>
    </w:p>
    <w:p w14:paraId="754FDE52" w14:textId="5BAB6C68" w:rsidR="008C5660" w:rsidRDefault="008C5660">
      <w:pPr>
        <w:spacing w:line="280" w:lineRule="exact"/>
        <w:jc w:val="left"/>
        <w:rPr>
          <w:rFonts w:ascii="ＭＳ 明朝" w:eastAsia="ＭＳ 明朝" w:hAnsi="ＭＳ 明朝"/>
          <w:bCs/>
        </w:rPr>
      </w:pPr>
    </w:p>
    <w:p w14:paraId="06F9D864" w14:textId="39EF2B67" w:rsidR="005D2F28" w:rsidRDefault="005D2F28">
      <w:pPr>
        <w:spacing w:line="280" w:lineRule="exact"/>
        <w:jc w:val="left"/>
        <w:rPr>
          <w:rFonts w:ascii="ＭＳ 明朝" w:eastAsia="ＭＳ 明朝" w:hAnsi="ＭＳ 明朝"/>
          <w:bCs/>
        </w:rPr>
      </w:pPr>
    </w:p>
    <w:p w14:paraId="2760D54D" w14:textId="48E3BE5E" w:rsidR="005D2F28" w:rsidRDefault="005D2F28">
      <w:pPr>
        <w:spacing w:line="280" w:lineRule="exact"/>
        <w:jc w:val="left"/>
        <w:rPr>
          <w:rFonts w:ascii="ＭＳ 明朝" w:eastAsia="ＭＳ 明朝" w:hAnsi="ＭＳ 明朝"/>
          <w:bCs/>
        </w:rPr>
      </w:pPr>
    </w:p>
    <w:p w14:paraId="640AFC5B" w14:textId="14801198" w:rsidR="005D2F28" w:rsidRDefault="005D2F28">
      <w:pPr>
        <w:spacing w:line="280" w:lineRule="exact"/>
        <w:jc w:val="left"/>
        <w:rPr>
          <w:rFonts w:ascii="ＭＳ 明朝" w:eastAsia="ＭＳ 明朝" w:hAnsi="ＭＳ 明朝"/>
          <w:bCs/>
        </w:rPr>
      </w:pPr>
    </w:p>
    <w:p w14:paraId="102FA23A" w14:textId="0E6F52C8" w:rsidR="005D2F28" w:rsidRDefault="005D2F28">
      <w:pPr>
        <w:spacing w:line="280" w:lineRule="exact"/>
        <w:jc w:val="left"/>
        <w:rPr>
          <w:rFonts w:ascii="ＭＳ 明朝" w:eastAsia="ＭＳ 明朝" w:hAnsi="ＭＳ 明朝"/>
          <w:bCs/>
        </w:rPr>
      </w:pPr>
    </w:p>
    <w:p w14:paraId="5FC76F9D" w14:textId="0111B347" w:rsidR="005D2F28" w:rsidRDefault="005D2F28">
      <w:pPr>
        <w:spacing w:line="280" w:lineRule="exact"/>
        <w:jc w:val="left"/>
        <w:rPr>
          <w:rFonts w:ascii="ＭＳ 明朝" w:eastAsia="ＭＳ 明朝" w:hAnsi="ＭＳ 明朝"/>
          <w:bCs/>
        </w:rPr>
      </w:pPr>
    </w:p>
    <w:p w14:paraId="1F176B15" w14:textId="6073D89F" w:rsidR="005D2F28" w:rsidRDefault="005D2F28">
      <w:pPr>
        <w:spacing w:line="280" w:lineRule="exact"/>
        <w:jc w:val="left"/>
        <w:rPr>
          <w:rFonts w:ascii="ＭＳ 明朝" w:eastAsia="ＭＳ 明朝" w:hAnsi="ＭＳ 明朝"/>
          <w:bCs/>
        </w:rPr>
      </w:pPr>
    </w:p>
    <w:p w14:paraId="574A48DA" w14:textId="57D9C9BB" w:rsidR="005D2F28" w:rsidRDefault="005D2F28">
      <w:pPr>
        <w:spacing w:line="280" w:lineRule="exact"/>
        <w:jc w:val="left"/>
        <w:rPr>
          <w:rFonts w:ascii="ＭＳ 明朝" w:eastAsia="ＭＳ 明朝" w:hAnsi="ＭＳ 明朝"/>
          <w:bCs/>
        </w:rPr>
      </w:pPr>
    </w:p>
    <w:p w14:paraId="591CF269" w14:textId="468C7A10" w:rsidR="005D2F28" w:rsidRDefault="005D2F28">
      <w:pPr>
        <w:spacing w:line="280" w:lineRule="exact"/>
        <w:jc w:val="left"/>
        <w:rPr>
          <w:rFonts w:ascii="ＭＳ 明朝" w:eastAsia="ＭＳ 明朝" w:hAnsi="ＭＳ 明朝"/>
          <w:bCs/>
        </w:rPr>
      </w:pPr>
    </w:p>
    <w:p w14:paraId="1633A270" w14:textId="55EB685F" w:rsidR="005D2F28" w:rsidRDefault="005D2F28">
      <w:pPr>
        <w:spacing w:line="280" w:lineRule="exact"/>
        <w:jc w:val="left"/>
        <w:rPr>
          <w:rFonts w:ascii="ＭＳ 明朝" w:eastAsia="ＭＳ 明朝" w:hAnsi="ＭＳ 明朝"/>
          <w:bCs/>
        </w:rPr>
      </w:pPr>
    </w:p>
    <w:p w14:paraId="430FDB81" w14:textId="5264B948" w:rsidR="005D2F28" w:rsidRDefault="005D2F28">
      <w:pPr>
        <w:spacing w:line="280" w:lineRule="exact"/>
        <w:jc w:val="left"/>
        <w:rPr>
          <w:rFonts w:ascii="ＭＳ 明朝" w:eastAsia="ＭＳ 明朝" w:hAnsi="ＭＳ 明朝"/>
          <w:bCs/>
        </w:rPr>
      </w:pPr>
    </w:p>
    <w:p w14:paraId="7D24DBB0" w14:textId="0A0CFBA8" w:rsidR="005D2F28" w:rsidRDefault="005D2F28">
      <w:pPr>
        <w:spacing w:line="280" w:lineRule="exact"/>
        <w:jc w:val="left"/>
        <w:rPr>
          <w:rFonts w:ascii="ＭＳ 明朝" w:eastAsia="ＭＳ 明朝" w:hAnsi="ＭＳ 明朝"/>
          <w:bCs/>
        </w:rPr>
      </w:pPr>
    </w:p>
    <w:p w14:paraId="2F1F144E" w14:textId="565AB79F" w:rsidR="005D2F28" w:rsidRDefault="005D2F28">
      <w:pPr>
        <w:spacing w:line="280" w:lineRule="exact"/>
        <w:jc w:val="left"/>
        <w:rPr>
          <w:rFonts w:ascii="ＭＳ 明朝" w:eastAsia="ＭＳ 明朝" w:hAnsi="ＭＳ 明朝"/>
          <w:bCs/>
        </w:rPr>
      </w:pPr>
    </w:p>
    <w:p w14:paraId="71432CF2" w14:textId="3920261E" w:rsidR="005D2F28" w:rsidRDefault="005D2F28">
      <w:pPr>
        <w:spacing w:line="280" w:lineRule="exact"/>
        <w:jc w:val="left"/>
        <w:rPr>
          <w:rFonts w:ascii="ＭＳ 明朝" w:eastAsia="ＭＳ 明朝" w:hAnsi="ＭＳ 明朝"/>
          <w:bCs/>
        </w:rPr>
      </w:pPr>
    </w:p>
    <w:p w14:paraId="21631D73" w14:textId="726D825E" w:rsidR="005D2F28" w:rsidRDefault="005D2F28">
      <w:pPr>
        <w:spacing w:line="280" w:lineRule="exact"/>
        <w:jc w:val="left"/>
        <w:rPr>
          <w:rFonts w:ascii="ＭＳ 明朝" w:eastAsia="ＭＳ 明朝" w:hAnsi="ＭＳ 明朝"/>
          <w:bCs/>
        </w:rPr>
      </w:pPr>
    </w:p>
    <w:p w14:paraId="6E2F35D3" w14:textId="164947E5" w:rsidR="005D2F28" w:rsidRDefault="005D2F28">
      <w:pPr>
        <w:spacing w:line="280" w:lineRule="exact"/>
        <w:jc w:val="left"/>
        <w:rPr>
          <w:rFonts w:ascii="ＭＳ 明朝" w:eastAsia="ＭＳ 明朝" w:hAnsi="ＭＳ 明朝"/>
          <w:bCs/>
        </w:rPr>
      </w:pPr>
    </w:p>
    <w:p w14:paraId="1457D092" w14:textId="07E9233F" w:rsidR="005D2F28" w:rsidRDefault="005D2F28">
      <w:pPr>
        <w:spacing w:line="280" w:lineRule="exact"/>
        <w:jc w:val="left"/>
        <w:rPr>
          <w:rFonts w:ascii="ＭＳ 明朝" w:eastAsia="ＭＳ 明朝" w:hAnsi="ＭＳ 明朝"/>
          <w:bCs/>
        </w:rPr>
      </w:pPr>
    </w:p>
    <w:p w14:paraId="15F9CFD4" w14:textId="2BA6A460" w:rsidR="005D2F28" w:rsidRDefault="005D2F28">
      <w:pPr>
        <w:spacing w:line="280" w:lineRule="exact"/>
        <w:jc w:val="left"/>
        <w:rPr>
          <w:rFonts w:ascii="ＭＳ 明朝" w:eastAsia="ＭＳ 明朝" w:hAnsi="ＭＳ 明朝"/>
          <w:bCs/>
        </w:rPr>
      </w:pPr>
    </w:p>
    <w:p w14:paraId="32FCBEBB" w14:textId="252DED31" w:rsidR="005D2F28" w:rsidRDefault="005D2F28">
      <w:pPr>
        <w:spacing w:line="280" w:lineRule="exact"/>
        <w:jc w:val="left"/>
        <w:rPr>
          <w:rFonts w:ascii="ＭＳ 明朝" w:eastAsia="ＭＳ 明朝" w:hAnsi="ＭＳ 明朝"/>
          <w:bCs/>
        </w:rPr>
      </w:pPr>
    </w:p>
    <w:p w14:paraId="30AC0009" w14:textId="77777777" w:rsidR="005D2F28" w:rsidRDefault="005D2F28">
      <w:pPr>
        <w:spacing w:line="280" w:lineRule="exact"/>
        <w:jc w:val="left"/>
        <w:rPr>
          <w:rFonts w:ascii="ＭＳ 明朝" w:eastAsia="ＭＳ 明朝" w:hAnsi="ＭＳ 明朝"/>
          <w:bCs/>
        </w:rPr>
      </w:pPr>
    </w:p>
    <w:p w14:paraId="7F17882F" w14:textId="77777777" w:rsidR="005D2F28" w:rsidRDefault="005D2F28">
      <w:pPr>
        <w:spacing w:line="280" w:lineRule="exact"/>
        <w:jc w:val="left"/>
        <w:rPr>
          <w:rFonts w:ascii="ＭＳ 明朝" w:eastAsia="ＭＳ 明朝" w:hAnsi="ＭＳ 明朝"/>
          <w:bCs/>
        </w:rPr>
      </w:pPr>
    </w:p>
    <w:p w14:paraId="437AF53C" w14:textId="399CA37D" w:rsidR="00412D97" w:rsidRDefault="00D504CB">
      <w:pPr>
        <w:spacing w:line="280" w:lineRule="exact"/>
        <w:jc w:val="left"/>
        <w:rPr>
          <w:rFonts w:ascii="ＭＳ 明朝" w:eastAsia="ＭＳ 明朝" w:hAnsi="ＭＳ 明朝"/>
          <w:bCs/>
        </w:rPr>
      </w:pPr>
      <w:r>
        <w:rPr>
          <w:rFonts w:ascii="ＭＳ 明朝" w:eastAsia="ＭＳ 明朝" w:hAnsi="ＭＳ 明朝"/>
          <w:bCs/>
        </w:rPr>
        <w:t>（２）</w:t>
      </w:r>
      <w:r>
        <w:rPr>
          <w:rFonts w:ascii="ＭＳ 明朝" w:eastAsia="ＭＳ 明朝" w:hAnsi="ＭＳ 明朝"/>
          <w:b/>
        </w:rPr>
        <w:t>位置や空間的な広がり</w:t>
      </w:r>
      <w:r>
        <w:rPr>
          <w:rFonts w:ascii="ＭＳ 明朝" w:eastAsia="ＭＳ 明朝" w:hAnsi="ＭＳ 明朝"/>
          <w:bCs/>
        </w:rPr>
        <w:t>から見る</w:t>
      </w:r>
    </w:p>
    <w:p w14:paraId="5F1EC72D" w14:textId="26F99476" w:rsidR="00412D97" w:rsidRDefault="00D504CB">
      <w:pPr>
        <w:spacing w:line="280" w:lineRule="exact"/>
        <w:ind w:left="210" w:hanging="210"/>
        <w:rPr>
          <w:rFonts w:ascii="ＭＳ 明朝" w:eastAsia="ＭＳ 明朝" w:hAnsi="ＭＳ 明朝"/>
        </w:rPr>
      </w:pPr>
      <w:r>
        <w:rPr>
          <w:rFonts w:ascii="ＭＳ 明朝" w:eastAsia="ＭＳ 明朝" w:hAnsi="ＭＳ 明朝"/>
        </w:rPr>
        <w:t>・第１時では、「渋沢栄一が関わった会社や団体」を地図で示し、渋沢栄一の業績が日本全体、特に東京都の広がっていることを捉える。</w:t>
      </w:r>
    </w:p>
    <w:p w14:paraId="3ACBF505" w14:textId="1DCCE494" w:rsidR="00412D97" w:rsidRDefault="00D504CB">
      <w:pPr>
        <w:spacing w:line="280" w:lineRule="exact"/>
        <w:ind w:left="210" w:hanging="210"/>
        <w:rPr>
          <w:rFonts w:ascii="ＭＳ 明朝" w:eastAsia="ＭＳ 明朝" w:hAnsi="ＭＳ 明朝"/>
        </w:rPr>
      </w:pPr>
      <w:r>
        <w:rPr>
          <w:rFonts w:ascii="ＭＳ 明朝" w:eastAsia="ＭＳ 明朝" w:hAnsi="ＭＳ 明朝"/>
        </w:rPr>
        <w:t>・第６時では、「養育院の広がり」を地図で示し、渋沢栄一の業績が東京都に広がっていることが捉える。</w:t>
      </w:r>
    </w:p>
    <w:p w14:paraId="2A34FFC0" w14:textId="5869CDF7" w:rsidR="00A5080B" w:rsidRDefault="005D2F28">
      <w:pPr>
        <w:spacing w:line="280" w:lineRule="exact"/>
        <w:ind w:left="210" w:hanging="210"/>
        <w:rPr>
          <w:rFonts w:ascii="ＭＳ 明朝" w:eastAsia="ＭＳ 明朝" w:hAnsi="ＭＳ 明朝"/>
        </w:rPr>
      </w:pPr>
      <w:r>
        <w:rPr>
          <w:rFonts w:ascii="ＭＳ 明朝" w:eastAsia="ＭＳ 明朝" w:hAnsi="ＭＳ 明朝"/>
          <w:noProof/>
        </w:rPr>
        <w:drawing>
          <wp:anchor distT="0" distB="0" distL="114300" distR="114300" simplePos="0" relativeHeight="251662336" behindDoc="0" locked="0" layoutInCell="1" allowOverlap="1" wp14:anchorId="37BECD8D" wp14:editId="3D63DD35">
            <wp:simplePos x="0" y="0"/>
            <wp:positionH relativeFrom="column">
              <wp:posOffset>-21590</wp:posOffset>
            </wp:positionH>
            <wp:positionV relativeFrom="paragraph">
              <wp:posOffset>118110</wp:posOffset>
            </wp:positionV>
            <wp:extent cx="4175928" cy="290512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5928"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94F81" w14:textId="77E06BD7" w:rsidR="00A5080B" w:rsidRDefault="00A5080B">
      <w:pPr>
        <w:spacing w:line="280" w:lineRule="exact"/>
        <w:ind w:left="210" w:hanging="210"/>
        <w:rPr>
          <w:rFonts w:ascii="ＭＳ 明朝" w:eastAsia="ＭＳ 明朝" w:hAnsi="ＭＳ 明朝"/>
        </w:rPr>
      </w:pPr>
    </w:p>
    <w:p w14:paraId="5C224BE2" w14:textId="3B331DE7" w:rsidR="00A5080B" w:rsidRDefault="00A5080B">
      <w:pPr>
        <w:spacing w:line="280" w:lineRule="exact"/>
        <w:ind w:left="210" w:hanging="210"/>
        <w:rPr>
          <w:rFonts w:ascii="ＭＳ 明朝" w:eastAsia="ＭＳ 明朝" w:hAnsi="ＭＳ 明朝"/>
        </w:rPr>
      </w:pPr>
    </w:p>
    <w:p w14:paraId="0BE67BF4" w14:textId="21D866CD" w:rsidR="00A5080B" w:rsidRDefault="00A5080B">
      <w:pPr>
        <w:spacing w:line="280" w:lineRule="exact"/>
        <w:ind w:left="210" w:hanging="210"/>
        <w:rPr>
          <w:rFonts w:ascii="ＭＳ 明朝" w:eastAsia="ＭＳ 明朝" w:hAnsi="ＭＳ 明朝"/>
        </w:rPr>
      </w:pPr>
    </w:p>
    <w:p w14:paraId="122DB390" w14:textId="47EF1DD1" w:rsidR="00A5080B" w:rsidRDefault="00A5080B">
      <w:pPr>
        <w:spacing w:line="280" w:lineRule="exact"/>
        <w:ind w:left="210" w:hanging="210"/>
        <w:rPr>
          <w:rFonts w:ascii="ＭＳ 明朝" w:eastAsia="ＭＳ 明朝" w:hAnsi="ＭＳ 明朝"/>
        </w:rPr>
      </w:pPr>
    </w:p>
    <w:p w14:paraId="20FA2179" w14:textId="23B3221B" w:rsidR="00A5080B" w:rsidRDefault="00A5080B">
      <w:pPr>
        <w:spacing w:line="280" w:lineRule="exact"/>
        <w:ind w:left="210" w:hanging="210"/>
        <w:rPr>
          <w:rFonts w:ascii="ＭＳ 明朝" w:eastAsia="ＭＳ 明朝" w:hAnsi="ＭＳ 明朝"/>
        </w:rPr>
      </w:pPr>
    </w:p>
    <w:p w14:paraId="3B3909C0" w14:textId="0A9D1CCC" w:rsidR="00A5080B" w:rsidRDefault="00A5080B">
      <w:pPr>
        <w:spacing w:line="280" w:lineRule="exact"/>
        <w:ind w:left="210" w:hanging="210"/>
        <w:rPr>
          <w:rFonts w:ascii="ＭＳ 明朝" w:eastAsia="ＭＳ 明朝" w:hAnsi="ＭＳ 明朝"/>
        </w:rPr>
      </w:pPr>
    </w:p>
    <w:p w14:paraId="76EDA1AF" w14:textId="1560A565" w:rsidR="00A5080B" w:rsidRDefault="00A5080B">
      <w:pPr>
        <w:spacing w:line="280" w:lineRule="exact"/>
        <w:ind w:left="210" w:hanging="210"/>
        <w:rPr>
          <w:rFonts w:ascii="ＭＳ 明朝" w:eastAsia="ＭＳ 明朝" w:hAnsi="ＭＳ 明朝"/>
        </w:rPr>
      </w:pPr>
    </w:p>
    <w:p w14:paraId="37B5E00B" w14:textId="4477DB22" w:rsidR="00A5080B" w:rsidRDefault="00A5080B">
      <w:pPr>
        <w:spacing w:line="280" w:lineRule="exact"/>
        <w:ind w:left="210" w:hanging="210"/>
        <w:rPr>
          <w:rFonts w:ascii="ＭＳ 明朝" w:eastAsia="ＭＳ 明朝" w:hAnsi="ＭＳ 明朝"/>
        </w:rPr>
      </w:pPr>
    </w:p>
    <w:p w14:paraId="451E8F94" w14:textId="4076EDA4" w:rsidR="00A5080B" w:rsidRDefault="00A5080B">
      <w:pPr>
        <w:spacing w:line="280" w:lineRule="exact"/>
        <w:ind w:left="210" w:hanging="210"/>
        <w:rPr>
          <w:rFonts w:ascii="ＭＳ 明朝" w:eastAsia="ＭＳ 明朝" w:hAnsi="ＭＳ 明朝"/>
        </w:rPr>
      </w:pPr>
    </w:p>
    <w:p w14:paraId="2D87945B" w14:textId="4553307D" w:rsidR="00A5080B" w:rsidRDefault="00A5080B">
      <w:pPr>
        <w:spacing w:line="280" w:lineRule="exact"/>
        <w:ind w:left="210" w:hanging="210"/>
        <w:rPr>
          <w:rFonts w:ascii="ＭＳ 明朝" w:eastAsia="ＭＳ 明朝" w:hAnsi="ＭＳ 明朝"/>
        </w:rPr>
      </w:pPr>
    </w:p>
    <w:p w14:paraId="1E321BEA" w14:textId="03659908" w:rsidR="00A5080B" w:rsidRDefault="00A5080B">
      <w:pPr>
        <w:spacing w:line="280" w:lineRule="exact"/>
        <w:ind w:left="210" w:hanging="210"/>
        <w:rPr>
          <w:rFonts w:ascii="ＭＳ 明朝" w:eastAsia="ＭＳ 明朝" w:hAnsi="ＭＳ 明朝"/>
        </w:rPr>
      </w:pPr>
    </w:p>
    <w:p w14:paraId="6BAC8425" w14:textId="14FC9130" w:rsidR="00A5080B" w:rsidRDefault="005D2F28">
      <w:pPr>
        <w:spacing w:line="280" w:lineRule="exact"/>
        <w:ind w:left="210" w:hanging="210"/>
        <w:rPr>
          <w:rFonts w:ascii="ＭＳ 明朝" w:eastAsia="ＭＳ 明朝" w:hAnsi="ＭＳ 明朝"/>
        </w:rPr>
      </w:pPr>
      <w:r>
        <w:rPr>
          <w:rFonts w:ascii="ＭＳ 明朝" w:eastAsia="ＭＳ 明朝" w:hAnsi="ＭＳ 明朝"/>
          <w:bCs/>
          <w:noProof/>
        </w:rPr>
        <mc:AlternateContent>
          <mc:Choice Requires="wps">
            <w:drawing>
              <wp:anchor distT="0" distB="0" distL="0" distR="0" simplePos="0" relativeHeight="251659264" behindDoc="0" locked="0" layoutInCell="1" allowOverlap="1" wp14:anchorId="4AE6AE9E" wp14:editId="5D925483">
                <wp:simplePos x="0" y="0"/>
                <wp:positionH relativeFrom="column">
                  <wp:posOffset>4271010</wp:posOffset>
                </wp:positionH>
                <wp:positionV relativeFrom="paragraph">
                  <wp:posOffset>99061</wp:posOffset>
                </wp:positionV>
                <wp:extent cx="1962785" cy="1752600"/>
                <wp:effectExtent l="0" t="0" r="56515" b="19050"/>
                <wp:wrapNone/>
                <wp:docPr id="2" name="四角形: メモ 56"/>
                <wp:cNvGraphicFramePr/>
                <a:graphic xmlns:a="http://schemas.openxmlformats.org/drawingml/2006/main">
                  <a:graphicData uri="http://schemas.microsoft.com/office/word/2010/wordprocessingShape">
                    <wps:wsp>
                      <wps:cNvSpPr/>
                      <wps:spPr>
                        <a:xfrm>
                          <a:off x="0" y="0"/>
                          <a:ext cx="1962785" cy="1752600"/>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456D5C30" w14:textId="77777777" w:rsidR="00E055DF" w:rsidRDefault="00E055DF" w:rsidP="00E055DF">
                            <w:pPr>
                              <w:pStyle w:val="af4"/>
                              <w:jc w:val="left"/>
                              <w:rPr>
                                <w:rFonts w:ascii="ＭＳ 明朝" w:eastAsia="ＭＳ 明朝" w:hAnsi="ＭＳ 明朝"/>
                                <w:color w:val="000000"/>
                              </w:rPr>
                            </w:pPr>
                            <w:r>
                              <w:rPr>
                                <w:rFonts w:ascii="ＭＳ 明朝" w:eastAsia="ＭＳ 明朝" w:hAnsi="ＭＳ 明朝"/>
                                <w:color w:val="000000"/>
                              </w:rPr>
                              <w:t>【飯塚実践より】</w:t>
                            </w:r>
                          </w:p>
                          <w:p w14:paraId="64A035E6" w14:textId="599090AF" w:rsidR="00E055DF" w:rsidRPr="00E055DF" w:rsidRDefault="00E055DF" w:rsidP="00E055DF">
                            <w:pPr>
                              <w:pStyle w:val="af4"/>
                              <w:ind w:left="210" w:hangingChars="100" w:hanging="210"/>
                              <w:jc w:val="left"/>
                              <w:rPr>
                                <w:rFonts w:ascii="ＭＳ 明朝" w:eastAsia="ＭＳ 明朝" w:hAnsi="ＭＳ 明朝"/>
                              </w:rPr>
                            </w:pPr>
                            <w:r>
                              <w:rPr>
                                <w:rFonts w:ascii="ＭＳ 明朝" w:eastAsia="ＭＳ 明朝" w:hAnsi="ＭＳ 明朝" w:hint="eastAsia"/>
                              </w:rPr>
                              <w:t>・分院の広がりを、東京都の白地図に書き込む作業を通して、養育院が東京都の広範囲に広まったことを理解できた。</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AE6AE9E" id="四角形: メモ 56" o:spid="_x0000_s1043" type="#_x0000_t65" style="position:absolute;left:0;text-align:left;margin-left:336.3pt;margin-top:7.8pt;width:154.55pt;height:13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" adj="18000" fillcolor="white [3201]" strokecolor="black [3213]" strokeweight="1pt">
                <v:stroke joinstyle="miter"/>
                <v:textbox>
                  <w:txbxContent>
                    <w:p w14:paraId="456D5C30" w14:textId="77777777" w:rsidR="00E055DF" w:rsidRDefault="00E055DF" w:rsidP="00E055DF">
                      <w:pPr>
                        <w:pStyle w:val="af4"/>
                        <w:jc w:val="left"/>
                        <w:rPr>
                          <w:rFonts w:ascii="ＭＳ 明朝" w:eastAsia="ＭＳ 明朝" w:hAnsi="ＭＳ 明朝"/>
                          <w:color w:val="000000"/>
                        </w:rPr>
                      </w:pPr>
                      <w:r>
                        <w:rPr>
                          <w:rFonts w:ascii="ＭＳ 明朝" w:eastAsia="ＭＳ 明朝" w:hAnsi="ＭＳ 明朝"/>
                          <w:color w:val="000000"/>
                        </w:rPr>
                        <w:t>【飯塚実践より】</w:t>
                      </w:r>
                    </w:p>
                    <w:p w14:paraId="64A035E6" w14:textId="599090AF" w:rsidR="00E055DF" w:rsidRPr="00E055DF" w:rsidRDefault="00E055DF" w:rsidP="00E055DF">
                      <w:pPr>
                        <w:pStyle w:val="af4"/>
                        <w:ind w:left="210" w:hangingChars="100" w:hanging="210"/>
                        <w:jc w:val="left"/>
                        <w:rPr>
                          <w:rFonts w:ascii="ＭＳ 明朝" w:eastAsia="ＭＳ 明朝" w:hAnsi="ＭＳ 明朝" w:hint="eastAsia"/>
                        </w:rPr>
                      </w:pPr>
                      <w:r>
                        <w:rPr>
                          <w:rFonts w:ascii="ＭＳ 明朝" w:eastAsia="ＭＳ 明朝" w:hAnsi="ＭＳ 明朝" w:hint="eastAsia"/>
                        </w:rPr>
                        <w:t>・分院の広がりを、東京都の白地図に書き込む作業を通して、養育院が東京都の広範囲に広まったことを理解できた。</w:t>
                      </w:r>
                    </w:p>
                  </w:txbxContent>
                </v:textbox>
              </v:shape>
            </w:pict>
          </mc:Fallback>
        </mc:AlternateContent>
      </w:r>
    </w:p>
    <w:p w14:paraId="15A52C1B" w14:textId="60EFDFC5" w:rsidR="00A5080B" w:rsidRDefault="00A5080B">
      <w:pPr>
        <w:spacing w:line="280" w:lineRule="exact"/>
        <w:ind w:left="210" w:hanging="210"/>
        <w:rPr>
          <w:rFonts w:ascii="ＭＳ 明朝" w:eastAsia="ＭＳ 明朝" w:hAnsi="ＭＳ 明朝"/>
        </w:rPr>
      </w:pPr>
    </w:p>
    <w:p w14:paraId="30D24FC5" w14:textId="6B193A52" w:rsidR="00A5080B" w:rsidRDefault="00A5080B">
      <w:pPr>
        <w:spacing w:line="280" w:lineRule="exact"/>
        <w:ind w:left="210" w:hanging="210"/>
        <w:rPr>
          <w:rFonts w:ascii="ＭＳ 明朝" w:eastAsia="ＭＳ 明朝" w:hAnsi="ＭＳ 明朝"/>
        </w:rPr>
      </w:pPr>
    </w:p>
    <w:p w14:paraId="4CF43E20" w14:textId="6A1F3B85" w:rsidR="00A5080B" w:rsidRDefault="00A5080B">
      <w:pPr>
        <w:spacing w:line="280" w:lineRule="exact"/>
        <w:ind w:left="210" w:hanging="210"/>
        <w:rPr>
          <w:rFonts w:ascii="ＭＳ 明朝" w:eastAsia="ＭＳ 明朝" w:hAnsi="ＭＳ 明朝"/>
        </w:rPr>
      </w:pPr>
    </w:p>
    <w:p w14:paraId="3AFF0056" w14:textId="59B52295" w:rsidR="00A5080B" w:rsidRDefault="00A5080B">
      <w:pPr>
        <w:spacing w:line="280" w:lineRule="exact"/>
        <w:ind w:left="210" w:hanging="210"/>
        <w:rPr>
          <w:rFonts w:ascii="ＭＳ 明朝" w:eastAsia="ＭＳ 明朝" w:hAnsi="ＭＳ 明朝"/>
        </w:rPr>
      </w:pPr>
    </w:p>
    <w:p w14:paraId="28A49CDF" w14:textId="47BD0CEF" w:rsidR="00E055DF" w:rsidRDefault="00E055DF">
      <w:pPr>
        <w:spacing w:line="280" w:lineRule="exact"/>
        <w:ind w:left="210" w:hanging="210"/>
        <w:rPr>
          <w:rFonts w:ascii="ＭＳ 明朝" w:eastAsia="ＭＳ 明朝" w:hAnsi="ＭＳ 明朝"/>
        </w:rPr>
      </w:pPr>
    </w:p>
    <w:p w14:paraId="2A0954B4" w14:textId="430333B7" w:rsidR="00E055DF" w:rsidRDefault="00E055DF">
      <w:pPr>
        <w:spacing w:line="280" w:lineRule="exact"/>
        <w:ind w:left="210" w:hanging="210"/>
        <w:rPr>
          <w:rFonts w:ascii="ＭＳ 明朝" w:eastAsia="ＭＳ 明朝" w:hAnsi="ＭＳ 明朝"/>
        </w:rPr>
      </w:pPr>
    </w:p>
    <w:p w14:paraId="6CE3C167" w14:textId="787F8905" w:rsidR="00E055DF" w:rsidRDefault="00E055DF">
      <w:pPr>
        <w:spacing w:line="280" w:lineRule="exact"/>
        <w:ind w:left="210" w:hanging="210"/>
        <w:rPr>
          <w:rFonts w:ascii="ＭＳ 明朝" w:eastAsia="ＭＳ 明朝" w:hAnsi="ＭＳ 明朝"/>
        </w:rPr>
      </w:pPr>
    </w:p>
    <w:p w14:paraId="1BF942F8" w14:textId="448AE309" w:rsidR="00E055DF" w:rsidRDefault="00E055DF">
      <w:pPr>
        <w:spacing w:line="280" w:lineRule="exact"/>
        <w:ind w:left="210" w:hanging="210"/>
        <w:rPr>
          <w:rFonts w:ascii="ＭＳ 明朝" w:eastAsia="ＭＳ 明朝" w:hAnsi="ＭＳ 明朝"/>
        </w:rPr>
      </w:pPr>
    </w:p>
    <w:p w14:paraId="3D839B55" w14:textId="77777777" w:rsidR="00412D97" w:rsidRDefault="00D504CB">
      <w:pPr>
        <w:spacing w:line="280" w:lineRule="exact"/>
        <w:jc w:val="left"/>
        <w:rPr>
          <w:rFonts w:ascii="ＭＳ 明朝" w:eastAsia="ＭＳ 明朝" w:hAnsi="ＭＳ 明朝"/>
          <w:bCs/>
        </w:rPr>
      </w:pPr>
      <w:r>
        <w:rPr>
          <w:rFonts w:ascii="ＭＳ 明朝" w:eastAsia="ＭＳ 明朝" w:hAnsi="ＭＳ 明朝"/>
          <w:bCs/>
        </w:rPr>
        <w:lastRenderedPageBreak/>
        <w:t>（３）</w:t>
      </w:r>
      <w:r>
        <w:rPr>
          <w:rFonts w:ascii="ＭＳ 明朝" w:eastAsia="ＭＳ 明朝" w:hAnsi="ＭＳ 明朝"/>
          <w:b/>
        </w:rPr>
        <w:t>事象や人々の相互関係</w:t>
      </w:r>
      <w:r>
        <w:rPr>
          <w:rFonts w:ascii="ＭＳ 明朝" w:eastAsia="ＭＳ 明朝" w:hAnsi="ＭＳ 明朝"/>
          <w:bCs/>
        </w:rPr>
        <w:t>から見る</w:t>
      </w:r>
    </w:p>
    <w:p w14:paraId="7CEACF89" w14:textId="278B5DDF" w:rsidR="00412D97" w:rsidRDefault="00D504CB">
      <w:pPr>
        <w:spacing w:line="280" w:lineRule="exact"/>
        <w:ind w:left="210" w:hanging="210"/>
        <w:rPr>
          <w:rFonts w:ascii="ＭＳ 明朝" w:eastAsia="ＭＳ 明朝" w:hAnsi="ＭＳ 明朝"/>
          <w:bCs/>
        </w:rPr>
      </w:pPr>
      <w:r>
        <w:rPr>
          <w:rFonts w:ascii="ＭＳ 明朝" w:eastAsia="ＭＳ 明朝" w:hAnsi="ＭＳ 明朝"/>
          <w:bCs/>
        </w:rPr>
        <w:t>・第４・５時では、渋沢栄一の言葉を資料として示し、渋沢栄一の行動と明治時代の人々の生活の相互関係を捉えることができる。</w:t>
      </w:r>
    </w:p>
    <w:p w14:paraId="289CF174" w14:textId="42D624FE" w:rsidR="00537A45" w:rsidRDefault="00537A45">
      <w:pPr>
        <w:spacing w:line="280" w:lineRule="exact"/>
        <w:ind w:left="210" w:hanging="210"/>
        <w:rPr>
          <w:rFonts w:ascii="ＭＳ 明朝" w:eastAsia="ＭＳ 明朝" w:hAnsi="ＭＳ 明朝"/>
          <w:bCs/>
        </w:rPr>
      </w:pPr>
      <w:r>
        <w:rPr>
          <w:rFonts w:ascii="ＭＳ 明朝" w:eastAsia="ＭＳ 明朝" w:hAnsi="ＭＳ 明朝"/>
          <w:bCs/>
          <w:noProof/>
        </w:rPr>
        <mc:AlternateContent>
          <mc:Choice Requires="wps">
            <w:drawing>
              <wp:anchor distT="0" distB="0" distL="0" distR="0" simplePos="0" relativeHeight="24" behindDoc="0" locked="0" layoutInCell="1" allowOverlap="1" wp14:anchorId="201CEF16" wp14:editId="3767C5A5">
                <wp:simplePos x="0" y="0"/>
                <wp:positionH relativeFrom="column">
                  <wp:posOffset>3810</wp:posOffset>
                </wp:positionH>
                <wp:positionV relativeFrom="paragraph">
                  <wp:posOffset>86360</wp:posOffset>
                </wp:positionV>
                <wp:extent cx="6229985" cy="933450"/>
                <wp:effectExtent l="0" t="0" r="56515" b="19050"/>
                <wp:wrapNone/>
                <wp:docPr id="122" name="四角形: メモ 56"/>
                <wp:cNvGraphicFramePr/>
                <a:graphic xmlns:a="http://schemas.openxmlformats.org/drawingml/2006/main">
                  <a:graphicData uri="http://schemas.microsoft.com/office/word/2010/wordprocessingShape">
                    <wps:wsp>
                      <wps:cNvSpPr/>
                      <wps:spPr>
                        <a:xfrm>
                          <a:off x="0" y="0"/>
                          <a:ext cx="6229985" cy="933450"/>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5A819368" w14:textId="12EBB243" w:rsidR="00537A45" w:rsidRDefault="00D504CB">
                            <w:pPr>
                              <w:pStyle w:val="af4"/>
                              <w:jc w:val="left"/>
                              <w:rPr>
                                <w:rFonts w:ascii="ＭＳ 明朝" w:eastAsia="ＭＳ 明朝" w:hAnsi="ＭＳ 明朝"/>
                                <w:color w:val="000000"/>
                              </w:rPr>
                            </w:pPr>
                            <w:r>
                              <w:rPr>
                                <w:rFonts w:ascii="ＭＳ 明朝" w:eastAsia="ＭＳ 明朝" w:hAnsi="ＭＳ 明朝"/>
                                <w:color w:val="000000"/>
                              </w:rPr>
                              <w:t>【飯塚実践より】</w:t>
                            </w:r>
                          </w:p>
                          <w:p w14:paraId="77227DC4" w14:textId="0B66A628" w:rsidR="00537A45" w:rsidRPr="00537A45" w:rsidRDefault="00537A45" w:rsidP="00537A45">
                            <w:pPr>
                              <w:pStyle w:val="af4"/>
                              <w:ind w:left="210" w:hangingChars="100" w:hanging="210"/>
                              <w:jc w:val="left"/>
                              <w:rPr>
                                <w:rFonts w:ascii="ＭＳ 明朝" w:eastAsia="ＭＳ 明朝" w:hAnsi="ＭＳ 明朝"/>
                                <w:color w:val="000000"/>
                              </w:rPr>
                            </w:pPr>
                            <w:r>
                              <w:rPr>
                                <w:rFonts w:ascii="ＭＳ 明朝" w:eastAsia="ＭＳ 明朝" w:hAnsi="ＭＳ 明朝" w:hint="eastAsia"/>
                                <w:color w:val="000000"/>
                              </w:rPr>
                              <w:t>・渋沢栄一の資金集めに多くの人の協力が得られたことを、第１時で学習した、「渋沢栄一が多くの事業と関わっていた」という事実と関連付けて考えることができた。</w:t>
                            </w:r>
                          </w:p>
                          <w:p w14:paraId="60C65E31" w14:textId="77777777" w:rsidR="00E055DF" w:rsidRDefault="00E055DF"/>
                        </w:txbxContent>
                      </wps:txbx>
                      <wps:bodyPr wrap="square" anchor="ctr">
                        <a:noAutofit/>
                      </wps:bodyPr>
                    </wps:wsp>
                  </a:graphicData>
                </a:graphic>
                <wp14:sizeRelV relativeFrom="margin">
                  <wp14:pctHeight>0</wp14:pctHeight>
                </wp14:sizeRelV>
              </wp:anchor>
            </w:drawing>
          </mc:Choice>
          <mc:Fallback>
            <w:pict>
              <v:shape w14:anchorId="201CEF16" id="_x0000_s1044" type="#_x0000_t65" style="position:absolute;left:0;text-align:left;margin-left:.3pt;margin-top:6.8pt;width:490.55pt;height:73.5pt;z-index:2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" adj="18000" fillcolor="white [3201]" strokecolor="black [3213]" strokeweight="1pt">
                <v:stroke joinstyle="miter"/>
                <v:textbox>
                  <w:txbxContent>
                    <w:p w14:paraId="5A819368" w14:textId="12EBB243" w:rsidR="00537A45" w:rsidRDefault="00D504CB">
                      <w:pPr>
                        <w:pStyle w:val="af4"/>
                        <w:jc w:val="left"/>
                        <w:rPr>
                          <w:rFonts w:ascii="ＭＳ 明朝" w:eastAsia="ＭＳ 明朝" w:hAnsi="ＭＳ 明朝"/>
                          <w:color w:val="000000"/>
                        </w:rPr>
                      </w:pPr>
                      <w:r>
                        <w:rPr>
                          <w:rFonts w:ascii="ＭＳ 明朝" w:eastAsia="ＭＳ 明朝" w:hAnsi="ＭＳ 明朝"/>
                          <w:color w:val="000000"/>
                        </w:rPr>
                        <w:t>【飯塚実践より】</w:t>
                      </w:r>
                    </w:p>
                    <w:p w14:paraId="77227DC4" w14:textId="0B66A628" w:rsidR="00537A45" w:rsidRPr="00537A45" w:rsidRDefault="00537A45" w:rsidP="00537A45">
                      <w:pPr>
                        <w:pStyle w:val="af4"/>
                        <w:ind w:left="210" w:hangingChars="100" w:hanging="210"/>
                        <w:jc w:val="left"/>
                        <w:rPr>
                          <w:rFonts w:ascii="ＭＳ 明朝" w:eastAsia="ＭＳ 明朝" w:hAnsi="ＭＳ 明朝"/>
                          <w:color w:val="000000"/>
                        </w:rPr>
                      </w:pPr>
                      <w:r>
                        <w:rPr>
                          <w:rFonts w:ascii="ＭＳ 明朝" w:eastAsia="ＭＳ 明朝" w:hAnsi="ＭＳ 明朝" w:hint="eastAsia"/>
                          <w:color w:val="000000"/>
                        </w:rPr>
                        <w:t>・渋沢栄一の資金集めに多くの人の協力が得られたことを、第１時で学習した、「渋沢栄一が多くの事業と関わっていた」という事実と関連付けて考えることができた。</w:t>
                      </w:r>
                    </w:p>
                    <w:p w14:paraId="60C65E31" w14:textId="77777777" w:rsidR="00E055DF" w:rsidRDefault="00E055DF"/>
                  </w:txbxContent>
                </v:textbox>
              </v:shape>
            </w:pict>
          </mc:Fallback>
        </mc:AlternateContent>
      </w:r>
    </w:p>
    <w:p w14:paraId="5728BBCC" w14:textId="15784AB1" w:rsidR="00412D97" w:rsidRDefault="00412D97">
      <w:pPr>
        <w:spacing w:line="280" w:lineRule="exact"/>
        <w:ind w:left="210" w:hanging="210"/>
        <w:rPr>
          <w:rFonts w:ascii="ＭＳ 明朝" w:eastAsia="ＭＳ 明朝" w:hAnsi="ＭＳ 明朝"/>
          <w:bCs/>
        </w:rPr>
      </w:pPr>
    </w:p>
    <w:p w14:paraId="50B952DB" w14:textId="77777777" w:rsidR="00412D97" w:rsidRDefault="00412D97">
      <w:pPr>
        <w:spacing w:line="280" w:lineRule="exact"/>
        <w:contextualSpacing/>
        <w:mirrorIndents/>
        <w:rPr>
          <w:rFonts w:ascii="ＭＳ 明朝" w:eastAsia="ＭＳ 明朝" w:hAnsi="ＭＳ 明朝"/>
          <w:bCs/>
          <w:color w:val="000000" w:themeColor="text1"/>
          <w:szCs w:val="21"/>
        </w:rPr>
      </w:pPr>
    </w:p>
    <w:p w14:paraId="70AC7BEA" w14:textId="77777777" w:rsidR="00412D97" w:rsidRDefault="00412D97">
      <w:pPr>
        <w:spacing w:line="280" w:lineRule="exact"/>
        <w:contextualSpacing/>
        <w:mirrorIndents/>
        <w:rPr>
          <w:rFonts w:ascii="ＭＳ 明朝" w:eastAsia="ＭＳ 明朝" w:hAnsi="ＭＳ 明朝"/>
          <w:bCs/>
          <w:color w:val="000000" w:themeColor="text1"/>
          <w:szCs w:val="21"/>
        </w:rPr>
      </w:pPr>
    </w:p>
    <w:p w14:paraId="241AB07A" w14:textId="77777777" w:rsidR="00412D97" w:rsidRDefault="00412D97">
      <w:pPr>
        <w:spacing w:line="280" w:lineRule="exact"/>
        <w:contextualSpacing/>
        <w:mirrorIndents/>
        <w:rPr>
          <w:rFonts w:ascii="ＭＳ 明朝" w:eastAsia="ＭＳ 明朝" w:hAnsi="ＭＳ 明朝"/>
          <w:bCs/>
          <w:color w:val="000000" w:themeColor="text1"/>
          <w:szCs w:val="21"/>
        </w:rPr>
      </w:pPr>
    </w:p>
    <w:p w14:paraId="2EF10486" w14:textId="057125D9" w:rsidR="00412D97" w:rsidRDefault="00412D97">
      <w:pPr>
        <w:spacing w:line="280" w:lineRule="exact"/>
        <w:contextualSpacing/>
        <w:mirrorIndents/>
        <w:rPr>
          <w:rFonts w:ascii="ＭＳ 明朝" w:eastAsia="ＭＳ 明朝" w:hAnsi="ＭＳ 明朝"/>
          <w:bCs/>
          <w:color w:val="000000" w:themeColor="text1"/>
          <w:szCs w:val="21"/>
        </w:rPr>
      </w:pPr>
    </w:p>
    <w:p w14:paraId="60C59F91" w14:textId="55EB97B6" w:rsidR="00E055DF" w:rsidRDefault="00E055DF">
      <w:pPr>
        <w:spacing w:line="280" w:lineRule="exact"/>
        <w:contextualSpacing/>
        <w:mirrorIndents/>
        <w:rPr>
          <w:rFonts w:ascii="ＭＳ 明朝" w:eastAsia="ＭＳ 明朝" w:hAnsi="ＭＳ 明朝"/>
          <w:bCs/>
          <w:color w:val="000000" w:themeColor="text1"/>
          <w:szCs w:val="21"/>
        </w:rPr>
      </w:pPr>
    </w:p>
    <w:p w14:paraId="065A4726" w14:textId="77777777" w:rsidR="005D2F28" w:rsidRDefault="005D2F28">
      <w:pPr>
        <w:spacing w:line="280" w:lineRule="exact"/>
        <w:contextualSpacing/>
        <w:mirrorIndents/>
        <w:rPr>
          <w:rFonts w:ascii="ＭＳ 明朝" w:eastAsia="ＭＳ 明朝" w:hAnsi="ＭＳ 明朝"/>
          <w:bCs/>
          <w:color w:val="000000" w:themeColor="text1"/>
          <w:szCs w:val="21"/>
        </w:rPr>
      </w:pPr>
    </w:p>
    <w:p w14:paraId="229C9993" w14:textId="385A96DC" w:rsidR="00412D97" w:rsidRDefault="00D504CB">
      <w:pPr>
        <w:spacing w:line="280" w:lineRule="exact"/>
        <w:contextualSpacing/>
        <w:mirrorIndents/>
        <w:rPr>
          <w:rFonts w:ascii="ＭＳ 明朝" w:eastAsia="ＭＳ 明朝" w:hAnsi="ＭＳ 明朝"/>
          <w:bCs/>
          <w:color w:val="000000" w:themeColor="text1"/>
          <w:szCs w:val="21"/>
        </w:rPr>
      </w:pPr>
      <w:r>
        <w:rPr>
          <w:rFonts w:ascii="ＭＳ 明朝" w:eastAsia="ＭＳ 明朝" w:hAnsi="ＭＳ 明朝"/>
          <w:bCs/>
          <w:color w:val="000000" w:themeColor="text1"/>
          <w:szCs w:val="21"/>
        </w:rPr>
        <w:t xml:space="preserve">２　</w:t>
      </w:r>
      <w:r>
        <w:rPr>
          <w:rFonts w:ascii="ＭＳ 明朝" w:eastAsia="ＭＳ 明朝" w:hAnsi="ＭＳ 明朝"/>
          <w:szCs w:val="21"/>
        </w:rPr>
        <w:t>比較・分類・関連付け・総合して</w:t>
      </w:r>
      <w:r>
        <w:rPr>
          <w:rFonts w:ascii="ＭＳ 明朝" w:eastAsia="ＭＳ 明朝" w:hAnsi="ＭＳ 明朝"/>
          <w:b/>
          <w:bCs/>
          <w:szCs w:val="21"/>
        </w:rPr>
        <w:t>考え話し合う学習活動</w:t>
      </w:r>
      <w:r>
        <w:rPr>
          <w:rFonts w:ascii="ＭＳ 明朝" w:eastAsia="ＭＳ 明朝" w:hAnsi="ＭＳ 明朝"/>
          <w:szCs w:val="21"/>
        </w:rPr>
        <w:t>の工夫</w:t>
      </w:r>
    </w:p>
    <w:p w14:paraId="6CBC63E2" w14:textId="2509D65B" w:rsidR="00412D97" w:rsidRDefault="00D504CB" w:rsidP="009A602B">
      <w:pPr>
        <w:pStyle w:val="af3"/>
        <w:framePr w:w="9601" w:h="811" w:hRule="exact" w:wrap="auto" w:vAnchor="text" w:hAnchor="page" w:x="1153" w:y="2"/>
        <w:ind w:left="200" w:hanging="200"/>
        <w:rPr>
          <w:rFonts w:ascii="ＭＳ 明朝" w:hAnsi="ＭＳ 明朝"/>
        </w:rPr>
      </w:pPr>
      <w:r>
        <w:rPr>
          <w:rFonts w:ascii="ＭＳ 明朝" w:hAnsi="ＭＳ 明朝"/>
        </w:rPr>
        <w:t>・第</w:t>
      </w:r>
      <w:r w:rsidR="00E055DF">
        <w:rPr>
          <w:rFonts w:ascii="ＭＳ 明朝" w:hAnsi="ＭＳ 明朝" w:hint="eastAsia"/>
        </w:rPr>
        <w:t>７</w:t>
      </w:r>
      <w:r>
        <w:rPr>
          <w:rFonts w:ascii="ＭＳ 明朝" w:hAnsi="ＭＳ 明朝"/>
        </w:rPr>
        <w:t>時では、「渋沢栄一によって東京の人々はどのように変わったのだろう。」を問うことで、渋沢栄一の業績と当時の生活の向上などを関連付けることができる。</w:t>
      </w:r>
    </w:p>
    <w:p w14:paraId="1250B9E2" w14:textId="1A8B0C92" w:rsidR="00412D97" w:rsidRDefault="009A602B">
      <w:pPr>
        <w:spacing w:line="280" w:lineRule="exact"/>
        <w:contextualSpacing/>
        <w:mirrorIndents/>
        <w:rPr>
          <w:rFonts w:ascii="ＭＳ 明朝" w:eastAsia="ＭＳ 明朝" w:hAnsi="ＭＳ 明朝"/>
          <w:bCs/>
          <w:color w:val="000000" w:themeColor="text1"/>
          <w:szCs w:val="21"/>
        </w:rPr>
      </w:pPr>
      <w:r>
        <w:rPr>
          <w:rFonts w:ascii="ＭＳ 明朝" w:eastAsia="ＭＳ 明朝" w:hAnsi="ＭＳ 明朝"/>
          <w:bCs/>
          <w:noProof/>
          <w:color w:val="000000" w:themeColor="text1"/>
          <w:szCs w:val="21"/>
        </w:rPr>
        <mc:AlternateContent>
          <mc:Choice Requires="wps">
            <w:drawing>
              <wp:anchor distT="0" distB="0" distL="0" distR="0" simplePos="0" relativeHeight="25" behindDoc="0" locked="0" layoutInCell="1" allowOverlap="1" wp14:anchorId="356BA653" wp14:editId="300D0F1D">
                <wp:simplePos x="0" y="0"/>
                <wp:positionH relativeFrom="column">
                  <wp:posOffset>3810</wp:posOffset>
                </wp:positionH>
                <wp:positionV relativeFrom="paragraph">
                  <wp:posOffset>594361</wp:posOffset>
                </wp:positionV>
                <wp:extent cx="6229985" cy="1219200"/>
                <wp:effectExtent l="0" t="0" r="56515" b="19050"/>
                <wp:wrapNone/>
                <wp:docPr id="124" name="四角形: メモ 58"/>
                <wp:cNvGraphicFramePr/>
                <a:graphic xmlns:a="http://schemas.openxmlformats.org/drawingml/2006/main">
                  <a:graphicData uri="http://schemas.microsoft.com/office/word/2010/wordprocessingShape">
                    <wps:wsp>
                      <wps:cNvSpPr/>
                      <wps:spPr>
                        <a:xfrm>
                          <a:off x="0" y="0"/>
                          <a:ext cx="6229985" cy="1219200"/>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0E6BD5C3" w14:textId="341DCA92" w:rsidR="00412D97" w:rsidRDefault="00D504CB">
                            <w:pPr>
                              <w:pStyle w:val="af4"/>
                              <w:jc w:val="left"/>
                              <w:rPr>
                                <w:rFonts w:ascii="ＭＳ 明朝" w:eastAsia="ＭＳ 明朝" w:hAnsi="ＭＳ 明朝"/>
                                <w:color w:val="000000"/>
                              </w:rPr>
                            </w:pPr>
                            <w:r>
                              <w:rPr>
                                <w:rFonts w:ascii="ＭＳ 明朝" w:eastAsia="ＭＳ 明朝" w:hAnsi="ＭＳ 明朝"/>
                                <w:color w:val="000000"/>
                              </w:rPr>
                              <w:t>【飯塚実践より】</w:t>
                            </w:r>
                          </w:p>
                          <w:p w14:paraId="59F44320" w14:textId="3681ADF2" w:rsidR="00412D97" w:rsidRDefault="00537A45">
                            <w:pPr>
                              <w:pStyle w:val="af4"/>
                              <w:jc w:val="left"/>
                              <w:rPr>
                                <w:rFonts w:ascii="ＭＳ 明朝" w:eastAsia="ＭＳ 明朝" w:hAnsi="ＭＳ 明朝"/>
                              </w:rPr>
                            </w:pPr>
                            <w:r>
                              <w:rPr>
                                <w:rFonts w:ascii="ＭＳ 明朝" w:eastAsia="ＭＳ 明朝" w:hAnsi="ＭＳ 明朝" w:hint="eastAsia"/>
                              </w:rPr>
                              <w:t xml:space="preserve">　</w:t>
                            </w:r>
                            <w:r w:rsidR="00D931A2">
                              <w:rPr>
                                <w:rFonts w:ascii="ＭＳ 明朝" w:eastAsia="ＭＳ 明朝" w:hAnsi="ＭＳ 明朝" w:hint="eastAsia"/>
                              </w:rPr>
                              <w:t>授業の最初に、</w:t>
                            </w:r>
                            <w:r>
                              <w:rPr>
                                <w:rFonts w:ascii="ＭＳ 明朝" w:eastAsia="ＭＳ 明朝" w:hAnsi="ＭＳ 明朝" w:hint="eastAsia"/>
                              </w:rPr>
                              <w:t>調べる段階で使った資料をもう一度提示し、</w:t>
                            </w:r>
                            <w:r w:rsidR="00D931A2">
                              <w:rPr>
                                <w:rFonts w:ascii="ＭＳ 明朝" w:eastAsia="ＭＳ 明朝" w:hAnsi="ＭＳ 明朝" w:hint="eastAsia"/>
                              </w:rPr>
                              <w:t>調べてきた内容を</w:t>
                            </w:r>
                            <w:r>
                              <w:rPr>
                                <w:rFonts w:ascii="ＭＳ 明朝" w:eastAsia="ＭＳ 明朝" w:hAnsi="ＭＳ 明朝" w:hint="eastAsia"/>
                              </w:rPr>
                              <w:t>押さえた</w:t>
                            </w:r>
                            <w:r w:rsidR="00D931A2">
                              <w:rPr>
                                <w:rFonts w:ascii="ＭＳ 明朝" w:eastAsia="ＭＳ 明朝" w:hAnsi="ＭＳ 明朝" w:hint="eastAsia"/>
                              </w:rPr>
                              <w:t>。その後、上記の発問をすると、「平等に近づいた」「みんなが安心してくらせる」「よりよいくらしになった」など、渋沢栄一の業績と生活の向上とを関連付けたまとめを多くの児童が書くことができた。</w:t>
                            </w:r>
                          </w:p>
                        </w:txbxContent>
                      </wps:txbx>
                      <wps:bodyPr anchor="ctr">
                        <a:noAutofit/>
                      </wps:bodyPr>
                    </wps:wsp>
                  </a:graphicData>
                </a:graphic>
                <wp14:sizeRelV relativeFrom="margin">
                  <wp14:pctHeight>0</wp14:pctHeight>
                </wp14:sizeRelV>
              </wp:anchor>
            </w:drawing>
          </mc:Choice>
          <mc:Fallback>
            <w:pict>
              <v:shape w14:anchorId="356BA653" id="四角形: メモ 58" o:spid="_x0000_s1045" type="#_x0000_t65" style="position:absolute;left:0;text-align:left;margin-left:.3pt;margin-top:46.8pt;width:490.55pt;height:96pt;z-index:2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" adj="18000" fillcolor="white [3201]" strokecolor="black [3213]" strokeweight="1pt">
                <v:stroke joinstyle="miter"/>
                <v:textbox>
                  <w:txbxContent>
                    <w:p w14:paraId="0E6BD5C3" w14:textId="341DCA92" w:rsidR="00412D97" w:rsidRDefault="00D504CB">
                      <w:pPr>
                        <w:pStyle w:val="af4"/>
                        <w:jc w:val="left"/>
                        <w:rPr>
                          <w:rFonts w:ascii="ＭＳ 明朝" w:eastAsia="ＭＳ 明朝" w:hAnsi="ＭＳ 明朝"/>
                          <w:color w:val="000000"/>
                        </w:rPr>
                      </w:pPr>
                      <w:r>
                        <w:rPr>
                          <w:rFonts w:ascii="ＭＳ 明朝" w:eastAsia="ＭＳ 明朝" w:hAnsi="ＭＳ 明朝"/>
                          <w:color w:val="000000"/>
                        </w:rPr>
                        <w:t>【飯塚実践より】</w:t>
                      </w:r>
                    </w:p>
                    <w:p w14:paraId="59F44320" w14:textId="3681ADF2" w:rsidR="00412D97" w:rsidRDefault="00537A45">
                      <w:pPr>
                        <w:pStyle w:val="af4"/>
                        <w:jc w:val="left"/>
                        <w:rPr>
                          <w:rFonts w:ascii="ＭＳ 明朝" w:eastAsia="ＭＳ 明朝" w:hAnsi="ＭＳ 明朝"/>
                        </w:rPr>
                      </w:pPr>
                      <w:r>
                        <w:rPr>
                          <w:rFonts w:ascii="ＭＳ 明朝" w:eastAsia="ＭＳ 明朝" w:hAnsi="ＭＳ 明朝" w:hint="eastAsia"/>
                        </w:rPr>
                        <w:t xml:space="preserve">　</w:t>
                      </w:r>
                      <w:r w:rsidR="00D931A2">
                        <w:rPr>
                          <w:rFonts w:ascii="ＭＳ 明朝" w:eastAsia="ＭＳ 明朝" w:hAnsi="ＭＳ 明朝" w:hint="eastAsia"/>
                        </w:rPr>
                        <w:t>授業の最初に、</w:t>
                      </w:r>
                      <w:r>
                        <w:rPr>
                          <w:rFonts w:ascii="ＭＳ 明朝" w:eastAsia="ＭＳ 明朝" w:hAnsi="ＭＳ 明朝" w:hint="eastAsia"/>
                        </w:rPr>
                        <w:t>調べる段階で使った資料をもう一度提示し、</w:t>
                      </w:r>
                      <w:r w:rsidR="00D931A2">
                        <w:rPr>
                          <w:rFonts w:ascii="ＭＳ 明朝" w:eastAsia="ＭＳ 明朝" w:hAnsi="ＭＳ 明朝" w:hint="eastAsia"/>
                        </w:rPr>
                        <w:t>調べてきた内容を</w:t>
                      </w:r>
                      <w:r>
                        <w:rPr>
                          <w:rFonts w:ascii="ＭＳ 明朝" w:eastAsia="ＭＳ 明朝" w:hAnsi="ＭＳ 明朝" w:hint="eastAsia"/>
                        </w:rPr>
                        <w:t>押さえた</w:t>
                      </w:r>
                      <w:r w:rsidR="00D931A2">
                        <w:rPr>
                          <w:rFonts w:ascii="ＭＳ 明朝" w:eastAsia="ＭＳ 明朝" w:hAnsi="ＭＳ 明朝" w:hint="eastAsia"/>
                        </w:rPr>
                        <w:t>。その後、上記の発問をすると、「平等に近づいた」「みんなが安心してくらせる」「よりよいくらしになった」など、渋沢栄一の業績と生活の向上とを関連付けたまとめを多くの児童が書くことができた。</w:t>
                      </w:r>
                    </w:p>
                  </w:txbxContent>
                </v:textbox>
              </v:shape>
            </w:pict>
          </mc:Fallback>
        </mc:AlternateContent>
      </w:r>
    </w:p>
    <w:p w14:paraId="3DF7D26B" w14:textId="227D1969" w:rsidR="00412D97" w:rsidRDefault="00412D97">
      <w:pPr>
        <w:spacing w:line="280" w:lineRule="exact"/>
        <w:contextualSpacing/>
        <w:mirrorIndents/>
        <w:rPr>
          <w:rFonts w:ascii="ＭＳ 明朝" w:eastAsia="ＭＳ 明朝" w:hAnsi="ＭＳ 明朝"/>
          <w:bCs/>
          <w:color w:val="000000" w:themeColor="text1"/>
          <w:szCs w:val="21"/>
        </w:rPr>
      </w:pPr>
    </w:p>
    <w:p w14:paraId="67501900" w14:textId="58228581" w:rsidR="00412D97" w:rsidRDefault="00412D97">
      <w:pPr>
        <w:spacing w:line="280" w:lineRule="exact"/>
        <w:contextualSpacing/>
        <w:mirrorIndents/>
        <w:rPr>
          <w:rFonts w:ascii="ＭＳ 明朝" w:eastAsia="ＭＳ 明朝" w:hAnsi="ＭＳ 明朝"/>
          <w:bCs/>
          <w:color w:val="000000" w:themeColor="text1"/>
          <w:szCs w:val="21"/>
        </w:rPr>
      </w:pPr>
    </w:p>
    <w:p w14:paraId="06DC15CE" w14:textId="7E783F85" w:rsidR="00412D97" w:rsidRDefault="00412D97">
      <w:pPr>
        <w:spacing w:line="280" w:lineRule="exact"/>
        <w:contextualSpacing/>
        <w:mirrorIndents/>
        <w:rPr>
          <w:rFonts w:ascii="ＭＳ 明朝" w:eastAsia="ＭＳ 明朝" w:hAnsi="ＭＳ 明朝"/>
          <w:bCs/>
          <w:color w:val="000000" w:themeColor="text1"/>
          <w:szCs w:val="21"/>
        </w:rPr>
      </w:pPr>
    </w:p>
    <w:p w14:paraId="443D3C87" w14:textId="1D6F7A26" w:rsidR="00412D97" w:rsidRDefault="00412D97">
      <w:pPr>
        <w:spacing w:line="280" w:lineRule="exact"/>
        <w:contextualSpacing/>
        <w:mirrorIndents/>
        <w:rPr>
          <w:rFonts w:ascii="ＭＳ 明朝" w:eastAsia="ＭＳ 明朝" w:hAnsi="ＭＳ 明朝"/>
          <w:bCs/>
          <w:color w:val="000000" w:themeColor="text1"/>
          <w:szCs w:val="21"/>
        </w:rPr>
      </w:pPr>
    </w:p>
    <w:p w14:paraId="7C47E5D3" w14:textId="0B7BBD8C" w:rsidR="00412D97" w:rsidRDefault="00412D97">
      <w:pPr>
        <w:spacing w:line="280" w:lineRule="exact"/>
        <w:contextualSpacing/>
        <w:mirrorIndents/>
        <w:rPr>
          <w:rFonts w:ascii="ＭＳ 明朝" w:eastAsia="ＭＳ 明朝" w:hAnsi="ＭＳ 明朝"/>
          <w:bCs/>
          <w:color w:val="000000" w:themeColor="text1"/>
          <w:szCs w:val="21"/>
        </w:rPr>
      </w:pPr>
    </w:p>
    <w:p w14:paraId="6D48C73C" w14:textId="677DF769" w:rsidR="00412D97" w:rsidRDefault="00412D97">
      <w:pPr>
        <w:spacing w:line="280" w:lineRule="exact"/>
        <w:contextualSpacing/>
        <w:mirrorIndents/>
        <w:rPr>
          <w:rFonts w:ascii="ＭＳ 明朝" w:eastAsia="ＭＳ 明朝" w:hAnsi="ＭＳ 明朝"/>
          <w:bCs/>
          <w:color w:val="000000" w:themeColor="text1"/>
          <w:szCs w:val="21"/>
        </w:rPr>
      </w:pPr>
    </w:p>
    <w:p w14:paraId="3DE9AA1C" w14:textId="77777777" w:rsidR="00412D97" w:rsidRPr="00E055DF" w:rsidRDefault="00412D97">
      <w:pPr>
        <w:spacing w:line="280" w:lineRule="exact"/>
        <w:contextualSpacing/>
        <w:mirrorIndents/>
        <w:rPr>
          <w:rFonts w:ascii="ＭＳ 明朝" w:eastAsia="ＭＳ 明朝" w:hAnsi="ＭＳ 明朝"/>
          <w:bCs/>
          <w:color w:val="000000" w:themeColor="text1"/>
          <w:szCs w:val="21"/>
        </w:rPr>
      </w:pPr>
    </w:p>
    <w:p w14:paraId="482FCE03" w14:textId="77777777" w:rsidR="00412D97" w:rsidRDefault="00412D97">
      <w:pPr>
        <w:spacing w:line="280" w:lineRule="exact"/>
        <w:contextualSpacing/>
        <w:mirrorIndents/>
        <w:rPr>
          <w:rFonts w:ascii="ＭＳ 明朝" w:eastAsia="ＭＳ 明朝" w:hAnsi="ＭＳ 明朝"/>
          <w:bCs/>
          <w:color w:val="000000" w:themeColor="text1"/>
          <w:szCs w:val="21"/>
        </w:rPr>
      </w:pPr>
    </w:p>
    <w:p w14:paraId="6CFF1AC2" w14:textId="77777777" w:rsidR="00412D97" w:rsidRDefault="00412D97">
      <w:pPr>
        <w:spacing w:line="280" w:lineRule="exact"/>
        <w:contextualSpacing/>
        <w:mirrorIndents/>
        <w:rPr>
          <w:rFonts w:ascii="ＭＳ 明朝" w:eastAsia="ＭＳ 明朝" w:hAnsi="ＭＳ 明朝"/>
          <w:bCs/>
          <w:color w:val="000000" w:themeColor="text1"/>
          <w:szCs w:val="21"/>
        </w:rPr>
      </w:pPr>
    </w:p>
    <w:p w14:paraId="5C767C7C" w14:textId="77777777" w:rsidR="00E055DF" w:rsidRDefault="00E055DF">
      <w:pPr>
        <w:spacing w:line="280" w:lineRule="exact"/>
        <w:contextualSpacing/>
        <w:mirrorIndents/>
        <w:rPr>
          <w:rFonts w:ascii="ＭＳ 明朝" w:eastAsia="ＭＳ 明朝" w:hAnsi="ＭＳ 明朝"/>
          <w:bCs/>
          <w:color w:val="000000" w:themeColor="text1"/>
          <w:szCs w:val="21"/>
        </w:rPr>
      </w:pPr>
    </w:p>
    <w:p w14:paraId="098FD806" w14:textId="50682C62" w:rsidR="00412D97" w:rsidRDefault="00412D97">
      <w:pPr>
        <w:spacing w:line="280" w:lineRule="exact"/>
        <w:contextualSpacing/>
        <w:mirrorIndents/>
        <w:rPr>
          <w:rFonts w:ascii="ＭＳ 明朝" w:eastAsia="ＭＳ 明朝" w:hAnsi="ＭＳ 明朝"/>
          <w:bCs/>
          <w:color w:val="000000" w:themeColor="text1"/>
          <w:szCs w:val="21"/>
        </w:rPr>
      </w:pPr>
    </w:p>
    <w:p w14:paraId="477B928E" w14:textId="6AB21B17" w:rsidR="005D2F28" w:rsidRDefault="005D2F28">
      <w:pPr>
        <w:spacing w:line="280" w:lineRule="exact"/>
        <w:contextualSpacing/>
        <w:mirrorIndents/>
        <w:rPr>
          <w:rFonts w:ascii="ＭＳ 明朝" w:eastAsia="ＭＳ 明朝" w:hAnsi="ＭＳ 明朝"/>
          <w:bCs/>
          <w:color w:val="000000" w:themeColor="text1"/>
          <w:szCs w:val="21"/>
        </w:rPr>
      </w:pPr>
    </w:p>
    <w:p w14:paraId="4DC62276" w14:textId="4524F24B" w:rsidR="005D2F28" w:rsidRDefault="005D2F28">
      <w:pPr>
        <w:spacing w:line="280" w:lineRule="exact"/>
        <w:contextualSpacing/>
        <w:mirrorIndents/>
        <w:rPr>
          <w:rFonts w:ascii="ＭＳ 明朝" w:eastAsia="ＭＳ 明朝" w:hAnsi="ＭＳ 明朝"/>
          <w:bCs/>
          <w:color w:val="000000" w:themeColor="text1"/>
          <w:szCs w:val="21"/>
        </w:rPr>
      </w:pPr>
    </w:p>
    <w:p w14:paraId="356FF087" w14:textId="226B373F" w:rsidR="005D2F28" w:rsidRDefault="005D2F28">
      <w:pPr>
        <w:spacing w:line="280" w:lineRule="exact"/>
        <w:contextualSpacing/>
        <w:mirrorIndents/>
        <w:rPr>
          <w:rFonts w:ascii="ＭＳ 明朝" w:eastAsia="ＭＳ 明朝" w:hAnsi="ＭＳ 明朝"/>
          <w:bCs/>
          <w:color w:val="000000" w:themeColor="text1"/>
          <w:szCs w:val="21"/>
        </w:rPr>
      </w:pPr>
    </w:p>
    <w:p w14:paraId="06333B51" w14:textId="76773437" w:rsidR="005D2F28" w:rsidRDefault="005D2F28">
      <w:pPr>
        <w:spacing w:line="280" w:lineRule="exact"/>
        <w:contextualSpacing/>
        <w:mirrorIndents/>
        <w:rPr>
          <w:rFonts w:ascii="ＭＳ 明朝" w:eastAsia="ＭＳ 明朝" w:hAnsi="ＭＳ 明朝"/>
          <w:bCs/>
          <w:color w:val="000000" w:themeColor="text1"/>
          <w:szCs w:val="21"/>
        </w:rPr>
      </w:pPr>
    </w:p>
    <w:p w14:paraId="561B1F1C" w14:textId="69855C32" w:rsidR="005D2F28" w:rsidRDefault="005D2F28">
      <w:pPr>
        <w:spacing w:line="280" w:lineRule="exact"/>
        <w:contextualSpacing/>
        <w:mirrorIndents/>
        <w:rPr>
          <w:rFonts w:ascii="ＭＳ 明朝" w:eastAsia="ＭＳ 明朝" w:hAnsi="ＭＳ 明朝"/>
          <w:bCs/>
          <w:color w:val="000000" w:themeColor="text1"/>
          <w:szCs w:val="21"/>
        </w:rPr>
      </w:pPr>
    </w:p>
    <w:p w14:paraId="3C2EE100" w14:textId="6D7A99FC" w:rsidR="005D2F28" w:rsidRDefault="005D2F28">
      <w:pPr>
        <w:spacing w:line="280" w:lineRule="exact"/>
        <w:contextualSpacing/>
        <w:mirrorIndents/>
        <w:rPr>
          <w:rFonts w:ascii="ＭＳ 明朝" w:eastAsia="ＭＳ 明朝" w:hAnsi="ＭＳ 明朝"/>
          <w:bCs/>
          <w:color w:val="000000" w:themeColor="text1"/>
          <w:szCs w:val="21"/>
        </w:rPr>
      </w:pPr>
    </w:p>
    <w:p w14:paraId="13724259" w14:textId="21681618" w:rsidR="005D2F28" w:rsidRDefault="005D2F28">
      <w:pPr>
        <w:spacing w:line="280" w:lineRule="exact"/>
        <w:contextualSpacing/>
        <w:mirrorIndents/>
        <w:rPr>
          <w:rFonts w:ascii="ＭＳ 明朝" w:eastAsia="ＭＳ 明朝" w:hAnsi="ＭＳ 明朝"/>
          <w:bCs/>
          <w:color w:val="000000" w:themeColor="text1"/>
          <w:szCs w:val="21"/>
        </w:rPr>
      </w:pPr>
    </w:p>
    <w:p w14:paraId="31244E51" w14:textId="58DD4AB9" w:rsidR="005D2F28" w:rsidRDefault="005D2F28">
      <w:pPr>
        <w:spacing w:line="280" w:lineRule="exact"/>
        <w:contextualSpacing/>
        <w:mirrorIndents/>
        <w:rPr>
          <w:rFonts w:ascii="ＭＳ 明朝" w:eastAsia="ＭＳ 明朝" w:hAnsi="ＭＳ 明朝"/>
          <w:bCs/>
          <w:color w:val="000000" w:themeColor="text1"/>
          <w:szCs w:val="21"/>
        </w:rPr>
      </w:pPr>
    </w:p>
    <w:p w14:paraId="3C88781E" w14:textId="5A74F9BA" w:rsidR="005D2F28" w:rsidRDefault="005D2F28">
      <w:pPr>
        <w:spacing w:line="280" w:lineRule="exact"/>
        <w:contextualSpacing/>
        <w:mirrorIndents/>
        <w:rPr>
          <w:rFonts w:ascii="ＭＳ 明朝" w:eastAsia="ＭＳ 明朝" w:hAnsi="ＭＳ 明朝"/>
          <w:bCs/>
          <w:color w:val="000000" w:themeColor="text1"/>
          <w:szCs w:val="21"/>
        </w:rPr>
      </w:pPr>
    </w:p>
    <w:p w14:paraId="549D44D0" w14:textId="3065BD26" w:rsidR="005D2F28" w:rsidRDefault="005D2F28">
      <w:pPr>
        <w:spacing w:line="280" w:lineRule="exact"/>
        <w:contextualSpacing/>
        <w:mirrorIndents/>
        <w:rPr>
          <w:rFonts w:ascii="ＭＳ 明朝" w:eastAsia="ＭＳ 明朝" w:hAnsi="ＭＳ 明朝"/>
          <w:bCs/>
          <w:color w:val="000000" w:themeColor="text1"/>
          <w:szCs w:val="21"/>
        </w:rPr>
      </w:pPr>
    </w:p>
    <w:p w14:paraId="4A162FA0" w14:textId="502DD847" w:rsidR="005D2F28" w:rsidRDefault="005D2F28">
      <w:pPr>
        <w:spacing w:line="280" w:lineRule="exact"/>
        <w:contextualSpacing/>
        <w:mirrorIndents/>
        <w:rPr>
          <w:rFonts w:ascii="ＭＳ 明朝" w:eastAsia="ＭＳ 明朝" w:hAnsi="ＭＳ 明朝"/>
          <w:bCs/>
          <w:color w:val="000000" w:themeColor="text1"/>
          <w:szCs w:val="21"/>
        </w:rPr>
      </w:pPr>
    </w:p>
    <w:p w14:paraId="09CEFCC1" w14:textId="64C32D3C" w:rsidR="005D2F28" w:rsidRDefault="005D2F28">
      <w:pPr>
        <w:spacing w:line="280" w:lineRule="exact"/>
        <w:contextualSpacing/>
        <w:mirrorIndents/>
        <w:rPr>
          <w:rFonts w:ascii="ＭＳ 明朝" w:eastAsia="ＭＳ 明朝" w:hAnsi="ＭＳ 明朝"/>
          <w:bCs/>
          <w:color w:val="000000" w:themeColor="text1"/>
          <w:szCs w:val="21"/>
        </w:rPr>
      </w:pPr>
    </w:p>
    <w:p w14:paraId="2EAB4EAF" w14:textId="7CF65B06" w:rsidR="005D2F28" w:rsidRDefault="005D2F28">
      <w:pPr>
        <w:spacing w:line="280" w:lineRule="exact"/>
        <w:contextualSpacing/>
        <w:mirrorIndents/>
        <w:rPr>
          <w:rFonts w:ascii="ＭＳ 明朝" w:eastAsia="ＭＳ 明朝" w:hAnsi="ＭＳ 明朝"/>
          <w:bCs/>
          <w:color w:val="000000" w:themeColor="text1"/>
          <w:szCs w:val="21"/>
        </w:rPr>
      </w:pPr>
    </w:p>
    <w:p w14:paraId="120EF203" w14:textId="6267283E" w:rsidR="005D2F28" w:rsidRDefault="005D2F28">
      <w:pPr>
        <w:spacing w:line="280" w:lineRule="exact"/>
        <w:contextualSpacing/>
        <w:mirrorIndents/>
        <w:rPr>
          <w:rFonts w:ascii="ＭＳ 明朝" w:eastAsia="ＭＳ 明朝" w:hAnsi="ＭＳ 明朝"/>
          <w:bCs/>
          <w:color w:val="000000" w:themeColor="text1"/>
          <w:szCs w:val="21"/>
        </w:rPr>
      </w:pPr>
    </w:p>
    <w:p w14:paraId="2A7FB37B" w14:textId="0015512D" w:rsidR="005D2F28" w:rsidRDefault="005D2F28">
      <w:pPr>
        <w:spacing w:line="280" w:lineRule="exact"/>
        <w:contextualSpacing/>
        <w:mirrorIndents/>
        <w:rPr>
          <w:rFonts w:ascii="ＭＳ 明朝" w:eastAsia="ＭＳ 明朝" w:hAnsi="ＭＳ 明朝"/>
          <w:bCs/>
          <w:color w:val="000000" w:themeColor="text1"/>
          <w:szCs w:val="21"/>
        </w:rPr>
      </w:pPr>
    </w:p>
    <w:p w14:paraId="4CD7D682" w14:textId="0F4D04AF" w:rsidR="005D2F28" w:rsidRDefault="005D2F28">
      <w:pPr>
        <w:spacing w:line="280" w:lineRule="exact"/>
        <w:contextualSpacing/>
        <w:mirrorIndents/>
        <w:rPr>
          <w:rFonts w:ascii="ＭＳ 明朝" w:eastAsia="ＭＳ 明朝" w:hAnsi="ＭＳ 明朝"/>
          <w:bCs/>
          <w:color w:val="000000" w:themeColor="text1"/>
          <w:szCs w:val="21"/>
        </w:rPr>
      </w:pPr>
    </w:p>
    <w:p w14:paraId="18B96B51" w14:textId="1C56CFAE" w:rsidR="005D2F28" w:rsidRDefault="005D2F28">
      <w:pPr>
        <w:spacing w:line="280" w:lineRule="exact"/>
        <w:contextualSpacing/>
        <w:mirrorIndents/>
        <w:rPr>
          <w:rFonts w:ascii="ＭＳ 明朝" w:eastAsia="ＭＳ 明朝" w:hAnsi="ＭＳ 明朝"/>
          <w:bCs/>
          <w:color w:val="000000" w:themeColor="text1"/>
          <w:szCs w:val="21"/>
        </w:rPr>
      </w:pPr>
    </w:p>
    <w:p w14:paraId="496A041A" w14:textId="032C34A3" w:rsidR="005D2F28" w:rsidRDefault="005D2F28">
      <w:pPr>
        <w:spacing w:line="280" w:lineRule="exact"/>
        <w:contextualSpacing/>
        <w:mirrorIndents/>
        <w:rPr>
          <w:rFonts w:ascii="ＭＳ 明朝" w:eastAsia="ＭＳ 明朝" w:hAnsi="ＭＳ 明朝"/>
          <w:bCs/>
          <w:color w:val="000000" w:themeColor="text1"/>
          <w:szCs w:val="21"/>
        </w:rPr>
      </w:pPr>
    </w:p>
    <w:p w14:paraId="51EC06DD" w14:textId="66D02839" w:rsidR="005D2F28" w:rsidRDefault="005D2F28">
      <w:pPr>
        <w:spacing w:line="280" w:lineRule="exact"/>
        <w:contextualSpacing/>
        <w:mirrorIndents/>
        <w:rPr>
          <w:rFonts w:ascii="ＭＳ 明朝" w:eastAsia="ＭＳ 明朝" w:hAnsi="ＭＳ 明朝"/>
          <w:bCs/>
          <w:color w:val="000000" w:themeColor="text1"/>
          <w:szCs w:val="21"/>
        </w:rPr>
      </w:pPr>
    </w:p>
    <w:p w14:paraId="5AA3FEAD" w14:textId="606E293C" w:rsidR="005D2F28" w:rsidRDefault="005D2F28">
      <w:pPr>
        <w:spacing w:line="280" w:lineRule="exact"/>
        <w:contextualSpacing/>
        <w:mirrorIndents/>
        <w:rPr>
          <w:rFonts w:ascii="ＭＳ 明朝" w:eastAsia="ＭＳ 明朝" w:hAnsi="ＭＳ 明朝"/>
          <w:bCs/>
          <w:color w:val="000000" w:themeColor="text1"/>
          <w:szCs w:val="21"/>
        </w:rPr>
      </w:pPr>
    </w:p>
    <w:p w14:paraId="7D30BC55" w14:textId="51B60B67" w:rsidR="005D2F28" w:rsidRDefault="005D2F28">
      <w:pPr>
        <w:spacing w:line="280" w:lineRule="exact"/>
        <w:contextualSpacing/>
        <w:mirrorIndents/>
        <w:rPr>
          <w:rFonts w:ascii="ＭＳ 明朝" w:eastAsia="ＭＳ 明朝" w:hAnsi="ＭＳ 明朝"/>
          <w:bCs/>
          <w:color w:val="000000" w:themeColor="text1"/>
          <w:szCs w:val="21"/>
        </w:rPr>
      </w:pPr>
    </w:p>
    <w:p w14:paraId="4FE05871" w14:textId="6CADC1B6" w:rsidR="005D2F28" w:rsidRDefault="005D2F28">
      <w:pPr>
        <w:spacing w:line="280" w:lineRule="exact"/>
        <w:contextualSpacing/>
        <w:mirrorIndents/>
        <w:rPr>
          <w:rFonts w:ascii="ＭＳ 明朝" w:eastAsia="ＭＳ 明朝" w:hAnsi="ＭＳ 明朝"/>
          <w:bCs/>
          <w:color w:val="000000" w:themeColor="text1"/>
          <w:szCs w:val="21"/>
        </w:rPr>
      </w:pPr>
    </w:p>
    <w:p w14:paraId="60ED5B13" w14:textId="0CCBE0C4" w:rsidR="005D2F28" w:rsidRDefault="005D2F28">
      <w:pPr>
        <w:spacing w:line="280" w:lineRule="exact"/>
        <w:contextualSpacing/>
        <w:mirrorIndents/>
        <w:rPr>
          <w:rFonts w:ascii="ＭＳ 明朝" w:eastAsia="ＭＳ 明朝" w:hAnsi="ＭＳ 明朝"/>
          <w:bCs/>
          <w:color w:val="000000" w:themeColor="text1"/>
          <w:szCs w:val="21"/>
        </w:rPr>
      </w:pPr>
    </w:p>
    <w:p w14:paraId="047A7229" w14:textId="77777777" w:rsidR="005D2F28" w:rsidRDefault="005D2F28">
      <w:pPr>
        <w:spacing w:line="280" w:lineRule="exact"/>
        <w:contextualSpacing/>
        <w:mirrorIndents/>
        <w:rPr>
          <w:rFonts w:ascii="ＭＳ 明朝" w:eastAsia="ＭＳ 明朝" w:hAnsi="ＭＳ 明朝"/>
          <w:bCs/>
          <w:color w:val="000000" w:themeColor="text1"/>
          <w:szCs w:val="21"/>
        </w:rPr>
      </w:pPr>
    </w:p>
    <w:p w14:paraId="6E5F1F4A" w14:textId="77777777" w:rsidR="00412D97" w:rsidRDefault="00D504CB">
      <w:pPr>
        <w:spacing w:line="280" w:lineRule="exact"/>
        <w:contextualSpacing/>
        <w:mirrorIndents/>
        <w:rPr>
          <w:rFonts w:ascii="ＭＳ Ｐ明朝" w:eastAsia="ＭＳ Ｐ明朝" w:hAnsi="ＭＳ Ｐ明朝"/>
          <w:color w:val="000000" w:themeColor="text1"/>
          <w:szCs w:val="20"/>
        </w:rPr>
      </w:pPr>
      <w:r>
        <w:rPr>
          <w:rFonts w:ascii="ＭＳ Ｐ明朝" w:eastAsia="ＭＳ Ｐ明朝" w:hAnsi="ＭＳ Ｐ明朝"/>
          <w:noProof/>
          <w:color w:val="000000" w:themeColor="text1"/>
          <w:szCs w:val="20"/>
        </w:rPr>
        <w:lastRenderedPageBreak/>
        <mc:AlternateContent>
          <mc:Choice Requires="wps">
            <w:drawing>
              <wp:anchor distT="0" distB="0" distL="0" distR="0" simplePos="0" relativeHeight="5" behindDoc="0" locked="0" layoutInCell="1" allowOverlap="1" wp14:anchorId="78D02281" wp14:editId="63C8A014">
                <wp:simplePos x="0" y="0"/>
                <wp:positionH relativeFrom="column">
                  <wp:posOffset>3810</wp:posOffset>
                </wp:positionH>
                <wp:positionV relativeFrom="paragraph">
                  <wp:posOffset>146685</wp:posOffset>
                </wp:positionV>
                <wp:extent cx="3220085" cy="400685"/>
                <wp:effectExtent l="0" t="0" r="57150" b="19050"/>
                <wp:wrapNone/>
                <wp:docPr id="126" name="四角形: メモ 8"/>
                <wp:cNvGraphicFramePr/>
                <a:graphic xmlns:a="http://schemas.openxmlformats.org/drawingml/2006/main">
                  <a:graphicData uri="http://schemas.microsoft.com/office/word/2010/wordprocessingShape">
                    <wps:wsp>
                      <wps:cNvSpPr/>
                      <wps:spPr>
                        <a:xfrm>
                          <a:off x="0" y="0"/>
                          <a:ext cx="3219480" cy="399960"/>
                        </a:xfrm>
                        <a:prstGeom prst="foldedCorner">
                          <a:avLst>
                            <a:gd name="adj" fmla="val 16667"/>
                          </a:avLst>
                        </a:prstGeom>
                        <a:ln w="19080">
                          <a:solidFill>
                            <a:schemeClr val="tx1"/>
                          </a:solidFill>
                        </a:ln>
                      </wps:spPr>
                      <wps:style>
                        <a:lnRef idx="2">
                          <a:schemeClr val="accent6"/>
                        </a:lnRef>
                        <a:fillRef idx="1">
                          <a:schemeClr val="lt1"/>
                        </a:fillRef>
                        <a:effectRef idx="0">
                          <a:schemeClr val="accent6"/>
                        </a:effectRef>
                        <a:fontRef idx="minor"/>
                      </wps:style>
                      <wps:txbx>
                        <w:txbxContent>
                          <w:p w14:paraId="02C0CD58" w14:textId="77777777" w:rsidR="00412D97" w:rsidRDefault="00D504CB">
                            <w:pPr>
                              <w:pStyle w:val="af4"/>
                              <w:jc w:val="left"/>
                              <w:rPr>
                                <w:rFonts w:ascii="富士ポップＰ" w:eastAsia="富士ポップＰ" w:hAnsi="富士ポップＰ"/>
                              </w:rPr>
                            </w:pPr>
                            <w:r>
                              <w:rPr>
                                <w:rFonts w:ascii="富士ポップＰ" w:eastAsia="富士ポップＰ" w:hAnsi="富士ポップＰ"/>
                                <w:color w:val="000000"/>
                              </w:rPr>
                              <w:t>【研究内容③】　子供の学びを確かにする評価の工夫</w:t>
                            </w:r>
                          </w:p>
                        </w:txbxContent>
                      </wps:txbx>
                      <wps:bodyPr anchor="ctr">
                        <a:noAutofit/>
                      </wps:bodyPr>
                    </wps:wsp>
                  </a:graphicData>
                </a:graphic>
              </wp:anchor>
            </w:drawing>
          </mc:Choice>
          <mc:Fallback>
            <w:pict>
              <v:shape w14:anchorId="78D02281" id="四角形: メモ 8" o:spid="_x0000_s1046" type="#_x0000_t65" style="position:absolute;left:0;text-align:left;margin-left:.3pt;margin-top:11.55pt;width:253.55pt;height:31.55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" adj="18000" fillcolor="white [3201]" strokecolor="black [3213]" strokeweight=".53mm">
                <v:stroke joinstyle="miter"/>
                <v:textbox>
                  <w:txbxContent>
                    <w:p w14:paraId="02C0CD58" w14:textId="77777777" w:rsidR="00412D97" w:rsidRDefault="00D504CB">
                      <w:pPr>
                        <w:pStyle w:val="af4"/>
                        <w:jc w:val="left"/>
                        <w:rPr>
                          <w:rFonts w:ascii="富士ポップＰ" w:eastAsia="富士ポップＰ" w:hAnsi="富士ポップＰ"/>
                        </w:rPr>
                      </w:pPr>
                      <w:r>
                        <w:rPr>
                          <w:rFonts w:ascii="富士ポップＰ" w:eastAsia="富士ポップＰ" w:hAnsi="富士ポップＰ"/>
                          <w:color w:val="000000"/>
                        </w:rPr>
                        <w:t>【研究内容③】　子供の学びを確かにする評価の工夫</w:t>
                      </w:r>
                    </w:p>
                  </w:txbxContent>
                </v:textbox>
              </v:shape>
            </w:pict>
          </mc:Fallback>
        </mc:AlternateContent>
      </w:r>
    </w:p>
    <w:p w14:paraId="5240542A" w14:textId="77777777" w:rsidR="00412D97" w:rsidRDefault="00412D97">
      <w:pPr>
        <w:rPr>
          <w:rFonts w:ascii="ＭＳ Ｐ明朝" w:eastAsia="ＭＳ Ｐ明朝" w:hAnsi="ＭＳ Ｐ明朝"/>
          <w:szCs w:val="21"/>
        </w:rPr>
      </w:pPr>
    </w:p>
    <w:p w14:paraId="08E9B9E2" w14:textId="77777777" w:rsidR="00412D97" w:rsidRDefault="00412D97">
      <w:pPr>
        <w:rPr>
          <w:rFonts w:ascii="ＭＳ Ｐ明朝" w:eastAsia="ＭＳ Ｐ明朝" w:hAnsi="ＭＳ Ｐ明朝"/>
          <w:szCs w:val="21"/>
        </w:rPr>
      </w:pPr>
    </w:p>
    <w:p w14:paraId="098CD8CA" w14:textId="77777777" w:rsidR="00412D97" w:rsidRDefault="00D504CB">
      <w:pPr>
        <w:rPr>
          <w:rFonts w:ascii="ＭＳ Ｐ明朝" w:eastAsia="ＭＳ Ｐ明朝" w:hAnsi="ＭＳ Ｐ明朝"/>
          <w:szCs w:val="21"/>
        </w:rPr>
      </w:pPr>
      <w:r>
        <w:rPr>
          <w:rFonts w:ascii="ＭＳ Ｐ明朝" w:eastAsia="ＭＳ Ｐ明朝" w:hAnsi="ＭＳ Ｐ明朝"/>
          <w:szCs w:val="21"/>
        </w:rPr>
        <w:t xml:space="preserve">１　</w:t>
      </w:r>
      <w:r>
        <w:rPr>
          <w:rFonts w:ascii="ＭＳ 明朝" w:eastAsia="ＭＳ 明朝" w:hAnsi="ＭＳ 明朝"/>
          <w:szCs w:val="21"/>
        </w:rPr>
        <w:t>３観点による</w:t>
      </w:r>
      <w:r>
        <w:rPr>
          <w:rFonts w:ascii="ＭＳ 明朝" w:eastAsia="ＭＳ 明朝" w:hAnsi="ＭＳ 明朝"/>
          <w:b/>
          <w:bCs/>
          <w:szCs w:val="21"/>
        </w:rPr>
        <w:t>評価計画の作成</w:t>
      </w:r>
    </w:p>
    <w:p w14:paraId="7B656E02" w14:textId="77777777" w:rsidR="00412D97" w:rsidRDefault="00D504CB">
      <w:pPr>
        <w:ind w:left="210" w:hanging="210"/>
        <w:rPr>
          <w:rFonts w:ascii="ＭＳ Ｐ明朝" w:eastAsia="ＭＳ Ｐ明朝" w:hAnsi="ＭＳ Ｐ明朝"/>
          <w:szCs w:val="21"/>
        </w:rPr>
      </w:pPr>
      <w:r>
        <w:rPr>
          <w:rFonts w:ascii="ＭＳ Ｐ明朝" w:eastAsia="ＭＳ Ｐ明朝" w:hAnsi="ＭＳ Ｐ明朝"/>
          <w:szCs w:val="21"/>
        </w:rPr>
        <w:t>・学習指導要領の解説を基に、指導案の「３　小単元の評価規準」、「６小単元の指導計画の評価」、「７本時の学習の評価」を作成した。</w:t>
      </w:r>
    </w:p>
    <w:p w14:paraId="7D3A3E81" w14:textId="77777777" w:rsidR="00412D97" w:rsidRDefault="00D504CB">
      <w:pPr>
        <w:rPr>
          <w:rFonts w:ascii="ＭＳ Ｐ明朝" w:eastAsia="ＭＳ Ｐ明朝" w:hAnsi="ＭＳ Ｐ明朝"/>
          <w:szCs w:val="21"/>
        </w:rPr>
      </w:pPr>
      <w:r>
        <w:rPr>
          <w:rFonts w:ascii="ＭＳ Ｐ明朝" w:eastAsia="ＭＳ Ｐ明朝" w:hAnsi="ＭＳ Ｐ明朝"/>
          <w:szCs w:val="21"/>
        </w:rPr>
        <w:t>・</w:t>
      </w:r>
      <w:r>
        <w:rPr>
          <w:rFonts w:ascii="ＭＳ 明朝" w:eastAsia="ＭＳ 明朝" w:hAnsi="ＭＳ 明朝"/>
          <w:bCs/>
          <w:szCs w:val="20"/>
        </w:rPr>
        <w:t>指導に生かす評価を☆、記録に残す評価を★に分類した。</w:t>
      </w:r>
    </w:p>
    <w:p w14:paraId="3E7CDDC3" w14:textId="77777777" w:rsidR="00412D97" w:rsidRDefault="00412D97">
      <w:pPr>
        <w:rPr>
          <w:rFonts w:ascii="ＭＳ Ｐ明朝" w:eastAsia="ＭＳ Ｐ明朝" w:hAnsi="ＭＳ Ｐ明朝"/>
          <w:szCs w:val="21"/>
        </w:rPr>
      </w:pPr>
    </w:p>
    <w:p w14:paraId="57546844" w14:textId="77777777" w:rsidR="00412D97" w:rsidRDefault="00D504CB">
      <w:pPr>
        <w:rPr>
          <w:rFonts w:ascii="ＭＳ Ｐ明朝" w:eastAsia="ＭＳ Ｐ明朝" w:hAnsi="ＭＳ Ｐ明朝"/>
          <w:szCs w:val="21"/>
        </w:rPr>
      </w:pPr>
      <w:r>
        <w:rPr>
          <w:rFonts w:ascii="ＭＳ Ｐ明朝" w:eastAsia="ＭＳ Ｐ明朝" w:hAnsi="ＭＳ Ｐ明朝"/>
          <w:szCs w:val="21"/>
        </w:rPr>
        <w:t xml:space="preserve">２　</w:t>
      </w:r>
      <w:r>
        <w:rPr>
          <w:rFonts w:ascii="ＭＳ 明朝" w:eastAsia="ＭＳ 明朝" w:hAnsi="ＭＳ 明朝"/>
          <w:szCs w:val="21"/>
        </w:rPr>
        <w:t>教師が</w:t>
      </w:r>
      <w:r>
        <w:rPr>
          <w:rFonts w:ascii="ＭＳ 明朝" w:eastAsia="ＭＳ 明朝" w:hAnsi="ＭＳ 明朝"/>
          <w:b/>
          <w:bCs/>
          <w:szCs w:val="21"/>
        </w:rPr>
        <w:t>指導に生かす評価</w:t>
      </w:r>
      <w:r>
        <w:rPr>
          <w:rFonts w:ascii="ＭＳ 明朝" w:eastAsia="ＭＳ 明朝" w:hAnsi="ＭＳ 明朝"/>
          <w:szCs w:val="21"/>
        </w:rPr>
        <w:t>の工夫</w:t>
      </w:r>
    </w:p>
    <w:p w14:paraId="5C30DE28" w14:textId="77777777" w:rsidR="00412D97" w:rsidRDefault="00D504CB">
      <w:pPr>
        <w:ind w:left="210" w:hanging="210"/>
        <w:rPr>
          <w:rFonts w:ascii="ＭＳ 明朝" w:eastAsia="ＭＳ 明朝" w:hAnsi="ＭＳ 明朝"/>
          <w:szCs w:val="21"/>
        </w:rPr>
      </w:pPr>
      <w:r>
        <w:rPr>
          <w:rFonts w:ascii="ＭＳ 明朝" w:eastAsia="ＭＳ 明朝" w:hAnsi="ＭＳ 明朝"/>
          <w:szCs w:val="21"/>
        </w:rPr>
        <w:t>・指導に生かす評価は、1単位時間内に児童の学習状況を把握し、すぐに児童に指導することを1番に考えた。</w:t>
      </w:r>
    </w:p>
    <w:p w14:paraId="59C77C1F" w14:textId="77777777" w:rsidR="00412D97" w:rsidRDefault="00D504CB">
      <w:pPr>
        <w:ind w:left="210" w:hanging="210"/>
        <w:rPr>
          <w:rFonts w:ascii="ＭＳ 明朝" w:eastAsia="ＭＳ 明朝" w:hAnsi="ＭＳ 明朝"/>
          <w:bCs/>
          <w:szCs w:val="20"/>
        </w:rPr>
      </w:pPr>
      <w:r>
        <w:rPr>
          <w:rFonts w:ascii="ＭＳ 明朝" w:eastAsia="ＭＳ 明朝" w:hAnsi="ＭＳ 明朝"/>
          <w:szCs w:val="21"/>
        </w:rPr>
        <w:t>・作成した３観点による評価規準を基に、</w:t>
      </w:r>
      <w:r>
        <w:rPr>
          <w:rFonts w:ascii="ＭＳ 明朝" w:eastAsia="ＭＳ 明朝" w:hAnsi="ＭＳ 明朝"/>
          <w:bCs/>
          <w:szCs w:val="20"/>
        </w:rPr>
        <w:t>その授業内で評価規準に到達できていない児童を明確にして、その児童に対する手立てを具体的に考えた。</w:t>
      </w:r>
    </w:p>
    <w:tbl>
      <w:tblPr>
        <w:tblStyle w:val="af5"/>
        <w:tblW w:w="9418" w:type="dxa"/>
        <w:tblInd w:w="210" w:type="dxa"/>
        <w:tblLook w:val="04A0" w:firstRow="1" w:lastRow="0" w:firstColumn="1" w:lastColumn="0" w:noHBand="0" w:noVBand="1"/>
      </w:tblPr>
      <w:tblGrid>
        <w:gridCol w:w="1769"/>
        <w:gridCol w:w="7649"/>
      </w:tblGrid>
      <w:tr w:rsidR="00412D97" w14:paraId="2B288560" w14:textId="77777777">
        <w:tc>
          <w:tcPr>
            <w:tcW w:w="1769" w:type="dxa"/>
            <w:vAlign w:val="center"/>
          </w:tcPr>
          <w:p w14:paraId="54F19810" w14:textId="77777777" w:rsidR="00412D97" w:rsidRDefault="00D504CB">
            <w:pPr>
              <w:jc w:val="center"/>
              <w:rPr>
                <w:rFonts w:ascii="ＭＳ 明朝" w:eastAsia="ＭＳ 明朝" w:hAnsi="ＭＳ 明朝"/>
                <w:bCs/>
                <w:szCs w:val="20"/>
              </w:rPr>
            </w:pPr>
            <w:r>
              <w:rPr>
                <w:rFonts w:ascii="ＭＳ 明朝" w:eastAsia="ＭＳ 明朝" w:hAnsi="ＭＳ 明朝"/>
                <w:bCs/>
                <w:szCs w:val="20"/>
              </w:rPr>
              <w:t>評価規準</w:t>
            </w:r>
          </w:p>
        </w:tc>
        <w:tc>
          <w:tcPr>
            <w:tcW w:w="7648" w:type="dxa"/>
          </w:tcPr>
          <w:p w14:paraId="53637FBE" w14:textId="77777777" w:rsidR="00412D97" w:rsidRDefault="00D504CB">
            <w:pPr>
              <w:rPr>
                <w:rFonts w:ascii="ＭＳ 明朝" w:eastAsia="ＭＳ 明朝" w:hAnsi="ＭＳ 明朝"/>
                <w:szCs w:val="21"/>
              </w:rPr>
            </w:pPr>
            <w:r>
              <w:rPr>
                <w:rFonts w:ascii="ＭＳ 明朝" w:eastAsia="ＭＳ 明朝" w:hAnsi="ＭＳ 明朝"/>
                <w:color w:val="000000" w:themeColor="text1"/>
                <w:szCs w:val="20"/>
              </w:rPr>
              <w:t>まとめの記述から、「必要な情報を集め、読み取り、養育院を続けるために渋沢栄一が努力や工夫をしたり、人々が協力したりしたことを理解しているかを理解しているか」を評価する。</w:t>
            </w:r>
          </w:p>
        </w:tc>
      </w:tr>
      <w:tr w:rsidR="00412D97" w14:paraId="75E80AE3" w14:textId="77777777">
        <w:tc>
          <w:tcPr>
            <w:tcW w:w="1769" w:type="dxa"/>
            <w:vAlign w:val="center"/>
          </w:tcPr>
          <w:p w14:paraId="4C917630" w14:textId="77777777" w:rsidR="00412D97" w:rsidRDefault="00D504CB">
            <w:pPr>
              <w:jc w:val="center"/>
              <w:rPr>
                <w:rFonts w:ascii="ＭＳ 明朝" w:eastAsia="ＭＳ 明朝" w:hAnsi="ＭＳ 明朝"/>
                <w:bCs/>
                <w:szCs w:val="20"/>
              </w:rPr>
            </w:pPr>
            <w:r>
              <w:rPr>
                <w:rFonts w:ascii="ＭＳ 明朝" w:eastAsia="ＭＳ 明朝" w:hAnsi="ＭＳ 明朝"/>
                <w:bCs/>
                <w:szCs w:val="20"/>
              </w:rPr>
              <w:t>評価規準に到達できてない児童</w:t>
            </w:r>
          </w:p>
        </w:tc>
        <w:tc>
          <w:tcPr>
            <w:tcW w:w="7648" w:type="dxa"/>
          </w:tcPr>
          <w:p w14:paraId="036FDFC4" w14:textId="77777777" w:rsidR="00412D97" w:rsidRDefault="00D504CB">
            <w:pPr>
              <w:rPr>
                <w:rFonts w:ascii="ＭＳ 明朝" w:eastAsia="ＭＳ 明朝" w:hAnsi="ＭＳ 明朝"/>
                <w:szCs w:val="21"/>
              </w:rPr>
            </w:pPr>
            <w:r>
              <w:rPr>
                <w:rFonts w:ascii="ＭＳ 明朝" w:eastAsia="ＭＳ 明朝" w:hAnsi="ＭＳ 明朝"/>
                <w:color w:val="000000" w:themeColor="text1"/>
                <w:szCs w:val="20"/>
              </w:rPr>
              <w:t>『まとめが書けない児童』</w:t>
            </w:r>
          </w:p>
        </w:tc>
      </w:tr>
      <w:tr w:rsidR="00412D97" w14:paraId="20283A8B" w14:textId="77777777" w:rsidTr="00E055DF">
        <w:trPr>
          <w:trHeight w:val="257"/>
        </w:trPr>
        <w:tc>
          <w:tcPr>
            <w:tcW w:w="1769" w:type="dxa"/>
            <w:vAlign w:val="center"/>
          </w:tcPr>
          <w:p w14:paraId="61F69881" w14:textId="77777777" w:rsidR="00412D97" w:rsidRDefault="00D504CB">
            <w:pPr>
              <w:jc w:val="center"/>
              <w:rPr>
                <w:rFonts w:ascii="ＭＳ 明朝" w:eastAsia="ＭＳ 明朝" w:hAnsi="ＭＳ 明朝"/>
                <w:bCs/>
                <w:szCs w:val="20"/>
              </w:rPr>
            </w:pPr>
            <w:r>
              <w:rPr>
                <w:rFonts w:ascii="ＭＳ 明朝" w:eastAsia="ＭＳ 明朝" w:hAnsi="ＭＳ 明朝"/>
                <w:bCs/>
                <w:szCs w:val="20"/>
              </w:rPr>
              <w:t>手立て</w:t>
            </w:r>
          </w:p>
        </w:tc>
        <w:tc>
          <w:tcPr>
            <w:tcW w:w="7648" w:type="dxa"/>
          </w:tcPr>
          <w:p w14:paraId="4C457863" w14:textId="77777777" w:rsidR="00412D97" w:rsidRDefault="00D504CB">
            <w:pPr>
              <w:rPr>
                <w:rFonts w:ascii="ＭＳ 明朝" w:eastAsia="ＭＳ 明朝" w:hAnsi="ＭＳ 明朝"/>
                <w:szCs w:val="21"/>
              </w:rPr>
            </w:pPr>
            <w:r>
              <w:rPr>
                <w:rFonts w:ascii="ＭＳ 明朝" w:eastAsia="ＭＳ 明朝" w:hAnsi="ＭＳ 明朝"/>
                <w:color w:val="000000" w:themeColor="text1"/>
                <w:szCs w:val="20"/>
              </w:rPr>
              <w:t>板書に注目させたり、友達の発表を参考にさせたりしてまとめを書かせる。</w:t>
            </w:r>
          </w:p>
        </w:tc>
      </w:tr>
    </w:tbl>
    <w:p w14:paraId="425AB266" w14:textId="77777777" w:rsidR="00412D97" w:rsidRDefault="00D504CB">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0" distR="0" simplePos="0" relativeHeight="19" behindDoc="0" locked="0" layoutInCell="1" allowOverlap="1" wp14:anchorId="22B20ACA" wp14:editId="74B95969">
                <wp:simplePos x="0" y="0"/>
                <wp:positionH relativeFrom="column">
                  <wp:posOffset>3810</wp:posOffset>
                </wp:positionH>
                <wp:positionV relativeFrom="paragraph">
                  <wp:posOffset>86994</wp:posOffset>
                </wp:positionV>
                <wp:extent cx="6039000" cy="1419225"/>
                <wp:effectExtent l="0" t="0" r="57150" b="28575"/>
                <wp:wrapNone/>
                <wp:docPr id="128" name="四角形: メモ 2"/>
                <wp:cNvGraphicFramePr/>
                <a:graphic xmlns:a="http://schemas.openxmlformats.org/drawingml/2006/main">
                  <a:graphicData uri="http://schemas.microsoft.com/office/word/2010/wordprocessingShape">
                    <wps:wsp>
                      <wps:cNvSpPr/>
                      <wps:spPr>
                        <a:xfrm>
                          <a:off x="0" y="0"/>
                          <a:ext cx="6039000" cy="1419225"/>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41109AA5"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350990B9" w14:textId="1BB35C37" w:rsidR="00412D97" w:rsidRDefault="00A40FDA">
                            <w:pPr>
                              <w:pStyle w:val="af4"/>
                              <w:jc w:val="left"/>
                              <w:rPr>
                                <w:rFonts w:ascii="ＭＳ 明朝" w:eastAsia="ＭＳ 明朝" w:hAnsi="ＭＳ 明朝"/>
                              </w:rPr>
                            </w:pPr>
                            <w:r>
                              <w:rPr>
                                <w:rFonts w:ascii="ＭＳ 明朝" w:eastAsia="ＭＳ 明朝" w:hAnsi="ＭＳ 明朝" w:hint="eastAsia"/>
                              </w:rPr>
                              <w:t xml:space="preserve">　まとめを書き進められない様子が見られた児童には、板書やノートを指し示しながら、「このことはつまり、渋沢栄一がどうしたということ？」などと問いかけ、「工夫」「努力」「協力」などのキーワードを見いださせるようにした。キーワードを使って書くよう助言したことで、まとめを書くことのできる児童が増えた。</w:t>
                            </w:r>
                          </w:p>
                        </w:txbxContent>
                      </wps:txbx>
                      <wps:bodyPr wrap="square" anchor="ctr">
                        <a:noAutofit/>
                      </wps:bodyPr>
                    </wps:wsp>
                  </a:graphicData>
                </a:graphic>
                <wp14:sizeRelV relativeFrom="margin">
                  <wp14:pctHeight>0</wp14:pctHeight>
                </wp14:sizeRelV>
              </wp:anchor>
            </w:drawing>
          </mc:Choice>
          <mc:Fallback>
            <w:pict>
              <v:shape w14:anchorId="22B20ACA" id="四角形: メモ 2" o:spid="_x0000_s1047" type="#_x0000_t65" style="position:absolute;left:0;text-align:left;margin-left:.3pt;margin-top:6.85pt;width:475.5pt;height:111.75pt;z-index:1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" adj="18000" fillcolor="white [3201]" strokecolor="black [3213]" strokeweight="1pt">
                <v:stroke joinstyle="miter"/>
                <v:textbox>
                  <w:txbxContent>
                    <w:p w14:paraId="41109AA5"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350990B9" w14:textId="1BB35C37" w:rsidR="00412D97" w:rsidRDefault="00A40FDA">
                      <w:pPr>
                        <w:pStyle w:val="af4"/>
                        <w:jc w:val="left"/>
                        <w:rPr>
                          <w:rFonts w:ascii="ＭＳ 明朝" w:eastAsia="ＭＳ 明朝" w:hAnsi="ＭＳ 明朝"/>
                        </w:rPr>
                      </w:pPr>
                      <w:r>
                        <w:rPr>
                          <w:rFonts w:ascii="ＭＳ 明朝" w:eastAsia="ＭＳ 明朝" w:hAnsi="ＭＳ 明朝" w:hint="eastAsia"/>
                        </w:rPr>
                        <w:t xml:space="preserve">　まとめを書き進められない様子が見られた児童には、板書やノートを指し示しながら、「このことはつまり、渋沢栄一がどうしたということ？」などと問いかけ、「工夫」「努力」「協力」などのキーワードを見いださせるようにした。キーワードを使って書くよう助言したことで、まとめを書くことのできる児童が増えた。</w:t>
                      </w:r>
                    </w:p>
                  </w:txbxContent>
                </v:textbox>
              </v:shape>
            </w:pict>
          </mc:Fallback>
        </mc:AlternateContent>
      </w:r>
    </w:p>
    <w:p w14:paraId="2C7ACCF8" w14:textId="77777777" w:rsidR="00412D97" w:rsidRDefault="00412D97">
      <w:pPr>
        <w:rPr>
          <w:rFonts w:ascii="ＭＳ 明朝" w:eastAsia="ＭＳ 明朝" w:hAnsi="ＭＳ 明朝"/>
          <w:szCs w:val="21"/>
        </w:rPr>
      </w:pPr>
    </w:p>
    <w:p w14:paraId="7E161EBB" w14:textId="77777777" w:rsidR="00412D97" w:rsidRDefault="00412D97">
      <w:pPr>
        <w:rPr>
          <w:rFonts w:ascii="ＭＳ Ｐ明朝" w:eastAsia="ＭＳ Ｐ明朝" w:hAnsi="ＭＳ Ｐ明朝"/>
          <w:szCs w:val="21"/>
        </w:rPr>
      </w:pPr>
    </w:p>
    <w:p w14:paraId="31A5E791" w14:textId="77777777" w:rsidR="00412D97" w:rsidRDefault="00412D97">
      <w:pPr>
        <w:rPr>
          <w:rFonts w:ascii="ＭＳ Ｐ明朝" w:eastAsia="ＭＳ Ｐ明朝" w:hAnsi="ＭＳ Ｐ明朝"/>
          <w:szCs w:val="21"/>
        </w:rPr>
      </w:pPr>
    </w:p>
    <w:p w14:paraId="44B1746D" w14:textId="77777777" w:rsidR="00412D97" w:rsidRDefault="00412D97">
      <w:pPr>
        <w:rPr>
          <w:rFonts w:ascii="ＭＳ Ｐ明朝" w:eastAsia="ＭＳ Ｐ明朝" w:hAnsi="ＭＳ Ｐ明朝"/>
          <w:szCs w:val="21"/>
        </w:rPr>
      </w:pPr>
    </w:p>
    <w:p w14:paraId="66CC4FC3" w14:textId="77777777" w:rsidR="00412D97" w:rsidRDefault="00412D97">
      <w:pPr>
        <w:rPr>
          <w:rFonts w:ascii="ＭＳ Ｐ明朝" w:eastAsia="ＭＳ Ｐ明朝" w:hAnsi="ＭＳ Ｐ明朝"/>
          <w:szCs w:val="21"/>
        </w:rPr>
      </w:pPr>
    </w:p>
    <w:p w14:paraId="471CE7B2" w14:textId="77777777" w:rsidR="00412D97" w:rsidRDefault="00412D97">
      <w:pPr>
        <w:rPr>
          <w:rFonts w:ascii="ＭＳ Ｐ明朝" w:eastAsia="ＭＳ Ｐ明朝" w:hAnsi="ＭＳ Ｐ明朝"/>
          <w:szCs w:val="21"/>
        </w:rPr>
      </w:pPr>
    </w:p>
    <w:p w14:paraId="3AF17B2B" w14:textId="77777777" w:rsidR="00412D97" w:rsidRDefault="00D504CB">
      <w:pPr>
        <w:rPr>
          <w:rFonts w:ascii="ＭＳ Ｐ明朝" w:eastAsia="ＭＳ Ｐ明朝" w:hAnsi="ＭＳ Ｐ明朝"/>
          <w:szCs w:val="21"/>
        </w:rPr>
      </w:pPr>
      <w:r>
        <w:rPr>
          <w:rFonts w:ascii="ＭＳ Ｐ明朝" w:eastAsia="ＭＳ Ｐ明朝" w:hAnsi="ＭＳ Ｐ明朝"/>
          <w:szCs w:val="21"/>
        </w:rPr>
        <w:t xml:space="preserve">３　</w:t>
      </w:r>
      <w:r>
        <w:rPr>
          <w:rFonts w:ascii="ＭＳ 明朝" w:eastAsia="ＭＳ 明朝" w:hAnsi="ＭＳ 明朝"/>
          <w:szCs w:val="21"/>
        </w:rPr>
        <w:t>子供が自分の学びを振り返り、次の</w:t>
      </w:r>
      <w:r>
        <w:rPr>
          <w:rFonts w:ascii="ＭＳ 明朝" w:eastAsia="ＭＳ 明朝" w:hAnsi="ＭＳ 明朝"/>
          <w:b/>
          <w:bCs/>
          <w:szCs w:val="21"/>
        </w:rPr>
        <w:t>学びに生かす評価</w:t>
      </w:r>
      <w:r>
        <w:rPr>
          <w:rFonts w:ascii="ＭＳ 明朝" w:eastAsia="ＭＳ 明朝" w:hAnsi="ＭＳ 明朝"/>
          <w:szCs w:val="21"/>
        </w:rPr>
        <w:t>の工夫</w:t>
      </w:r>
    </w:p>
    <w:p w14:paraId="5D0F02DA" w14:textId="77777777" w:rsidR="00412D97" w:rsidRDefault="00D504CB">
      <w:pPr>
        <w:rPr>
          <w:rFonts w:ascii="ＭＳ 明朝" w:eastAsia="ＭＳ 明朝" w:hAnsi="ＭＳ 明朝" w:cs="ＭＳ 明朝"/>
          <w:color w:val="000000" w:themeColor="text1"/>
          <w:kern w:val="0"/>
          <w:szCs w:val="20"/>
        </w:rPr>
      </w:pPr>
      <w:r>
        <w:rPr>
          <w:rFonts w:ascii="ＭＳ 明朝" w:eastAsia="ＭＳ 明朝" w:hAnsi="ＭＳ 明朝"/>
          <w:szCs w:val="21"/>
        </w:rPr>
        <w:t>・</w:t>
      </w:r>
      <w:r>
        <w:rPr>
          <w:rFonts w:ascii="ＭＳ 明朝" w:eastAsia="ＭＳ 明朝" w:hAnsi="ＭＳ 明朝" w:cs="ＭＳ 明朝"/>
          <w:kern w:val="0"/>
          <w:szCs w:val="20"/>
        </w:rPr>
        <w:t>学習を振り返る場面を各段階で設定し</w:t>
      </w:r>
      <w:r>
        <w:rPr>
          <w:rFonts w:ascii="ＭＳ 明朝" w:eastAsia="ＭＳ 明朝" w:hAnsi="ＭＳ 明朝" w:cs="ＭＳ 明朝"/>
          <w:color w:val="000000" w:themeColor="text1"/>
          <w:kern w:val="0"/>
          <w:szCs w:val="20"/>
        </w:rPr>
        <w:t>、次時あるいは次の小単元の学習に生かす。</w:t>
      </w:r>
    </w:p>
    <w:tbl>
      <w:tblPr>
        <w:tblStyle w:val="af5"/>
        <w:tblW w:w="9628" w:type="dxa"/>
        <w:jc w:val="center"/>
        <w:tblLook w:val="04A0" w:firstRow="1" w:lastRow="0" w:firstColumn="1" w:lastColumn="0" w:noHBand="0" w:noVBand="1"/>
      </w:tblPr>
      <w:tblGrid>
        <w:gridCol w:w="1270"/>
        <w:gridCol w:w="852"/>
        <w:gridCol w:w="7506"/>
      </w:tblGrid>
      <w:tr w:rsidR="00412D97" w14:paraId="20727C5D" w14:textId="77777777">
        <w:trPr>
          <w:jc w:val="center"/>
        </w:trPr>
        <w:tc>
          <w:tcPr>
            <w:tcW w:w="1270" w:type="dxa"/>
          </w:tcPr>
          <w:p w14:paraId="23ED440E" w14:textId="77777777" w:rsidR="00412D97" w:rsidRDefault="00412D97">
            <w:pPr>
              <w:rPr>
                <w:rFonts w:ascii="ＭＳ 明朝" w:eastAsia="ＭＳ 明朝" w:hAnsi="ＭＳ 明朝" w:cs="ＭＳ 明朝"/>
                <w:color w:val="000000" w:themeColor="text1"/>
                <w:kern w:val="0"/>
                <w:szCs w:val="20"/>
              </w:rPr>
            </w:pPr>
          </w:p>
        </w:tc>
        <w:tc>
          <w:tcPr>
            <w:tcW w:w="852" w:type="dxa"/>
          </w:tcPr>
          <w:p w14:paraId="6058A546" w14:textId="77777777" w:rsidR="00412D97" w:rsidRDefault="00412D97">
            <w:pPr>
              <w:rPr>
                <w:rFonts w:ascii="ＭＳ 明朝" w:eastAsia="ＭＳ 明朝" w:hAnsi="ＭＳ 明朝" w:cs="ＭＳ 明朝"/>
                <w:color w:val="000000" w:themeColor="text1"/>
                <w:kern w:val="0"/>
                <w:szCs w:val="20"/>
              </w:rPr>
            </w:pPr>
          </w:p>
        </w:tc>
        <w:tc>
          <w:tcPr>
            <w:tcW w:w="7506" w:type="dxa"/>
          </w:tcPr>
          <w:p w14:paraId="43C9669D"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振り返る内容</w:t>
            </w:r>
          </w:p>
        </w:tc>
      </w:tr>
      <w:tr w:rsidR="00412D97" w14:paraId="1D7461FF" w14:textId="77777777">
        <w:trPr>
          <w:jc w:val="center"/>
        </w:trPr>
        <w:tc>
          <w:tcPr>
            <w:tcW w:w="1270" w:type="dxa"/>
            <w:vAlign w:val="center"/>
          </w:tcPr>
          <w:p w14:paraId="6319C1C4"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つかむ</w:t>
            </w:r>
          </w:p>
        </w:tc>
        <w:tc>
          <w:tcPr>
            <w:tcW w:w="852" w:type="dxa"/>
            <w:vAlign w:val="center"/>
          </w:tcPr>
          <w:p w14:paraId="6E2B6F11"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第３時</w:t>
            </w:r>
          </w:p>
        </w:tc>
        <w:tc>
          <w:tcPr>
            <w:tcW w:w="7506" w:type="dxa"/>
          </w:tcPr>
          <w:p w14:paraId="1350CA7A" w14:textId="77777777" w:rsidR="00412D97" w:rsidRDefault="00D504CB">
            <w:pP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予想ができたかどうか、また何を基に予想したか</w:t>
            </w:r>
          </w:p>
        </w:tc>
      </w:tr>
      <w:tr w:rsidR="00412D97" w14:paraId="4FEBF9D1" w14:textId="77777777">
        <w:trPr>
          <w:jc w:val="center"/>
        </w:trPr>
        <w:tc>
          <w:tcPr>
            <w:tcW w:w="1270" w:type="dxa"/>
            <w:vAlign w:val="center"/>
          </w:tcPr>
          <w:p w14:paraId="14E0258B"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しらべる</w:t>
            </w:r>
          </w:p>
        </w:tc>
        <w:tc>
          <w:tcPr>
            <w:tcW w:w="852" w:type="dxa"/>
            <w:vAlign w:val="center"/>
          </w:tcPr>
          <w:p w14:paraId="760CF7EB"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第４時</w:t>
            </w:r>
          </w:p>
        </w:tc>
        <w:tc>
          <w:tcPr>
            <w:tcW w:w="7506" w:type="dxa"/>
          </w:tcPr>
          <w:p w14:paraId="6A8FFBF0" w14:textId="77777777" w:rsidR="00412D97" w:rsidRDefault="00D504CB">
            <w:pP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資料を読み取ることができたか</w:t>
            </w:r>
          </w:p>
          <w:p w14:paraId="30C112E9" w14:textId="77777777" w:rsidR="00412D97" w:rsidRDefault="00D504CB">
            <w:pP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友達と学び合うことができたか</w:t>
            </w:r>
          </w:p>
          <w:p w14:paraId="79FF3D9F" w14:textId="77777777" w:rsidR="00412D97" w:rsidRDefault="00D504CB">
            <w:pP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本時のまとめが書けたか</w:t>
            </w:r>
          </w:p>
        </w:tc>
      </w:tr>
      <w:tr w:rsidR="00412D97" w14:paraId="020E300F" w14:textId="77777777">
        <w:trPr>
          <w:jc w:val="center"/>
        </w:trPr>
        <w:tc>
          <w:tcPr>
            <w:tcW w:w="1270" w:type="dxa"/>
            <w:vAlign w:val="center"/>
          </w:tcPr>
          <w:p w14:paraId="2ADBA6E9"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まとめる</w:t>
            </w:r>
          </w:p>
        </w:tc>
        <w:tc>
          <w:tcPr>
            <w:tcW w:w="852" w:type="dxa"/>
            <w:vAlign w:val="center"/>
          </w:tcPr>
          <w:p w14:paraId="479F0645" w14:textId="77777777" w:rsidR="00412D97" w:rsidRDefault="00D504CB">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第７時</w:t>
            </w:r>
          </w:p>
        </w:tc>
        <w:tc>
          <w:tcPr>
            <w:tcW w:w="7506" w:type="dxa"/>
          </w:tcPr>
          <w:p w14:paraId="3AC065CD" w14:textId="77777777" w:rsidR="00412D97" w:rsidRDefault="00D504CB">
            <w:pPr>
              <w:rPr>
                <w:rFonts w:ascii="ＭＳ 明朝" w:eastAsia="ＭＳ 明朝" w:hAnsi="ＭＳ 明朝" w:cs="ＭＳ 明朝"/>
                <w:color w:val="000000" w:themeColor="text1"/>
                <w:kern w:val="0"/>
                <w:szCs w:val="20"/>
              </w:rPr>
            </w:pPr>
            <w:r>
              <w:rPr>
                <w:rFonts w:ascii="ＭＳ 明朝" w:eastAsia="ＭＳ 明朝" w:hAnsi="ＭＳ 明朝" w:cs="ＭＳ 明朝"/>
                <w:color w:val="000000" w:themeColor="text1"/>
                <w:kern w:val="0"/>
                <w:szCs w:val="20"/>
              </w:rPr>
              <w:t>学習問題に対する自分の考えが書くことができたか</w:t>
            </w:r>
          </w:p>
        </w:tc>
      </w:tr>
    </w:tbl>
    <w:p w14:paraId="755666F8" w14:textId="77777777" w:rsidR="00412D97" w:rsidRDefault="00412D97">
      <w:pPr>
        <w:rPr>
          <w:rFonts w:ascii="ＭＳ 明朝" w:eastAsia="ＭＳ 明朝" w:hAnsi="ＭＳ 明朝" w:cs="ＭＳ 明朝"/>
          <w:color w:val="000000" w:themeColor="text1"/>
          <w:kern w:val="0"/>
          <w:szCs w:val="20"/>
        </w:rPr>
      </w:pPr>
    </w:p>
    <w:p w14:paraId="0EB928CB" w14:textId="77777777" w:rsidR="00412D97" w:rsidRDefault="00D504CB">
      <w:pPr>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0" distR="0" simplePos="0" relativeHeight="20" behindDoc="0" locked="0" layoutInCell="1" allowOverlap="1" wp14:anchorId="0388B046" wp14:editId="2DDF20FB">
                <wp:simplePos x="0" y="0"/>
                <wp:positionH relativeFrom="column">
                  <wp:posOffset>3810</wp:posOffset>
                </wp:positionH>
                <wp:positionV relativeFrom="paragraph">
                  <wp:posOffset>38735</wp:posOffset>
                </wp:positionV>
                <wp:extent cx="6096635" cy="991235"/>
                <wp:effectExtent l="0" t="0" r="57150" b="19050"/>
                <wp:wrapNone/>
                <wp:docPr id="130" name="四角形: メモ 4"/>
                <wp:cNvGraphicFramePr/>
                <a:graphic xmlns:a="http://schemas.openxmlformats.org/drawingml/2006/main">
                  <a:graphicData uri="http://schemas.microsoft.com/office/word/2010/wordprocessingShape">
                    <wps:wsp>
                      <wps:cNvSpPr/>
                      <wps:spPr>
                        <a:xfrm>
                          <a:off x="0" y="0"/>
                          <a:ext cx="6095880" cy="990720"/>
                        </a:xfrm>
                        <a:prstGeom prst="foldedCorner">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1E73A2F2"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553ED61C" w14:textId="3F06301D" w:rsidR="00412D97" w:rsidRDefault="00A40FDA">
                            <w:pPr>
                              <w:pStyle w:val="af4"/>
                              <w:jc w:val="left"/>
                              <w:rPr>
                                <w:rFonts w:ascii="ＭＳ 明朝" w:eastAsia="ＭＳ 明朝" w:hAnsi="ＭＳ 明朝"/>
                              </w:rPr>
                            </w:pPr>
                            <w:r>
                              <w:rPr>
                                <w:rFonts w:ascii="ＭＳ 明朝" w:eastAsia="ＭＳ 明朝" w:hAnsi="ＭＳ 明朝" w:hint="eastAsia"/>
                              </w:rPr>
                              <w:t>「学び方」について振り返ることで、社会科の学習の進め方</w:t>
                            </w:r>
                            <w:r w:rsidR="002670A6">
                              <w:rPr>
                                <w:rFonts w:ascii="ＭＳ 明朝" w:eastAsia="ＭＳ 明朝" w:hAnsi="ＭＳ 明朝" w:hint="eastAsia"/>
                              </w:rPr>
                              <w:t>が身に付き、主体的に調べようとする児童が増えてきた。</w:t>
                            </w:r>
                          </w:p>
                        </w:txbxContent>
                      </wps:txbx>
                      <wps:bodyPr anchor="ctr">
                        <a:noAutofit/>
                      </wps:bodyPr>
                    </wps:wsp>
                  </a:graphicData>
                </a:graphic>
              </wp:anchor>
            </w:drawing>
          </mc:Choice>
          <mc:Fallback>
            <w:pict>
              <v:shape w14:anchorId="0388B046" id="四角形: メモ 4" o:spid="_x0000_s1048" type="#_x0000_t65" style="position:absolute;left:0;text-align:left;margin-left:.3pt;margin-top:3.05pt;width:480.05pt;height:78.05pt;z-index: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" adj="18000" fillcolor="white [3201]" strokecolor="black [3213]" strokeweight="1pt">
                <v:stroke joinstyle="miter"/>
                <v:textbox>
                  <w:txbxContent>
                    <w:p w14:paraId="1E73A2F2" w14:textId="77777777" w:rsidR="00412D97" w:rsidRDefault="00D504CB">
                      <w:pPr>
                        <w:pStyle w:val="af4"/>
                        <w:jc w:val="left"/>
                        <w:rPr>
                          <w:rFonts w:ascii="ＭＳ 明朝" w:eastAsia="ＭＳ 明朝" w:hAnsi="ＭＳ 明朝"/>
                        </w:rPr>
                      </w:pPr>
                      <w:r>
                        <w:rPr>
                          <w:rFonts w:ascii="ＭＳ 明朝" w:eastAsia="ＭＳ 明朝" w:hAnsi="ＭＳ 明朝"/>
                          <w:color w:val="000000"/>
                        </w:rPr>
                        <w:t>【飯塚実践より】</w:t>
                      </w:r>
                    </w:p>
                    <w:p w14:paraId="553ED61C" w14:textId="3F06301D" w:rsidR="00412D97" w:rsidRDefault="00A40FDA">
                      <w:pPr>
                        <w:pStyle w:val="af4"/>
                        <w:jc w:val="left"/>
                        <w:rPr>
                          <w:rFonts w:ascii="ＭＳ 明朝" w:eastAsia="ＭＳ 明朝" w:hAnsi="ＭＳ 明朝"/>
                        </w:rPr>
                      </w:pPr>
                      <w:r>
                        <w:rPr>
                          <w:rFonts w:ascii="ＭＳ 明朝" w:eastAsia="ＭＳ 明朝" w:hAnsi="ＭＳ 明朝" w:hint="eastAsia"/>
                        </w:rPr>
                        <w:t>「学び方」について振り返ることで、社会科の学習の進め方</w:t>
                      </w:r>
                      <w:r w:rsidR="002670A6">
                        <w:rPr>
                          <w:rFonts w:ascii="ＭＳ 明朝" w:eastAsia="ＭＳ 明朝" w:hAnsi="ＭＳ 明朝" w:hint="eastAsia"/>
                        </w:rPr>
                        <w:t>が身に付き、主体的に調べようとする児童が増えてきた。</w:t>
                      </w:r>
                    </w:p>
                  </w:txbxContent>
                </v:textbox>
              </v:shape>
            </w:pict>
          </mc:Fallback>
        </mc:AlternateContent>
      </w:r>
    </w:p>
    <w:p w14:paraId="705E9F21" w14:textId="77777777" w:rsidR="00412D97" w:rsidRDefault="00412D97">
      <w:pPr>
        <w:rPr>
          <w:rFonts w:ascii="ＭＳ Ｐ明朝" w:eastAsia="ＭＳ Ｐ明朝" w:hAnsi="ＭＳ Ｐ明朝"/>
          <w:szCs w:val="21"/>
        </w:rPr>
      </w:pPr>
    </w:p>
    <w:p w14:paraId="790B9558" w14:textId="77777777" w:rsidR="00412D97" w:rsidRDefault="00412D97">
      <w:pPr>
        <w:rPr>
          <w:rFonts w:ascii="ＭＳ 明朝" w:eastAsia="ＭＳ 明朝" w:hAnsi="ＭＳ 明朝"/>
          <w:szCs w:val="21"/>
        </w:rPr>
      </w:pPr>
    </w:p>
    <w:p w14:paraId="4C6D4196" w14:textId="77777777" w:rsidR="00412D97" w:rsidRDefault="00412D97">
      <w:pPr>
        <w:rPr>
          <w:rFonts w:ascii="ＭＳ 明朝" w:eastAsia="ＭＳ 明朝" w:hAnsi="ＭＳ 明朝"/>
          <w:szCs w:val="21"/>
        </w:rPr>
      </w:pPr>
    </w:p>
    <w:p w14:paraId="1679F1A2" w14:textId="77777777" w:rsidR="00412D97" w:rsidRDefault="00412D97">
      <w:pPr>
        <w:rPr>
          <w:rFonts w:ascii="ＭＳ 明朝" w:eastAsia="ＭＳ 明朝" w:hAnsi="ＭＳ 明朝"/>
          <w:szCs w:val="21"/>
        </w:rPr>
      </w:pPr>
    </w:p>
    <w:sectPr w:rsidR="00412D97">
      <w:footerReference w:type="default" r:id="rId10"/>
      <w:pgSz w:w="11906" w:h="16838"/>
      <w:pgMar w:top="1134" w:right="1134" w:bottom="1134" w:left="1134" w:header="0" w:footer="56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3596" w14:textId="77777777" w:rsidR="00873443" w:rsidRDefault="00873443">
      <w:r>
        <w:separator/>
      </w:r>
    </w:p>
  </w:endnote>
  <w:endnote w:type="continuationSeparator" w:id="0">
    <w:p w14:paraId="6EB608CF" w14:textId="77777777" w:rsidR="00873443" w:rsidRDefault="0087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富士ポップＰ">
    <w:panose1 w:val="040F0700000000000000"/>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2623"/>
      <w:docPartObj>
        <w:docPartGallery w:val="Page Numbers (Bottom of Page)"/>
        <w:docPartUnique/>
      </w:docPartObj>
    </w:sdtPr>
    <w:sdtEndPr/>
    <w:sdtContent>
      <w:p w14:paraId="736EF26E" w14:textId="77777777" w:rsidR="00412D97" w:rsidRDefault="00D504CB">
        <w:pPr>
          <w:pStyle w:val="af0"/>
          <w:jc w:val="center"/>
        </w:pPr>
        <w:r>
          <w:fldChar w:fldCharType="begin"/>
        </w:r>
        <w:r>
          <w:instrText>PAGE</w:instrText>
        </w:r>
        <w:r>
          <w:fldChar w:fldCharType="separate"/>
        </w:r>
        <w:r>
          <w:t>7</w:t>
        </w:r>
        <w:r>
          <w:fldChar w:fldCharType="end"/>
        </w:r>
      </w:p>
    </w:sdtContent>
  </w:sdt>
  <w:p w14:paraId="02575B01" w14:textId="77777777" w:rsidR="00412D97" w:rsidRDefault="00412D9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0C287" w14:textId="77777777" w:rsidR="00873443" w:rsidRDefault="00873443">
      <w:r>
        <w:separator/>
      </w:r>
    </w:p>
  </w:footnote>
  <w:footnote w:type="continuationSeparator" w:id="0">
    <w:p w14:paraId="36847040" w14:textId="77777777" w:rsidR="00873443" w:rsidRDefault="00873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97"/>
    <w:rsid w:val="00211C23"/>
    <w:rsid w:val="00230442"/>
    <w:rsid w:val="002670A6"/>
    <w:rsid w:val="00412D97"/>
    <w:rsid w:val="00537A45"/>
    <w:rsid w:val="00596FC2"/>
    <w:rsid w:val="005D2F28"/>
    <w:rsid w:val="006777C9"/>
    <w:rsid w:val="00873443"/>
    <w:rsid w:val="008C5660"/>
    <w:rsid w:val="009A602B"/>
    <w:rsid w:val="00A40FDA"/>
    <w:rsid w:val="00A5080B"/>
    <w:rsid w:val="00B32F85"/>
    <w:rsid w:val="00CD0E5A"/>
    <w:rsid w:val="00D504CB"/>
    <w:rsid w:val="00D931A2"/>
    <w:rsid w:val="00E055DF"/>
    <w:rsid w:val="00F36AD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17DA9"/>
  <w15:docId w15:val="{AEC15252-C15F-487A-994A-09E3FC48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810CC9"/>
  </w:style>
  <w:style w:type="character" w:customStyle="1" w:styleId="a4">
    <w:name w:val="ヘッダー (文字)"/>
    <w:basedOn w:val="a0"/>
    <w:uiPriority w:val="99"/>
    <w:qFormat/>
    <w:rsid w:val="00602844"/>
  </w:style>
  <w:style w:type="character" w:customStyle="1" w:styleId="a5">
    <w:name w:val="フッター (文字)"/>
    <w:basedOn w:val="a0"/>
    <w:uiPriority w:val="99"/>
    <w:qFormat/>
    <w:rsid w:val="00602844"/>
  </w:style>
  <w:style w:type="character" w:customStyle="1" w:styleId="a6">
    <w:name w:val="吹き出し (文字)"/>
    <w:basedOn w:val="a0"/>
    <w:uiPriority w:val="99"/>
    <w:semiHidden/>
    <w:qFormat/>
    <w:rsid w:val="006C2C77"/>
    <w:rPr>
      <w:rFonts w:asciiTheme="majorHAnsi" w:eastAsiaTheme="majorEastAsia" w:hAnsiTheme="majorHAnsi" w:cstheme="majorBidi"/>
      <w:sz w:val="18"/>
      <w:szCs w:val="18"/>
    </w:rPr>
  </w:style>
  <w:style w:type="character" w:customStyle="1" w:styleId="a7">
    <w:name w:val="コメント文字列 (文字)"/>
    <w:basedOn w:val="a0"/>
    <w:semiHidden/>
    <w:qFormat/>
    <w:rsid w:val="003E52BD"/>
    <w:rPr>
      <w:rFonts w:ascii="Century" w:eastAsia="ＭＳ 明朝" w:hAnsi="Century" w:cs="Times New Roman"/>
      <w:sz w:val="20"/>
      <w:szCs w:val="24"/>
    </w:rPr>
  </w:style>
  <w:style w:type="paragraph" w:customStyle="1" w:styleId="a8">
    <w:name w:val="見出し"/>
    <w:basedOn w:val="a"/>
    <w:next w:val="a9"/>
    <w:qFormat/>
    <w:pPr>
      <w:keepNext/>
      <w:spacing w:before="240" w:after="120"/>
    </w:pPr>
    <w:rPr>
      <w:rFonts w:ascii="Liberation Sans" w:eastAsia="游ゴシック"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索引"/>
    <w:basedOn w:val="a"/>
    <w:qFormat/>
    <w:pPr>
      <w:suppressLineNumbers/>
    </w:pPr>
    <w:rPr>
      <w:rFonts w:cs="Arial"/>
    </w:rPr>
  </w:style>
  <w:style w:type="paragraph" w:styleId="ad">
    <w:name w:val="Date"/>
    <w:basedOn w:val="a"/>
    <w:next w:val="a"/>
    <w:uiPriority w:val="99"/>
    <w:semiHidden/>
    <w:unhideWhenUsed/>
    <w:qFormat/>
    <w:rsid w:val="00810CC9"/>
  </w:style>
  <w:style w:type="paragraph" w:customStyle="1" w:styleId="ae">
    <w:name w:val="ヘッダーとフッター"/>
    <w:basedOn w:val="a"/>
    <w:qFormat/>
  </w:style>
  <w:style w:type="paragraph" w:styleId="af">
    <w:name w:val="header"/>
    <w:basedOn w:val="a"/>
    <w:uiPriority w:val="99"/>
    <w:unhideWhenUsed/>
    <w:rsid w:val="00602844"/>
    <w:pPr>
      <w:tabs>
        <w:tab w:val="center" w:pos="4252"/>
        <w:tab w:val="right" w:pos="8504"/>
      </w:tabs>
      <w:snapToGrid w:val="0"/>
    </w:pPr>
  </w:style>
  <w:style w:type="paragraph" w:styleId="af0">
    <w:name w:val="footer"/>
    <w:basedOn w:val="a"/>
    <w:uiPriority w:val="99"/>
    <w:unhideWhenUsed/>
    <w:rsid w:val="00602844"/>
    <w:pPr>
      <w:tabs>
        <w:tab w:val="center" w:pos="4252"/>
        <w:tab w:val="right" w:pos="8504"/>
      </w:tabs>
      <w:snapToGrid w:val="0"/>
    </w:pPr>
  </w:style>
  <w:style w:type="paragraph" w:styleId="af1">
    <w:name w:val="Balloon Text"/>
    <w:basedOn w:val="a"/>
    <w:uiPriority w:val="99"/>
    <w:semiHidden/>
    <w:unhideWhenUsed/>
    <w:qFormat/>
    <w:rsid w:val="006C2C77"/>
    <w:rPr>
      <w:rFonts w:asciiTheme="majorHAnsi" w:eastAsiaTheme="majorEastAsia" w:hAnsiTheme="majorHAnsi" w:cstheme="majorBidi"/>
      <w:sz w:val="18"/>
      <w:szCs w:val="18"/>
    </w:rPr>
  </w:style>
  <w:style w:type="paragraph" w:customStyle="1" w:styleId="af2">
    <w:name w:val="一太郎７"/>
    <w:qFormat/>
    <w:rsid w:val="000B0D53"/>
    <w:pPr>
      <w:widowControl w:val="0"/>
      <w:spacing w:line="180" w:lineRule="atLeast"/>
      <w:jc w:val="both"/>
    </w:pPr>
    <w:rPr>
      <w:rFonts w:ascii="Times New Roman" w:eastAsia="ＭＳ 明朝" w:hAnsi="Times New Roman" w:cs="Times New Roman"/>
      <w:spacing w:val="-3"/>
      <w:kern w:val="0"/>
      <w:sz w:val="18"/>
      <w:szCs w:val="18"/>
    </w:rPr>
  </w:style>
  <w:style w:type="paragraph" w:styleId="af3">
    <w:name w:val="annotation text"/>
    <w:basedOn w:val="a"/>
    <w:semiHidden/>
    <w:unhideWhenUsed/>
    <w:qFormat/>
    <w:rsid w:val="003E52BD"/>
    <w:pPr>
      <w:jc w:val="left"/>
    </w:pPr>
    <w:rPr>
      <w:rFonts w:ascii="Century" w:eastAsia="ＭＳ 明朝" w:hAnsi="Century" w:cs="Times New Roman"/>
      <w:sz w:val="20"/>
      <w:szCs w:val="24"/>
    </w:rPr>
  </w:style>
  <w:style w:type="paragraph" w:customStyle="1" w:styleId="af4">
    <w:name w:val="枠の内容"/>
    <w:basedOn w:val="a"/>
    <w:qFormat/>
  </w:style>
  <w:style w:type="table" w:styleId="af5">
    <w:name w:val="Table Grid"/>
    <w:basedOn w:val="a1"/>
    <w:uiPriority w:val="39"/>
    <w:rsid w:val="004F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 名取</dc:creator>
  <dc:description/>
  <cp:lastModifiedBy>名取 慶</cp:lastModifiedBy>
  <cp:revision>7</cp:revision>
  <cp:lastPrinted>2021-10-10T12:59:00Z</cp:lastPrinted>
  <dcterms:created xsi:type="dcterms:W3CDTF">2021-10-28T14:06:00Z</dcterms:created>
  <dcterms:modified xsi:type="dcterms:W3CDTF">2021-10-31T12:32:00Z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