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4B9" w:rsidRPr="0089792A" w:rsidRDefault="00FB467E">
      <w:pPr>
        <w:rPr>
          <w:color w:val="FFFFFF" w:themeColor="background1"/>
        </w:rPr>
      </w:pPr>
      <w:r w:rsidRPr="0089792A">
        <w:rPr>
          <w:rFonts w:hint="eastAsia"/>
          <w:color w:val="FFFFFF" w:themeColor="background1"/>
        </w:rPr>
        <w:t xml:space="preserve">教育課程　</w:t>
      </w:r>
      <w:r w:rsidRPr="0089792A">
        <w:rPr>
          <w:rFonts w:hint="eastAsia"/>
          <w:color w:val="FFFFFF" w:themeColor="background1"/>
        </w:rPr>
        <w:t>5</w:t>
      </w:r>
      <w:r w:rsidRPr="0089792A">
        <w:rPr>
          <w:rFonts w:hint="eastAsia"/>
          <w:color w:val="FFFFFF" w:themeColor="background1"/>
        </w:rPr>
        <w:t>道</w:t>
      </w:r>
      <w:r w:rsidR="0032027C" w:rsidRPr="0089792A">
        <w:rPr>
          <w:rFonts w:hint="eastAsia"/>
          <w:color w:val="FFFFFF" w:themeColor="background1"/>
        </w:rPr>
        <w:t>４</w:t>
      </w:r>
    </w:p>
    <w:p w:rsidR="0032027C" w:rsidRDefault="0032027C" w:rsidP="0032027C">
      <w:pPr>
        <w:jc w:val="center"/>
        <w:rPr>
          <w:sz w:val="36"/>
          <w:szCs w:val="36"/>
        </w:rPr>
      </w:pPr>
      <w:r w:rsidRPr="0032027C">
        <w:rPr>
          <w:rFonts w:hint="eastAsia"/>
          <w:sz w:val="36"/>
          <w:szCs w:val="36"/>
        </w:rPr>
        <w:t>第</w:t>
      </w:r>
      <w:r w:rsidRPr="0032027C">
        <w:rPr>
          <w:rFonts w:hint="eastAsia"/>
          <w:sz w:val="36"/>
          <w:szCs w:val="36"/>
        </w:rPr>
        <w:t>5</w:t>
      </w:r>
      <w:r w:rsidRPr="0032027C">
        <w:rPr>
          <w:rFonts w:hint="eastAsia"/>
          <w:sz w:val="36"/>
          <w:szCs w:val="36"/>
        </w:rPr>
        <w:t>学年</w:t>
      </w:r>
      <w:r w:rsidR="0089792A">
        <w:rPr>
          <w:rFonts w:hint="eastAsia"/>
          <w:sz w:val="36"/>
          <w:szCs w:val="36"/>
        </w:rPr>
        <w:t>○</w:t>
      </w:r>
      <w:r w:rsidRPr="0032027C">
        <w:rPr>
          <w:rFonts w:hint="eastAsia"/>
          <w:sz w:val="36"/>
          <w:szCs w:val="36"/>
        </w:rPr>
        <w:t>組　道徳指導案</w:t>
      </w:r>
    </w:p>
    <w:p w:rsidR="0032027C" w:rsidRDefault="0032027C" w:rsidP="0032027C">
      <w:pPr>
        <w:tabs>
          <w:tab w:val="left" w:pos="6015"/>
        </w:tabs>
        <w:rPr>
          <w:szCs w:val="21"/>
        </w:rPr>
      </w:pPr>
      <w:r>
        <w:rPr>
          <w:sz w:val="36"/>
          <w:szCs w:val="36"/>
        </w:rPr>
        <w:tab/>
      </w:r>
      <w:r w:rsidRPr="0032027C">
        <w:rPr>
          <w:rFonts w:hint="eastAsia"/>
          <w:szCs w:val="21"/>
        </w:rPr>
        <w:t>平成</w:t>
      </w:r>
      <w:r>
        <w:rPr>
          <w:rFonts w:hint="eastAsia"/>
          <w:szCs w:val="21"/>
        </w:rPr>
        <w:t>２８年９月１５日（木曜）第５時限</w:t>
      </w:r>
    </w:p>
    <w:p w:rsidR="0032027C" w:rsidRDefault="0032027C" w:rsidP="0032027C">
      <w:pPr>
        <w:tabs>
          <w:tab w:val="left" w:pos="5655"/>
        </w:tabs>
        <w:rPr>
          <w:szCs w:val="21"/>
        </w:rPr>
      </w:pPr>
      <w:r>
        <w:rPr>
          <w:rFonts w:hint="eastAsia"/>
          <w:szCs w:val="21"/>
        </w:rPr>
        <w:t xml:space="preserve">　　　　　　　　　　　　　　　　　　　　　　　　　　　　　　　　　　指導者　</w:t>
      </w:r>
      <w:bookmarkStart w:id="0" w:name="_GoBack"/>
      <w:bookmarkEnd w:id="0"/>
    </w:p>
    <w:p w:rsidR="0032027C" w:rsidRDefault="0032027C" w:rsidP="0032027C">
      <w:pPr>
        <w:tabs>
          <w:tab w:val="left" w:pos="5655"/>
        </w:tabs>
        <w:rPr>
          <w:szCs w:val="21"/>
        </w:rPr>
      </w:pPr>
      <w:r>
        <w:rPr>
          <w:rFonts w:hint="eastAsia"/>
          <w:szCs w:val="21"/>
        </w:rPr>
        <w:t xml:space="preserve">１　主　題　　</w:t>
      </w:r>
      <w:r w:rsidR="00E82F0C">
        <w:rPr>
          <w:rFonts w:hint="eastAsia"/>
          <w:szCs w:val="21"/>
        </w:rPr>
        <w:t>自分と異なる立場の理解</w:t>
      </w:r>
      <w:r>
        <w:rPr>
          <w:rFonts w:hint="eastAsia"/>
          <w:szCs w:val="21"/>
        </w:rPr>
        <w:t xml:space="preserve">　</w:t>
      </w:r>
      <w:r>
        <w:rPr>
          <w:rFonts w:hint="eastAsia"/>
          <w:szCs w:val="21"/>
        </w:rPr>
        <w:t>&lt;</w:t>
      </w:r>
      <w:r w:rsidR="00E82F0C">
        <w:rPr>
          <w:rFonts w:hint="eastAsia"/>
          <w:szCs w:val="21"/>
        </w:rPr>
        <w:t>Ｂ</w:t>
      </w:r>
      <w:r>
        <w:rPr>
          <w:rFonts w:hint="eastAsia"/>
          <w:szCs w:val="21"/>
        </w:rPr>
        <w:t>－</w:t>
      </w:r>
      <w:r w:rsidR="00E82F0C">
        <w:rPr>
          <w:rFonts w:hint="eastAsia"/>
          <w:szCs w:val="21"/>
        </w:rPr>
        <w:t>⑪　相互理解・</w:t>
      </w:r>
      <w:r>
        <w:rPr>
          <w:rFonts w:hint="eastAsia"/>
          <w:szCs w:val="21"/>
        </w:rPr>
        <w:t>寛容</w:t>
      </w:r>
      <w:r>
        <w:rPr>
          <w:rFonts w:hint="eastAsia"/>
          <w:szCs w:val="21"/>
        </w:rPr>
        <w:t>&gt;</w:t>
      </w:r>
    </w:p>
    <w:p w:rsidR="0032027C" w:rsidRDefault="0032027C" w:rsidP="0032027C">
      <w:pPr>
        <w:tabs>
          <w:tab w:val="left" w:pos="5655"/>
        </w:tabs>
        <w:rPr>
          <w:szCs w:val="21"/>
        </w:rPr>
      </w:pPr>
      <w:r>
        <w:rPr>
          <w:rFonts w:hint="eastAsia"/>
          <w:szCs w:val="21"/>
        </w:rPr>
        <w:t xml:space="preserve">２　資料名　　給食の時間　</w:t>
      </w:r>
      <w:r w:rsidR="00E82F0C">
        <w:rPr>
          <w:rFonts w:hint="eastAsia"/>
          <w:szCs w:val="21"/>
        </w:rPr>
        <w:t xml:space="preserve">　出典：「</w:t>
      </w:r>
      <w:r>
        <w:rPr>
          <w:rFonts w:hint="eastAsia"/>
          <w:szCs w:val="21"/>
        </w:rPr>
        <w:t>明るい心</w:t>
      </w:r>
      <w:r w:rsidR="00E82F0C">
        <w:rPr>
          <w:rFonts w:hint="eastAsia"/>
          <w:szCs w:val="21"/>
        </w:rPr>
        <w:t>」　（愛知県教育振興会）</w:t>
      </w:r>
    </w:p>
    <w:p w:rsidR="0032027C" w:rsidRDefault="0032027C" w:rsidP="0032027C">
      <w:pPr>
        <w:tabs>
          <w:tab w:val="left" w:pos="5655"/>
        </w:tabs>
        <w:rPr>
          <w:szCs w:val="21"/>
        </w:rPr>
      </w:pPr>
      <w:r>
        <w:rPr>
          <w:rFonts w:hint="eastAsia"/>
          <w:szCs w:val="21"/>
        </w:rPr>
        <w:t>３　主題設定の理由</w:t>
      </w:r>
    </w:p>
    <w:p w:rsidR="0032027C" w:rsidRDefault="0032027C" w:rsidP="0032027C">
      <w:pPr>
        <w:tabs>
          <w:tab w:val="left" w:pos="5655"/>
        </w:tabs>
        <w:rPr>
          <w:szCs w:val="21"/>
        </w:rPr>
      </w:pPr>
      <w:r>
        <w:rPr>
          <w:rFonts w:hint="eastAsia"/>
          <w:szCs w:val="21"/>
        </w:rPr>
        <w:t>（１）ねらいとする価値について</w:t>
      </w:r>
    </w:p>
    <w:p w:rsidR="0032027C" w:rsidRDefault="00161194" w:rsidP="00B55116">
      <w:pPr>
        <w:tabs>
          <w:tab w:val="left" w:pos="5655"/>
        </w:tabs>
        <w:ind w:left="420" w:hangingChars="200" w:hanging="420"/>
        <w:rPr>
          <w:szCs w:val="21"/>
        </w:rPr>
      </w:pPr>
      <w:r>
        <w:rPr>
          <w:rFonts w:hint="eastAsia"/>
          <w:szCs w:val="21"/>
        </w:rPr>
        <w:t xml:space="preserve">　　　</w:t>
      </w:r>
      <w:r w:rsidR="00E82F0C">
        <w:rPr>
          <w:rFonts w:hint="eastAsia"/>
          <w:szCs w:val="21"/>
        </w:rPr>
        <w:t>人の考えや意見は多様で</w:t>
      </w:r>
      <w:r w:rsidR="008E477D">
        <w:rPr>
          <w:rFonts w:hint="eastAsia"/>
          <w:szCs w:val="21"/>
        </w:rPr>
        <w:t>あり、それが豊かな社会をつくる原動力にもなる。そのため、多様さを相互に認め合い、理解しながら高め合う関係を築くことが不可欠である。自分の考えや意見を相手に伝えるとともに、自分とは異なる意見や立場も広い心で受け止め</w:t>
      </w:r>
      <w:r w:rsidR="001E5368">
        <w:rPr>
          <w:rFonts w:hint="eastAsia"/>
          <w:szCs w:val="21"/>
        </w:rPr>
        <w:t>、相手への理解を深めることで、自らを高めていくことができる。他人の失敗や過ちを一方的に非難するのではなく、相手の過ちを受け止め対処できる謙虚で広い心をもてることは、自分も過ちを起こすことがあると自覚しているからである。自分に対して謙虚であるからこそ、他人に対して寛容になれる。相互に理解し合い、多様な人間がともによりよく生き、創造的な関係をつくるために大切な資質・能力である。</w:t>
      </w:r>
    </w:p>
    <w:p w:rsidR="0032027C" w:rsidRDefault="0032027C" w:rsidP="0032027C">
      <w:pPr>
        <w:tabs>
          <w:tab w:val="left" w:pos="5655"/>
        </w:tabs>
        <w:rPr>
          <w:szCs w:val="21"/>
        </w:rPr>
      </w:pPr>
      <w:r>
        <w:rPr>
          <w:rFonts w:hint="eastAsia"/>
          <w:szCs w:val="21"/>
        </w:rPr>
        <w:t>（２）児童の実態について</w:t>
      </w:r>
    </w:p>
    <w:p w:rsidR="0032027C" w:rsidRDefault="004833FE" w:rsidP="00E95913">
      <w:pPr>
        <w:tabs>
          <w:tab w:val="left" w:pos="5655"/>
        </w:tabs>
        <w:ind w:left="420" w:hangingChars="200" w:hanging="420"/>
        <w:rPr>
          <w:szCs w:val="21"/>
        </w:rPr>
      </w:pPr>
      <w:r>
        <w:rPr>
          <w:rFonts w:hint="eastAsia"/>
          <w:szCs w:val="21"/>
        </w:rPr>
        <w:t xml:space="preserve">　　　</w:t>
      </w:r>
      <w:r w:rsidR="00B55116">
        <w:rPr>
          <w:rFonts w:hint="eastAsia"/>
          <w:szCs w:val="21"/>
        </w:rPr>
        <w:t>児童は、日常生活の大半の時間を学級という集団の中で過ごす。１年生からずっと一クラスで過ごしてきた</w:t>
      </w:r>
      <w:r w:rsidR="00CC45B8">
        <w:rPr>
          <w:rFonts w:hint="eastAsia"/>
          <w:szCs w:val="21"/>
        </w:rPr>
        <w:t>本校の</w:t>
      </w:r>
      <w:r w:rsidR="00B55116">
        <w:rPr>
          <w:rFonts w:hint="eastAsia"/>
          <w:szCs w:val="21"/>
        </w:rPr>
        <w:t>児童は、</w:t>
      </w:r>
      <w:r w:rsidR="00C45FCF">
        <w:rPr>
          <w:rFonts w:hint="eastAsia"/>
          <w:szCs w:val="21"/>
        </w:rPr>
        <w:t>お</w:t>
      </w:r>
      <w:r w:rsidR="00B55116">
        <w:rPr>
          <w:rFonts w:hint="eastAsia"/>
          <w:szCs w:val="21"/>
        </w:rPr>
        <w:t>互いの</w:t>
      </w:r>
      <w:r w:rsidR="00C45FCF">
        <w:rPr>
          <w:rFonts w:hint="eastAsia"/>
          <w:szCs w:val="21"/>
        </w:rPr>
        <w:t>ことをよく知っており、それぞれの</w:t>
      </w:r>
      <w:r w:rsidR="00B55116">
        <w:rPr>
          <w:rFonts w:hint="eastAsia"/>
          <w:szCs w:val="21"/>
        </w:rPr>
        <w:t>個性を</w:t>
      </w:r>
      <w:r w:rsidR="00C45FCF">
        <w:rPr>
          <w:rFonts w:hint="eastAsia"/>
          <w:szCs w:val="21"/>
        </w:rPr>
        <w:t>よく</w:t>
      </w:r>
      <w:r w:rsidR="00B55116">
        <w:rPr>
          <w:rFonts w:hint="eastAsia"/>
          <w:szCs w:val="21"/>
        </w:rPr>
        <w:t>理解している。それは良い面でもあるが</w:t>
      </w:r>
      <w:r w:rsidR="00CC45B8">
        <w:rPr>
          <w:rFonts w:hint="eastAsia"/>
          <w:szCs w:val="21"/>
        </w:rPr>
        <w:t>、</w:t>
      </w:r>
      <w:r w:rsidR="00B55116">
        <w:rPr>
          <w:rFonts w:hint="eastAsia"/>
          <w:szCs w:val="21"/>
        </w:rPr>
        <w:t>一方で固定観念が拭い去れない部分もあり、一度失敗するとそれがずっと尾を引くことにもなりかねない。</w:t>
      </w:r>
      <w:r w:rsidR="00C45FCF">
        <w:rPr>
          <w:rFonts w:hint="eastAsia"/>
          <w:szCs w:val="21"/>
        </w:rPr>
        <w:t>自分と価値観の異なる</w:t>
      </w:r>
      <w:r w:rsidR="00B55116">
        <w:rPr>
          <w:rFonts w:hint="eastAsia"/>
          <w:szCs w:val="21"/>
        </w:rPr>
        <w:t>相手に対しては、</w:t>
      </w:r>
      <w:r w:rsidR="00E95913">
        <w:rPr>
          <w:rFonts w:hint="eastAsia"/>
          <w:szCs w:val="21"/>
        </w:rPr>
        <w:t>欠点ばかりが目に入り、決めつけた見方をするようにもなる。そのため、トラブルが起きた際、些細な出来事であっても固定観念が邪魔をして相手を許すことができず、かえって関係を悪化させてしまうことがある。トラブルがあったと</w:t>
      </w:r>
      <w:r w:rsidR="00C45FCF">
        <w:rPr>
          <w:rFonts w:hint="eastAsia"/>
          <w:szCs w:val="21"/>
        </w:rPr>
        <w:t>き、相手の思いや立場を考え、広い視野で出来事を受け止められるようにしたい</w:t>
      </w:r>
      <w:r w:rsidR="00E95913">
        <w:rPr>
          <w:rFonts w:hint="eastAsia"/>
          <w:szCs w:val="21"/>
        </w:rPr>
        <w:t>。</w:t>
      </w:r>
    </w:p>
    <w:p w:rsidR="0032027C" w:rsidRDefault="0032027C" w:rsidP="0032027C">
      <w:pPr>
        <w:tabs>
          <w:tab w:val="left" w:pos="5655"/>
        </w:tabs>
        <w:rPr>
          <w:szCs w:val="21"/>
        </w:rPr>
      </w:pPr>
      <w:r>
        <w:rPr>
          <w:rFonts w:hint="eastAsia"/>
          <w:szCs w:val="21"/>
        </w:rPr>
        <w:t>（３）</w:t>
      </w:r>
      <w:r w:rsidR="00632D74">
        <w:rPr>
          <w:rFonts w:hint="eastAsia"/>
          <w:szCs w:val="21"/>
        </w:rPr>
        <w:t>教材</w:t>
      </w:r>
      <w:r>
        <w:rPr>
          <w:rFonts w:hint="eastAsia"/>
          <w:szCs w:val="21"/>
        </w:rPr>
        <w:t>について</w:t>
      </w:r>
    </w:p>
    <w:p w:rsidR="00632D74" w:rsidRDefault="00EC435C" w:rsidP="00EC435C">
      <w:pPr>
        <w:tabs>
          <w:tab w:val="left" w:pos="5655"/>
        </w:tabs>
        <w:ind w:left="420" w:hangingChars="200" w:hanging="420"/>
        <w:rPr>
          <w:szCs w:val="21"/>
        </w:rPr>
      </w:pPr>
      <w:r>
        <w:rPr>
          <w:rFonts w:hint="eastAsia"/>
          <w:szCs w:val="21"/>
        </w:rPr>
        <w:t xml:space="preserve">　　　本資料は、正義感が強いあまりに周囲の行動を許容できない主人公が、級友の言葉で自分の認識の狭さに気付く話である。主人公の春香は、日頃から明広と順平の軽率な行動が許せず</w:t>
      </w:r>
      <w:r w:rsidR="00CC423A">
        <w:rPr>
          <w:rFonts w:hint="eastAsia"/>
          <w:szCs w:val="21"/>
        </w:rPr>
        <w:t>、この日も給食の準備中に起きた二人の失敗に対し、声を荒げて注意をする。一方、しおりはもくもくと級友を手助けし続ける。</w:t>
      </w:r>
      <w:r w:rsidR="00CC45B8">
        <w:rPr>
          <w:rFonts w:hint="eastAsia"/>
          <w:szCs w:val="21"/>
        </w:rPr>
        <w:t>春香</w:t>
      </w:r>
      <w:r w:rsidR="00CC423A">
        <w:rPr>
          <w:rFonts w:hint="eastAsia"/>
          <w:szCs w:val="21"/>
        </w:rPr>
        <w:t>としおりの言動の違いから、相手の思いや立場を考え、寛容な気持ちでふるまうことの大切さを感じ取ることができる</w:t>
      </w:r>
      <w:r w:rsidR="00632D74">
        <w:rPr>
          <w:rFonts w:hint="eastAsia"/>
          <w:szCs w:val="21"/>
        </w:rPr>
        <w:t>教材</w:t>
      </w:r>
      <w:r w:rsidR="00CC423A">
        <w:rPr>
          <w:rFonts w:hint="eastAsia"/>
          <w:szCs w:val="21"/>
        </w:rPr>
        <w:t>で</w:t>
      </w:r>
      <w:r w:rsidR="00CC45B8">
        <w:rPr>
          <w:rFonts w:hint="eastAsia"/>
          <w:szCs w:val="21"/>
        </w:rPr>
        <w:t>も</w:t>
      </w:r>
      <w:r w:rsidR="00CC423A">
        <w:rPr>
          <w:rFonts w:hint="eastAsia"/>
          <w:szCs w:val="21"/>
        </w:rPr>
        <w:t>ある。また、明広と順平の軽率な行動に対しても</w:t>
      </w:r>
      <w:r w:rsidR="00161194">
        <w:rPr>
          <w:rFonts w:hint="eastAsia"/>
          <w:szCs w:val="21"/>
        </w:rPr>
        <w:t>考えさせることのできる</w:t>
      </w:r>
      <w:r w:rsidR="00632D74">
        <w:rPr>
          <w:rFonts w:hint="eastAsia"/>
          <w:szCs w:val="21"/>
        </w:rPr>
        <w:t>教材</w:t>
      </w:r>
      <w:r w:rsidR="00161194">
        <w:rPr>
          <w:rFonts w:hint="eastAsia"/>
          <w:szCs w:val="21"/>
        </w:rPr>
        <w:t>である。</w:t>
      </w:r>
      <w:r w:rsidR="00632D74">
        <w:rPr>
          <w:rFonts w:hint="eastAsia"/>
          <w:szCs w:val="21"/>
        </w:rPr>
        <w:t>この教材</w:t>
      </w:r>
      <w:r w:rsidR="00160C85">
        <w:rPr>
          <w:rFonts w:hint="eastAsia"/>
          <w:szCs w:val="21"/>
        </w:rPr>
        <w:t>に出てくる４人に対して、言いたいことを発表し、話し合うことで</w:t>
      </w:r>
      <w:r w:rsidR="00161194">
        <w:rPr>
          <w:rFonts w:hint="eastAsia"/>
          <w:szCs w:val="21"/>
        </w:rPr>
        <w:t>、友達の悪いところばかり目についてしまいがちな時も、良い面を受け止めて広い心で相手を受け止めようとする</w:t>
      </w:r>
      <w:r w:rsidR="00A1788B">
        <w:rPr>
          <w:rFonts w:hint="eastAsia"/>
          <w:szCs w:val="21"/>
        </w:rPr>
        <w:t>実践意欲を育てたい。</w:t>
      </w:r>
    </w:p>
    <w:p w:rsidR="00C45FCF" w:rsidRDefault="00632D74" w:rsidP="00EC435C">
      <w:pPr>
        <w:tabs>
          <w:tab w:val="left" w:pos="5655"/>
        </w:tabs>
        <w:ind w:left="420" w:hangingChars="200" w:hanging="420"/>
        <w:rPr>
          <w:szCs w:val="21"/>
        </w:rPr>
      </w:pPr>
      <w:r>
        <w:rPr>
          <w:rFonts w:hint="eastAsia"/>
          <w:szCs w:val="21"/>
        </w:rPr>
        <w:t>４</w:t>
      </w:r>
      <w:r w:rsidR="00C45FCF">
        <w:rPr>
          <w:rFonts w:hint="eastAsia"/>
          <w:szCs w:val="21"/>
        </w:rPr>
        <w:t xml:space="preserve">　ねらい</w:t>
      </w:r>
    </w:p>
    <w:p w:rsidR="00C45FCF" w:rsidRDefault="00C45FCF" w:rsidP="00AA2050">
      <w:pPr>
        <w:tabs>
          <w:tab w:val="left" w:pos="5655"/>
        </w:tabs>
        <w:ind w:left="420" w:hangingChars="200" w:hanging="420"/>
        <w:jc w:val="left"/>
        <w:rPr>
          <w:szCs w:val="21"/>
        </w:rPr>
      </w:pPr>
      <w:r>
        <w:rPr>
          <w:rFonts w:hint="eastAsia"/>
          <w:szCs w:val="21"/>
        </w:rPr>
        <w:t xml:space="preserve">　</w:t>
      </w:r>
      <w:r w:rsidR="00CC45B8">
        <w:rPr>
          <w:rFonts w:hint="eastAsia"/>
          <w:szCs w:val="21"/>
        </w:rPr>
        <w:t xml:space="preserve">　○</w:t>
      </w:r>
      <w:r w:rsidR="00AA2050">
        <w:rPr>
          <w:rFonts w:hint="eastAsia"/>
          <w:szCs w:val="21"/>
        </w:rPr>
        <w:t>相手の思いや立場を考えられずに、失敗を責める主人公</w:t>
      </w:r>
      <w:r w:rsidR="00173815">
        <w:rPr>
          <w:rFonts w:hint="eastAsia"/>
          <w:szCs w:val="21"/>
        </w:rPr>
        <w:t>。</w:t>
      </w:r>
      <w:r w:rsidR="00AA2050">
        <w:rPr>
          <w:rFonts w:hint="eastAsia"/>
          <w:szCs w:val="21"/>
        </w:rPr>
        <w:t>その主人公の考えや行動に対して、</w:t>
      </w:r>
      <w:r w:rsidR="00173815">
        <w:rPr>
          <w:rFonts w:hint="eastAsia"/>
          <w:szCs w:val="21"/>
        </w:rPr>
        <w:t>賛成したり批判したりすることを通して、相手の良い面を受け止め、相手の立場や気持ちを考え、過ちを広い心で受け止めようとする気持ちを育てる。</w:t>
      </w:r>
    </w:p>
    <w:p w:rsidR="00CC45B8" w:rsidRDefault="00CC45B8" w:rsidP="00AA2050">
      <w:pPr>
        <w:tabs>
          <w:tab w:val="left" w:pos="5655"/>
        </w:tabs>
        <w:ind w:left="420" w:hangingChars="200" w:hanging="420"/>
        <w:jc w:val="left"/>
        <w:rPr>
          <w:szCs w:val="21"/>
        </w:rPr>
      </w:pPr>
      <w:r>
        <w:rPr>
          <w:rFonts w:hint="eastAsia"/>
          <w:szCs w:val="21"/>
        </w:rPr>
        <w:t>５　準　備　教：フラッシュカード　　児：授業後アンケート</w:t>
      </w:r>
    </w:p>
    <w:p w:rsidR="00173815" w:rsidRDefault="00CC45B8" w:rsidP="00AA2050">
      <w:pPr>
        <w:tabs>
          <w:tab w:val="left" w:pos="5655"/>
        </w:tabs>
        <w:ind w:left="420" w:hangingChars="200" w:hanging="420"/>
        <w:jc w:val="left"/>
        <w:rPr>
          <w:szCs w:val="21"/>
        </w:rPr>
      </w:pPr>
      <w:r>
        <w:rPr>
          <w:rFonts w:hint="eastAsia"/>
          <w:szCs w:val="21"/>
        </w:rPr>
        <w:lastRenderedPageBreak/>
        <w:t>６</w:t>
      </w:r>
      <w:r w:rsidR="00173815">
        <w:rPr>
          <w:rFonts w:hint="eastAsia"/>
          <w:szCs w:val="21"/>
        </w:rPr>
        <w:t xml:space="preserve">　</w:t>
      </w:r>
      <w:r>
        <w:rPr>
          <w:rFonts w:hint="eastAsia"/>
          <w:szCs w:val="21"/>
        </w:rPr>
        <w:t>指導課程</w:t>
      </w:r>
    </w:p>
    <w:tbl>
      <w:tblPr>
        <w:tblStyle w:val="a3"/>
        <w:tblW w:w="0" w:type="auto"/>
        <w:tblInd w:w="420" w:type="dxa"/>
        <w:tblLayout w:type="fixed"/>
        <w:tblLook w:val="04A0" w:firstRow="1" w:lastRow="0" w:firstColumn="1" w:lastColumn="0" w:noHBand="0" w:noVBand="1"/>
      </w:tblPr>
      <w:tblGrid>
        <w:gridCol w:w="709"/>
        <w:gridCol w:w="5103"/>
        <w:gridCol w:w="3504"/>
      </w:tblGrid>
      <w:tr w:rsidR="00173815" w:rsidTr="009079CB">
        <w:trPr>
          <w:trHeight w:val="501"/>
        </w:trPr>
        <w:tc>
          <w:tcPr>
            <w:tcW w:w="709" w:type="dxa"/>
          </w:tcPr>
          <w:p w:rsidR="00173815" w:rsidRPr="00B32695" w:rsidRDefault="009079CB" w:rsidP="009079CB">
            <w:pPr>
              <w:tabs>
                <w:tab w:val="left" w:pos="5655"/>
              </w:tabs>
              <w:jc w:val="left"/>
              <w:rPr>
                <w:szCs w:val="21"/>
              </w:rPr>
            </w:pPr>
            <w:r>
              <w:rPr>
                <w:rFonts w:hint="eastAsia"/>
                <w:szCs w:val="21"/>
              </w:rPr>
              <w:t>過程</w:t>
            </w:r>
            <w:r w:rsidR="00CC45B8">
              <w:rPr>
                <w:rFonts w:hint="eastAsia"/>
                <w:szCs w:val="21"/>
              </w:rPr>
              <w:t>時間</w:t>
            </w:r>
          </w:p>
        </w:tc>
        <w:tc>
          <w:tcPr>
            <w:tcW w:w="5103" w:type="dxa"/>
          </w:tcPr>
          <w:p w:rsidR="00173815" w:rsidRDefault="00173815" w:rsidP="00CC45B8">
            <w:pPr>
              <w:tabs>
                <w:tab w:val="left" w:pos="5655"/>
              </w:tabs>
              <w:ind w:leftChars="100" w:left="630" w:hangingChars="200" w:hanging="420"/>
              <w:jc w:val="left"/>
              <w:rPr>
                <w:szCs w:val="21"/>
              </w:rPr>
            </w:pPr>
            <w:r>
              <w:rPr>
                <w:rFonts w:hint="eastAsia"/>
                <w:szCs w:val="21"/>
              </w:rPr>
              <w:t>学習活</w:t>
            </w:r>
            <w:r w:rsidR="00CC45B8">
              <w:rPr>
                <w:rFonts w:hint="eastAsia"/>
                <w:szCs w:val="21"/>
              </w:rPr>
              <w:t>動</w:t>
            </w:r>
            <w:r w:rsidR="00CC45B8">
              <w:rPr>
                <w:szCs w:val="21"/>
              </w:rPr>
              <w:br/>
            </w:r>
            <w:r w:rsidR="00CC45B8">
              <w:rPr>
                <w:rFonts w:hint="eastAsia"/>
                <w:szCs w:val="21"/>
              </w:rPr>
              <w:t>（</w:t>
            </w:r>
            <w:r>
              <w:rPr>
                <w:rFonts w:hint="eastAsia"/>
                <w:szCs w:val="21"/>
              </w:rPr>
              <w:t>主な発問と予想される児童の反応）</w:t>
            </w:r>
          </w:p>
        </w:tc>
        <w:tc>
          <w:tcPr>
            <w:tcW w:w="3504" w:type="dxa"/>
          </w:tcPr>
          <w:p w:rsidR="00B32695" w:rsidRDefault="00173815" w:rsidP="00AA2050">
            <w:pPr>
              <w:tabs>
                <w:tab w:val="left" w:pos="5655"/>
              </w:tabs>
              <w:jc w:val="left"/>
              <w:rPr>
                <w:szCs w:val="21"/>
              </w:rPr>
            </w:pPr>
            <w:r>
              <w:rPr>
                <w:rFonts w:hint="eastAsia"/>
                <w:szCs w:val="21"/>
              </w:rPr>
              <w:t xml:space="preserve">　　　　</w:t>
            </w:r>
          </w:p>
          <w:p w:rsidR="00173815" w:rsidRDefault="00173815" w:rsidP="00B32695">
            <w:pPr>
              <w:tabs>
                <w:tab w:val="left" w:pos="5655"/>
              </w:tabs>
              <w:ind w:firstLineChars="500" w:firstLine="1050"/>
              <w:jc w:val="left"/>
              <w:rPr>
                <w:szCs w:val="21"/>
              </w:rPr>
            </w:pPr>
            <w:r>
              <w:rPr>
                <w:rFonts w:hint="eastAsia"/>
                <w:szCs w:val="21"/>
              </w:rPr>
              <w:t>指導上の留意事項</w:t>
            </w:r>
          </w:p>
        </w:tc>
      </w:tr>
      <w:tr w:rsidR="00B32695" w:rsidTr="009079CB">
        <w:tc>
          <w:tcPr>
            <w:tcW w:w="709" w:type="dxa"/>
          </w:tcPr>
          <w:p w:rsidR="009079CB" w:rsidRDefault="00B32695" w:rsidP="00AA2050">
            <w:pPr>
              <w:tabs>
                <w:tab w:val="left" w:pos="5655"/>
              </w:tabs>
              <w:jc w:val="left"/>
              <w:rPr>
                <w:szCs w:val="21"/>
              </w:rPr>
            </w:pPr>
            <w:r>
              <w:rPr>
                <w:rFonts w:hint="eastAsia"/>
                <w:szCs w:val="21"/>
              </w:rPr>
              <w:t>方向</w:t>
            </w:r>
          </w:p>
          <w:p w:rsidR="009079CB" w:rsidRDefault="00B32695" w:rsidP="00AD3FFD">
            <w:pPr>
              <w:tabs>
                <w:tab w:val="left" w:pos="5655"/>
              </w:tabs>
              <w:ind w:left="105" w:hangingChars="50" w:hanging="105"/>
              <w:jc w:val="left"/>
              <w:rPr>
                <w:szCs w:val="21"/>
              </w:rPr>
            </w:pPr>
            <w:r>
              <w:rPr>
                <w:rFonts w:hint="eastAsia"/>
                <w:szCs w:val="21"/>
              </w:rPr>
              <w:t>付け</w:t>
            </w:r>
            <w:r w:rsidR="00AD3FFD">
              <w:rPr>
                <w:rFonts w:hint="eastAsia"/>
                <w:szCs w:val="21"/>
              </w:rPr>
              <w:t>(5)</w:t>
            </w:r>
          </w:p>
        </w:tc>
        <w:tc>
          <w:tcPr>
            <w:tcW w:w="5103" w:type="dxa"/>
          </w:tcPr>
          <w:p w:rsidR="00B32695" w:rsidRDefault="009079CB" w:rsidP="009079CB">
            <w:pPr>
              <w:tabs>
                <w:tab w:val="left" w:pos="5655"/>
              </w:tabs>
              <w:ind w:left="210" w:hangingChars="100" w:hanging="210"/>
              <w:jc w:val="left"/>
              <w:rPr>
                <w:szCs w:val="21"/>
              </w:rPr>
            </w:pPr>
            <w:r>
              <w:rPr>
                <w:rFonts w:hint="eastAsia"/>
                <w:szCs w:val="21"/>
              </w:rPr>
              <w:t>１△</w:t>
            </w:r>
            <w:r w:rsidR="00B32695">
              <w:rPr>
                <w:rFonts w:hint="eastAsia"/>
                <w:szCs w:val="21"/>
              </w:rPr>
              <w:t>相手が失敗をしたとき、その相手を許せなかったことはありますか。</w:t>
            </w:r>
          </w:p>
        </w:tc>
        <w:tc>
          <w:tcPr>
            <w:tcW w:w="3504" w:type="dxa"/>
          </w:tcPr>
          <w:p w:rsidR="00B32695" w:rsidRDefault="00994219" w:rsidP="00994219">
            <w:pPr>
              <w:tabs>
                <w:tab w:val="left" w:pos="5655"/>
              </w:tabs>
              <w:ind w:left="210" w:hangingChars="100" w:hanging="210"/>
              <w:jc w:val="left"/>
              <w:rPr>
                <w:szCs w:val="21"/>
              </w:rPr>
            </w:pPr>
            <w:r>
              <w:rPr>
                <w:rFonts w:hint="eastAsia"/>
                <w:szCs w:val="21"/>
              </w:rPr>
              <w:t>・相手を許せなかった経験を想起させ、価値への方向付けと、本時の話し合いへの意欲を高める。</w:t>
            </w:r>
          </w:p>
        </w:tc>
      </w:tr>
      <w:tr w:rsidR="00173815" w:rsidTr="009079CB">
        <w:tc>
          <w:tcPr>
            <w:tcW w:w="709" w:type="dxa"/>
          </w:tcPr>
          <w:p w:rsidR="009079CB" w:rsidRDefault="009079CB" w:rsidP="00AA2050">
            <w:pPr>
              <w:tabs>
                <w:tab w:val="left" w:pos="5655"/>
              </w:tabs>
              <w:jc w:val="left"/>
              <w:rPr>
                <w:szCs w:val="21"/>
              </w:rPr>
            </w:pPr>
          </w:p>
          <w:p w:rsidR="009079CB" w:rsidRDefault="009079CB" w:rsidP="00AA2050">
            <w:pPr>
              <w:tabs>
                <w:tab w:val="left" w:pos="5655"/>
              </w:tabs>
              <w:jc w:val="left"/>
              <w:rPr>
                <w:szCs w:val="21"/>
              </w:rPr>
            </w:pPr>
          </w:p>
          <w:p w:rsidR="009079CB" w:rsidRDefault="009079CB" w:rsidP="00AA2050">
            <w:pPr>
              <w:tabs>
                <w:tab w:val="left" w:pos="5655"/>
              </w:tabs>
              <w:jc w:val="left"/>
              <w:rPr>
                <w:szCs w:val="21"/>
              </w:rPr>
            </w:pPr>
          </w:p>
          <w:p w:rsidR="009079CB" w:rsidRDefault="009079CB" w:rsidP="00AA2050">
            <w:pPr>
              <w:tabs>
                <w:tab w:val="left" w:pos="5655"/>
              </w:tabs>
              <w:jc w:val="left"/>
              <w:rPr>
                <w:szCs w:val="21"/>
              </w:rPr>
            </w:pPr>
          </w:p>
          <w:p w:rsidR="009079CB" w:rsidRDefault="00B32695" w:rsidP="009079CB">
            <w:pPr>
              <w:tabs>
                <w:tab w:val="left" w:pos="5655"/>
              </w:tabs>
              <w:jc w:val="center"/>
              <w:rPr>
                <w:szCs w:val="21"/>
              </w:rPr>
            </w:pPr>
            <w:r>
              <w:rPr>
                <w:rFonts w:hint="eastAsia"/>
                <w:szCs w:val="21"/>
              </w:rPr>
              <w:t>価</w:t>
            </w:r>
          </w:p>
          <w:p w:rsidR="009079CB" w:rsidRDefault="00B32695" w:rsidP="009079CB">
            <w:pPr>
              <w:tabs>
                <w:tab w:val="left" w:pos="5655"/>
              </w:tabs>
              <w:jc w:val="center"/>
              <w:rPr>
                <w:szCs w:val="21"/>
              </w:rPr>
            </w:pPr>
            <w:r>
              <w:rPr>
                <w:rFonts w:hint="eastAsia"/>
                <w:szCs w:val="21"/>
              </w:rPr>
              <w:t>値</w:t>
            </w:r>
          </w:p>
          <w:p w:rsidR="009079CB" w:rsidRDefault="00B32695" w:rsidP="009079CB">
            <w:pPr>
              <w:tabs>
                <w:tab w:val="left" w:pos="5655"/>
              </w:tabs>
              <w:jc w:val="center"/>
              <w:rPr>
                <w:szCs w:val="21"/>
              </w:rPr>
            </w:pPr>
            <w:r>
              <w:rPr>
                <w:rFonts w:hint="eastAsia"/>
                <w:szCs w:val="21"/>
              </w:rPr>
              <w:t>の</w:t>
            </w:r>
          </w:p>
          <w:p w:rsidR="009079CB" w:rsidRDefault="00B32695" w:rsidP="009079CB">
            <w:pPr>
              <w:tabs>
                <w:tab w:val="left" w:pos="5655"/>
              </w:tabs>
              <w:jc w:val="center"/>
              <w:rPr>
                <w:szCs w:val="21"/>
              </w:rPr>
            </w:pPr>
            <w:r>
              <w:rPr>
                <w:rFonts w:hint="eastAsia"/>
                <w:szCs w:val="21"/>
              </w:rPr>
              <w:t>追</w:t>
            </w:r>
          </w:p>
          <w:p w:rsidR="009079CB" w:rsidRDefault="00B32695" w:rsidP="009079CB">
            <w:pPr>
              <w:tabs>
                <w:tab w:val="left" w:pos="5655"/>
              </w:tabs>
              <w:jc w:val="center"/>
              <w:rPr>
                <w:szCs w:val="21"/>
              </w:rPr>
            </w:pPr>
            <w:r>
              <w:rPr>
                <w:rFonts w:hint="eastAsia"/>
                <w:szCs w:val="21"/>
              </w:rPr>
              <w:t>求</w:t>
            </w:r>
          </w:p>
          <w:p w:rsidR="009079CB" w:rsidRDefault="00B32695" w:rsidP="009079CB">
            <w:pPr>
              <w:tabs>
                <w:tab w:val="left" w:pos="5655"/>
              </w:tabs>
              <w:jc w:val="center"/>
              <w:rPr>
                <w:szCs w:val="21"/>
              </w:rPr>
            </w:pPr>
            <w:r>
              <w:rPr>
                <w:rFonts w:hint="eastAsia"/>
                <w:szCs w:val="21"/>
              </w:rPr>
              <w:t>把</w:t>
            </w:r>
          </w:p>
          <w:p w:rsidR="009079CB" w:rsidRDefault="00B32695" w:rsidP="009079CB">
            <w:pPr>
              <w:tabs>
                <w:tab w:val="left" w:pos="5655"/>
              </w:tabs>
              <w:jc w:val="center"/>
              <w:rPr>
                <w:szCs w:val="21"/>
              </w:rPr>
            </w:pPr>
            <w:r>
              <w:rPr>
                <w:rFonts w:hint="eastAsia"/>
                <w:szCs w:val="21"/>
              </w:rPr>
              <w:t>握</w:t>
            </w:r>
          </w:p>
          <w:p w:rsidR="00173815" w:rsidRDefault="00B32695" w:rsidP="009079CB">
            <w:pPr>
              <w:tabs>
                <w:tab w:val="left" w:pos="5655"/>
              </w:tabs>
              <w:jc w:val="center"/>
              <w:rPr>
                <w:szCs w:val="21"/>
              </w:rPr>
            </w:pPr>
            <w:r>
              <w:rPr>
                <w:rFonts w:hint="eastAsia"/>
                <w:szCs w:val="21"/>
              </w:rPr>
              <w:t>・</w:t>
            </w:r>
          </w:p>
          <w:p w:rsidR="009079CB" w:rsidRDefault="00B32695" w:rsidP="009079CB">
            <w:pPr>
              <w:tabs>
                <w:tab w:val="left" w:pos="5655"/>
              </w:tabs>
              <w:jc w:val="center"/>
              <w:rPr>
                <w:szCs w:val="21"/>
              </w:rPr>
            </w:pPr>
            <w:r>
              <w:rPr>
                <w:rFonts w:hint="eastAsia"/>
                <w:szCs w:val="21"/>
              </w:rPr>
              <w:t>自</w:t>
            </w:r>
          </w:p>
          <w:p w:rsidR="009079CB" w:rsidRDefault="00B32695" w:rsidP="009079CB">
            <w:pPr>
              <w:tabs>
                <w:tab w:val="left" w:pos="5655"/>
              </w:tabs>
              <w:jc w:val="center"/>
              <w:rPr>
                <w:szCs w:val="21"/>
              </w:rPr>
            </w:pPr>
            <w:r>
              <w:rPr>
                <w:rFonts w:hint="eastAsia"/>
                <w:szCs w:val="21"/>
              </w:rPr>
              <w:t>己</w:t>
            </w:r>
          </w:p>
          <w:p w:rsidR="009079CB" w:rsidRDefault="00B32695" w:rsidP="009079CB">
            <w:pPr>
              <w:tabs>
                <w:tab w:val="left" w:pos="5655"/>
              </w:tabs>
              <w:jc w:val="center"/>
              <w:rPr>
                <w:szCs w:val="21"/>
              </w:rPr>
            </w:pPr>
            <w:r>
              <w:rPr>
                <w:rFonts w:hint="eastAsia"/>
                <w:szCs w:val="21"/>
              </w:rPr>
              <w:t>の</w:t>
            </w:r>
          </w:p>
          <w:p w:rsidR="009079CB" w:rsidRDefault="00B32695" w:rsidP="009079CB">
            <w:pPr>
              <w:tabs>
                <w:tab w:val="left" w:pos="5655"/>
              </w:tabs>
              <w:jc w:val="center"/>
              <w:rPr>
                <w:szCs w:val="21"/>
              </w:rPr>
            </w:pPr>
            <w:r>
              <w:rPr>
                <w:rFonts w:hint="eastAsia"/>
                <w:szCs w:val="21"/>
              </w:rPr>
              <w:t>生</w:t>
            </w:r>
          </w:p>
          <w:p w:rsidR="009079CB" w:rsidRDefault="00B32695" w:rsidP="009079CB">
            <w:pPr>
              <w:tabs>
                <w:tab w:val="left" w:pos="5655"/>
              </w:tabs>
              <w:jc w:val="center"/>
              <w:rPr>
                <w:szCs w:val="21"/>
              </w:rPr>
            </w:pPr>
            <w:r>
              <w:rPr>
                <w:rFonts w:hint="eastAsia"/>
                <w:szCs w:val="21"/>
              </w:rPr>
              <w:t>き</w:t>
            </w:r>
          </w:p>
          <w:p w:rsidR="009079CB" w:rsidRDefault="00B32695" w:rsidP="009079CB">
            <w:pPr>
              <w:tabs>
                <w:tab w:val="left" w:pos="5655"/>
              </w:tabs>
              <w:jc w:val="center"/>
              <w:rPr>
                <w:szCs w:val="21"/>
              </w:rPr>
            </w:pPr>
            <w:r>
              <w:rPr>
                <w:rFonts w:hint="eastAsia"/>
                <w:szCs w:val="21"/>
              </w:rPr>
              <w:t>方</w:t>
            </w:r>
          </w:p>
          <w:p w:rsidR="009079CB" w:rsidRDefault="00B32695" w:rsidP="009079CB">
            <w:pPr>
              <w:tabs>
                <w:tab w:val="left" w:pos="5655"/>
              </w:tabs>
              <w:jc w:val="center"/>
              <w:rPr>
                <w:szCs w:val="21"/>
              </w:rPr>
            </w:pPr>
            <w:r>
              <w:rPr>
                <w:rFonts w:hint="eastAsia"/>
                <w:szCs w:val="21"/>
              </w:rPr>
              <w:t>の</w:t>
            </w:r>
          </w:p>
          <w:p w:rsidR="009079CB" w:rsidRDefault="00B32695" w:rsidP="009079CB">
            <w:pPr>
              <w:tabs>
                <w:tab w:val="left" w:pos="5655"/>
              </w:tabs>
              <w:jc w:val="center"/>
              <w:rPr>
                <w:szCs w:val="21"/>
              </w:rPr>
            </w:pPr>
            <w:r>
              <w:rPr>
                <w:rFonts w:hint="eastAsia"/>
                <w:szCs w:val="21"/>
              </w:rPr>
              <w:t>自</w:t>
            </w:r>
          </w:p>
          <w:p w:rsidR="00B32695" w:rsidRDefault="00B32695" w:rsidP="009079CB">
            <w:pPr>
              <w:tabs>
                <w:tab w:val="left" w:pos="5655"/>
              </w:tabs>
              <w:jc w:val="center"/>
              <w:rPr>
                <w:szCs w:val="21"/>
              </w:rPr>
            </w:pPr>
            <w:r>
              <w:rPr>
                <w:rFonts w:hint="eastAsia"/>
                <w:szCs w:val="21"/>
              </w:rPr>
              <w:t>覚</w:t>
            </w:r>
          </w:p>
          <w:p w:rsidR="00AD3FFD" w:rsidRDefault="00AD3FFD" w:rsidP="009079CB">
            <w:pPr>
              <w:tabs>
                <w:tab w:val="left" w:pos="5655"/>
              </w:tabs>
              <w:jc w:val="center"/>
              <w:rPr>
                <w:szCs w:val="21"/>
              </w:rPr>
            </w:pPr>
            <w:r>
              <w:rPr>
                <w:rFonts w:hint="eastAsia"/>
                <w:szCs w:val="21"/>
              </w:rPr>
              <w:t>(32)</w:t>
            </w:r>
          </w:p>
        </w:tc>
        <w:tc>
          <w:tcPr>
            <w:tcW w:w="5103" w:type="dxa"/>
          </w:tcPr>
          <w:p w:rsidR="00173815" w:rsidRDefault="00994219" w:rsidP="00AA2050">
            <w:pPr>
              <w:tabs>
                <w:tab w:val="left" w:pos="5655"/>
              </w:tabs>
              <w:jc w:val="left"/>
              <w:rPr>
                <w:szCs w:val="21"/>
              </w:rPr>
            </w:pPr>
            <w:r>
              <w:rPr>
                <w:rFonts w:hint="eastAsia"/>
                <w:szCs w:val="21"/>
              </w:rPr>
              <w:t xml:space="preserve">２　</w:t>
            </w:r>
            <w:r w:rsidR="005F7E8B">
              <w:rPr>
                <w:rFonts w:hint="eastAsia"/>
                <w:szCs w:val="21"/>
              </w:rPr>
              <w:t>中心資料「給食の時間」を聞き、話し合う。</w:t>
            </w:r>
          </w:p>
          <w:p w:rsidR="00C22C54" w:rsidRDefault="00C22C54" w:rsidP="00C22C54">
            <w:pPr>
              <w:pStyle w:val="a4"/>
              <w:numPr>
                <w:ilvl w:val="0"/>
                <w:numId w:val="3"/>
              </w:numPr>
              <w:tabs>
                <w:tab w:val="left" w:pos="5655"/>
              </w:tabs>
              <w:ind w:leftChars="0"/>
              <w:jc w:val="left"/>
              <w:rPr>
                <w:szCs w:val="21"/>
              </w:rPr>
            </w:pPr>
            <w:r>
              <w:rPr>
                <w:rFonts w:hint="eastAsia"/>
                <w:szCs w:val="21"/>
              </w:rPr>
              <w:t>「春香」「明広」「順平」「しおり」に対して言いたいことは・・・。</w:t>
            </w:r>
          </w:p>
          <w:p w:rsidR="00173815" w:rsidRDefault="00C22C54" w:rsidP="00CA5827">
            <w:pPr>
              <w:tabs>
                <w:tab w:val="left" w:pos="5655"/>
              </w:tabs>
              <w:ind w:leftChars="100" w:left="1260" w:hangingChars="500" w:hanging="1050"/>
              <w:jc w:val="left"/>
              <w:rPr>
                <w:szCs w:val="21"/>
              </w:rPr>
            </w:pPr>
            <w:r>
              <w:rPr>
                <w:rFonts w:hint="eastAsia"/>
                <w:szCs w:val="21"/>
              </w:rPr>
              <w:t>・春</w:t>
            </w:r>
            <w:r w:rsidR="00CA5827">
              <w:rPr>
                <w:rFonts w:hint="eastAsia"/>
                <w:szCs w:val="21"/>
              </w:rPr>
              <w:t xml:space="preserve">　</w:t>
            </w:r>
            <w:r>
              <w:rPr>
                <w:rFonts w:hint="eastAsia"/>
                <w:szCs w:val="21"/>
              </w:rPr>
              <w:t>香：失敗したからといって、謝っている</w:t>
            </w:r>
            <w:r w:rsidR="00CA5827">
              <w:rPr>
                <w:rFonts w:hint="eastAsia"/>
                <w:szCs w:val="21"/>
              </w:rPr>
              <w:t>の</w:t>
            </w:r>
            <w:r>
              <w:rPr>
                <w:rFonts w:hint="eastAsia"/>
                <w:szCs w:val="21"/>
              </w:rPr>
              <w:t>にいつまでもおこっていないで、許してあげよう。</w:t>
            </w:r>
          </w:p>
          <w:p w:rsidR="00CA5827" w:rsidRDefault="00CA5827" w:rsidP="00CA5827">
            <w:pPr>
              <w:tabs>
                <w:tab w:val="left" w:pos="5655"/>
              </w:tabs>
              <w:ind w:left="1260" w:hangingChars="600" w:hanging="1260"/>
              <w:jc w:val="left"/>
              <w:rPr>
                <w:szCs w:val="21"/>
              </w:rPr>
            </w:pPr>
            <w:r>
              <w:rPr>
                <w:rFonts w:hint="eastAsia"/>
                <w:szCs w:val="21"/>
              </w:rPr>
              <w:t xml:space="preserve">　　　　　　友達を注意ばかりしていないで、自分からも行動しよう。</w:t>
            </w:r>
          </w:p>
          <w:p w:rsidR="00C22C54" w:rsidRDefault="00C22C54" w:rsidP="00CA5827">
            <w:pPr>
              <w:tabs>
                <w:tab w:val="left" w:pos="5655"/>
              </w:tabs>
              <w:ind w:left="1260" w:hangingChars="600" w:hanging="1260"/>
              <w:jc w:val="left"/>
              <w:rPr>
                <w:szCs w:val="21"/>
              </w:rPr>
            </w:pPr>
            <w:r>
              <w:rPr>
                <w:rFonts w:hint="eastAsia"/>
                <w:szCs w:val="21"/>
              </w:rPr>
              <w:t xml:space="preserve">　・明</w:t>
            </w:r>
            <w:r w:rsidR="00CA5827">
              <w:rPr>
                <w:rFonts w:hint="eastAsia"/>
                <w:szCs w:val="21"/>
              </w:rPr>
              <w:t xml:space="preserve">　</w:t>
            </w:r>
            <w:r w:rsidR="009079CB">
              <w:rPr>
                <w:rFonts w:hint="eastAsia"/>
                <w:szCs w:val="21"/>
              </w:rPr>
              <w:t>広</w:t>
            </w:r>
            <w:r>
              <w:rPr>
                <w:rFonts w:hint="eastAsia"/>
                <w:szCs w:val="21"/>
              </w:rPr>
              <w:t>：友達に汁をかけてしまったとき、すぐに謝って、手当てをしてあげよう。</w:t>
            </w:r>
          </w:p>
          <w:p w:rsidR="00CA5827" w:rsidRDefault="00CA5827" w:rsidP="00C22C54">
            <w:pPr>
              <w:tabs>
                <w:tab w:val="left" w:pos="5655"/>
              </w:tabs>
              <w:ind w:left="1050" w:hangingChars="500" w:hanging="1050"/>
              <w:jc w:val="left"/>
              <w:rPr>
                <w:szCs w:val="21"/>
              </w:rPr>
            </w:pPr>
            <w:r>
              <w:rPr>
                <w:rFonts w:hint="eastAsia"/>
                <w:szCs w:val="21"/>
              </w:rPr>
              <w:t xml:space="preserve">　　　　　　給食の準備</w:t>
            </w:r>
            <w:r w:rsidR="009079CB">
              <w:rPr>
                <w:rFonts w:hint="eastAsia"/>
                <w:szCs w:val="21"/>
              </w:rPr>
              <w:t>は</w:t>
            </w:r>
            <w:r>
              <w:rPr>
                <w:rFonts w:hint="eastAsia"/>
                <w:szCs w:val="21"/>
              </w:rPr>
              <w:t>責任もって行おう。</w:t>
            </w:r>
          </w:p>
          <w:p w:rsidR="00C22C54" w:rsidRDefault="00C22C54" w:rsidP="00CA5827">
            <w:pPr>
              <w:tabs>
                <w:tab w:val="left" w:pos="5655"/>
              </w:tabs>
              <w:ind w:left="1260" w:hangingChars="600" w:hanging="1260"/>
              <w:jc w:val="left"/>
              <w:rPr>
                <w:szCs w:val="21"/>
              </w:rPr>
            </w:pPr>
            <w:r>
              <w:rPr>
                <w:rFonts w:hint="eastAsia"/>
                <w:szCs w:val="21"/>
              </w:rPr>
              <w:t xml:space="preserve">　・</w:t>
            </w:r>
            <w:r w:rsidR="00CA5827">
              <w:rPr>
                <w:rFonts w:hint="eastAsia"/>
                <w:szCs w:val="21"/>
              </w:rPr>
              <w:t>順　平：給食の準備は、おしゃべりばかりしていないで、責任を持って行おう。</w:t>
            </w:r>
          </w:p>
          <w:p w:rsidR="00CA5827" w:rsidRDefault="00CA5827" w:rsidP="00CA5827">
            <w:pPr>
              <w:tabs>
                <w:tab w:val="left" w:pos="5655"/>
              </w:tabs>
              <w:ind w:left="1260" w:hangingChars="600" w:hanging="1260"/>
              <w:jc w:val="left"/>
              <w:rPr>
                <w:szCs w:val="21"/>
              </w:rPr>
            </w:pPr>
            <w:r>
              <w:rPr>
                <w:rFonts w:hint="eastAsia"/>
                <w:szCs w:val="21"/>
              </w:rPr>
              <w:t xml:space="preserve">　　　　　　自分にも明宏君の失敗の原因があるのだから、すぐに手当てをしたり片づけを</w:t>
            </w:r>
            <w:r w:rsidR="009079CB">
              <w:rPr>
                <w:rFonts w:hint="eastAsia"/>
                <w:szCs w:val="21"/>
              </w:rPr>
              <w:t>したり</w:t>
            </w:r>
            <w:r>
              <w:rPr>
                <w:rFonts w:hint="eastAsia"/>
                <w:szCs w:val="21"/>
              </w:rPr>
              <w:t>しよう。</w:t>
            </w:r>
          </w:p>
          <w:p w:rsidR="00A51E52" w:rsidRDefault="00CA5827" w:rsidP="00CA5827">
            <w:pPr>
              <w:tabs>
                <w:tab w:val="left" w:pos="5655"/>
              </w:tabs>
              <w:ind w:left="1260" w:hangingChars="600" w:hanging="1260"/>
              <w:jc w:val="left"/>
              <w:rPr>
                <w:szCs w:val="21"/>
              </w:rPr>
            </w:pPr>
            <w:r>
              <w:rPr>
                <w:rFonts w:hint="eastAsia"/>
                <w:szCs w:val="21"/>
              </w:rPr>
              <w:t xml:space="preserve">　・しおり：</w:t>
            </w:r>
            <w:r w:rsidR="00A51E52">
              <w:rPr>
                <w:rFonts w:hint="eastAsia"/>
                <w:szCs w:val="21"/>
              </w:rPr>
              <w:t>周りのことをよく見ていて、行動ができるなんてすごい。</w:t>
            </w:r>
          </w:p>
          <w:p w:rsidR="00CA5827" w:rsidRDefault="00CA5827" w:rsidP="00A51E52">
            <w:pPr>
              <w:tabs>
                <w:tab w:val="left" w:pos="5655"/>
              </w:tabs>
              <w:ind w:leftChars="600" w:left="1260"/>
              <w:jc w:val="left"/>
              <w:rPr>
                <w:szCs w:val="21"/>
              </w:rPr>
            </w:pPr>
            <w:r>
              <w:rPr>
                <w:rFonts w:hint="eastAsia"/>
                <w:szCs w:val="21"/>
              </w:rPr>
              <w:t>春香が行き過ぎた行動をしているとき、もっと早く声をかけてあげよう。</w:t>
            </w:r>
          </w:p>
          <w:p w:rsidR="00AD3FFD" w:rsidRDefault="009079CB" w:rsidP="009079CB">
            <w:pPr>
              <w:tabs>
                <w:tab w:val="left" w:pos="5655"/>
              </w:tabs>
              <w:ind w:left="210"/>
              <w:jc w:val="left"/>
              <w:rPr>
                <w:szCs w:val="21"/>
              </w:rPr>
            </w:pPr>
            <w:r>
              <w:rPr>
                <w:rFonts w:hint="eastAsia"/>
                <w:szCs w:val="21"/>
              </w:rPr>
              <w:t>②</w:t>
            </w:r>
            <w:r w:rsidR="00A51E52" w:rsidRPr="009079CB">
              <w:rPr>
                <w:rFonts w:hint="eastAsia"/>
                <w:szCs w:val="21"/>
              </w:rPr>
              <w:t xml:space="preserve">　</w:t>
            </w:r>
            <w:r w:rsidR="00CA5827" w:rsidRPr="009079CB">
              <w:rPr>
                <w:rFonts w:hint="eastAsia"/>
                <w:szCs w:val="21"/>
              </w:rPr>
              <w:t>自分は、なぜそれが大切だと感じたか。</w:t>
            </w:r>
          </w:p>
          <w:p w:rsidR="00CA5827" w:rsidRPr="009079CB" w:rsidRDefault="00CA5827" w:rsidP="00AD3FFD">
            <w:pPr>
              <w:tabs>
                <w:tab w:val="left" w:pos="5655"/>
              </w:tabs>
              <w:ind w:left="210" w:firstLineChars="100" w:firstLine="210"/>
              <w:jc w:val="left"/>
              <w:rPr>
                <w:szCs w:val="21"/>
              </w:rPr>
            </w:pPr>
            <w:r w:rsidRPr="009079CB">
              <w:rPr>
                <w:rFonts w:hint="eastAsia"/>
                <w:szCs w:val="21"/>
              </w:rPr>
              <w:t>その理由は・・・？また、質問は・・・。</w:t>
            </w:r>
          </w:p>
          <w:p w:rsidR="00CA5827" w:rsidRDefault="00CA5827" w:rsidP="00D07EAB">
            <w:pPr>
              <w:tabs>
                <w:tab w:val="left" w:pos="5655"/>
              </w:tabs>
              <w:ind w:left="630" w:hangingChars="300" w:hanging="630"/>
              <w:jc w:val="left"/>
              <w:rPr>
                <w:szCs w:val="21"/>
              </w:rPr>
            </w:pPr>
            <w:r>
              <w:rPr>
                <w:rFonts w:hint="eastAsia"/>
                <w:szCs w:val="21"/>
              </w:rPr>
              <w:t xml:space="preserve">　ア</w:t>
            </w:r>
            <w:r w:rsidR="00D07EAB">
              <w:rPr>
                <w:rFonts w:hint="eastAsia"/>
                <w:szCs w:val="21"/>
              </w:rPr>
              <w:t>＝固定観念にとらわれずに、相手の気持ちを考える。・・・謝って、反省している態度を素直にとらえれば、許すことができる。</w:t>
            </w:r>
          </w:p>
          <w:p w:rsidR="00D07EAB" w:rsidRDefault="00D07EAB" w:rsidP="00D07EAB">
            <w:pPr>
              <w:tabs>
                <w:tab w:val="left" w:pos="5655"/>
              </w:tabs>
              <w:ind w:left="630" w:hangingChars="300" w:hanging="630"/>
              <w:jc w:val="left"/>
              <w:rPr>
                <w:szCs w:val="21"/>
              </w:rPr>
            </w:pPr>
            <w:r>
              <w:rPr>
                <w:rFonts w:hint="eastAsia"/>
                <w:szCs w:val="21"/>
              </w:rPr>
              <w:t xml:space="preserve">　イ＝役割をしっかり果たす。・・・もともと順平と明広が責任をもって活動していれば、汁をこぼすこともなかった。</w:t>
            </w:r>
          </w:p>
          <w:p w:rsidR="00A51E52" w:rsidRDefault="00D07EAB" w:rsidP="00A51E52">
            <w:pPr>
              <w:tabs>
                <w:tab w:val="left" w:pos="5655"/>
              </w:tabs>
              <w:ind w:left="630" w:hangingChars="300" w:hanging="630"/>
              <w:jc w:val="left"/>
              <w:rPr>
                <w:szCs w:val="21"/>
              </w:rPr>
            </w:pPr>
            <w:r>
              <w:rPr>
                <w:rFonts w:hint="eastAsia"/>
                <w:szCs w:val="21"/>
              </w:rPr>
              <w:t>質問</w:t>
            </w:r>
            <w:r w:rsidR="00A51E52">
              <w:rPr>
                <w:rFonts w:hint="eastAsia"/>
                <w:szCs w:val="21"/>
              </w:rPr>
              <w:t>：いつもふざけているのだから、叱られてもしかたがないのでは？</w:t>
            </w:r>
          </w:p>
          <w:p w:rsidR="00A51E52" w:rsidRDefault="00A51E52" w:rsidP="00A51E52">
            <w:pPr>
              <w:tabs>
                <w:tab w:val="left" w:pos="5655"/>
              </w:tabs>
              <w:ind w:left="630" w:hangingChars="300" w:hanging="630"/>
              <w:jc w:val="left"/>
              <w:rPr>
                <w:szCs w:val="21"/>
              </w:rPr>
            </w:pPr>
            <w:r>
              <w:rPr>
                <w:rFonts w:hint="eastAsia"/>
                <w:szCs w:val="21"/>
              </w:rPr>
              <w:t>返答：人は、失敗をして成長するのだから、過ちを認めて、謝っていたら許してあげよう。自分も同じことがあるかもしれない。</w:t>
            </w:r>
          </w:p>
          <w:p w:rsidR="00A51E52" w:rsidRDefault="00A51E52" w:rsidP="00A51E52">
            <w:pPr>
              <w:tabs>
                <w:tab w:val="left" w:pos="5655"/>
              </w:tabs>
              <w:ind w:left="630" w:hangingChars="300" w:hanging="630"/>
              <w:jc w:val="left"/>
              <w:rPr>
                <w:szCs w:val="21"/>
              </w:rPr>
            </w:pPr>
            <w:r>
              <w:rPr>
                <w:rFonts w:hint="eastAsia"/>
                <w:szCs w:val="21"/>
              </w:rPr>
              <w:t xml:space="preserve">　ウ＝繰り返し同じ過ちを起こさないようにする。・・・そのたびに、謝っても回数が重なれば、信用をなくす。</w:t>
            </w:r>
          </w:p>
          <w:p w:rsidR="00A51E52" w:rsidRPr="00AD3FFD" w:rsidRDefault="00AD3FFD" w:rsidP="00AD3FFD">
            <w:pPr>
              <w:tabs>
                <w:tab w:val="left" w:pos="5655"/>
              </w:tabs>
              <w:ind w:leftChars="100" w:left="420" w:hangingChars="100" w:hanging="210"/>
              <w:jc w:val="left"/>
              <w:rPr>
                <w:szCs w:val="21"/>
              </w:rPr>
            </w:pPr>
            <w:r>
              <w:rPr>
                <w:rFonts w:hint="eastAsia"/>
                <w:szCs w:val="21"/>
              </w:rPr>
              <w:t>③</w:t>
            </w:r>
            <w:r w:rsidR="00A51E52" w:rsidRPr="00AD3FFD">
              <w:rPr>
                <w:rFonts w:hint="eastAsia"/>
                <w:szCs w:val="21"/>
              </w:rPr>
              <w:t xml:space="preserve">　自分が、友達の意見で「なるほど」「はっとした」「その通りだと思った」と思えることは</w:t>
            </w:r>
            <w:r>
              <w:rPr>
                <w:rFonts w:hint="eastAsia"/>
                <w:szCs w:val="21"/>
              </w:rPr>
              <w:t>ありますか。</w:t>
            </w:r>
          </w:p>
          <w:p w:rsidR="00A51E52" w:rsidRPr="00A51E52" w:rsidRDefault="00A51E52" w:rsidP="00A51E52">
            <w:pPr>
              <w:tabs>
                <w:tab w:val="left" w:pos="5655"/>
              </w:tabs>
              <w:ind w:left="420" w:hangingChars="200" w:hanging="420"/>
              <w:jc w:val="left"/>
              <w:rPr>
                <w:szCs w:val="21"/>
              </w:rPr>
            </w:pPr>
            <w:r>
              <w:rPr>
                <w:rFonts w:hint="eastAsia"/>
                <w:szCs w:val="21"/>
              </w:rPr>
              <w:t xml:space="preserve">　・自分は、なかなか許せなかったけど、相手の気持ちを考えるようにしたい。</w:t>
            </w:r>
          </w:p>
          <w:p w:rsidR="00A51E52" w:rsidRDefault="00A51E52" w:rsidP="00C22C54">
            <w:pPr>
              <w:tabs>
                <w:tab w:val="left" w:pos="5655"/>
              </w:tabs>
              <w:ind w:left="1050" w:hangingChars="500" w:hanging="1050"/>
              <w:jc w:val="left"/>
              <w:rPr>
                <w:szCs w:val="21"/>
              </w:rPr>
            </w:pPr>
            <w:r>
              <w:rPr>
                <w:rFonts w:hint="eastAsia"/>
                <w:szCs w:val="21"/>
              </w:rPr>
              <w:t xml:space="preserve">　・何度も同じ失敗をするので、責任を果たそう</w:t>
            </w:r>
          </w:p>
          <w:p w:rsidR="00CA5827" w:rsidRDefault="00A51E52" w:rsidP="00A51E52">
            <w:pPr>
              <w:tabs>
                <w:tab w:val="left" w:pos="5655"/>
              </w:tabs>
              <w:ind w:leftChars="200" w:left="1050" w:hangingChars="300" w:hanging="630"/>
              <w:jc w:val="left"/>
              <w:rPr>
                <w:szCs w:val="21"/>
              </w:rPr>
            </w:pPr>
            <w:r>
              <w:rPr>
                <w:rFonts w:hint="eastAsia"/>
                <w:szCs w:val="21"/>
              </w:rPr>
              <w:t>と思う。</w:t>
            </w:r>
          </w:p>
          <w:p w:rsidR="00CA5827" w:rsidRPr="00AD3FFD" w:rsidRDefault="00AD3FFD" w:rsidP="00AD3FFD">
            <w:pPr>
              <w:tabs>
                <w:tab w:val="left" w:pos="5655"/>
              </w:tabs>
              <w:ind w:leftChars="100" w:left="420" w:hangingChars="100" w:hanging="210"/>
              <w:jc w:val="left"/>
              <w:rPr>
                <w:szCs w:val="21"/>
              </w:rPr>
            </w:pPr>
            <w:r>
              <w:rPr>
                <w:rFonts w:hint="eastAsia"/>
                <w:szCs w:val="21"/>
              </w:rPr>
              <w:t>④</w:t>
            </w:r>
            <w:r w:rsidR="00F02807" w:rsidRPr="00AD3FFD">
              <w:rPr>
                <w:rFonts w:hint="eastAsia"/>
                <w:szCs w:val="21"/>
              </w:rPr>
              <w:t xml:space="preserve">　日常生活を振り返り、失敗を許したり許してもらった</w:t>
            </w:r>
            <w:r>
              <w:rPr>
                <w:rFonts w:hint="eastAsia"/>
                <w:szCs w:val="21"/>
              </w:rPr>
              <w:t>りした</w:t>
            </w:r>
            <w:r w:rsidR="00F02807" w:rsidRPr="00AD3FFD">
              <w:rPr>
                <w:rFonts w:hint="eastAsia"/>
                <w:szCs w:val="21"/>
              </w:rPr>
              <w:t>経験を話し合う。</w:t>
            </w:r>
          </w:p>
          <w:p w:rsidR="00F02807" w:rsidRPr="00F02807" w:rsidRDefault="00F02807" w:rsidP="00F02807">
            <w:pPr>
              <w:tabs>
                <w:tab w:val="left" w:pos="5655"/>
              </w:tabs>
              <w:ind w:left="420" w:hangingChars="200" w:hanging="420"/>
              <w:jc w:val="left"/>
              <w:rPr>
                <w:szCs w:val="21"/>
              </w:rPr>
            </w:pPr>
            <w:r>
              <w:rPr>
                <w:rFonts w:hint="eastAsia"/>
                <w:szCs w:val="21"/>
              </w:rPr>
              <w:t xml:space="preserve">　・廊下の出会い頭でぶつかったとき、相手から「わざとじゃないから、大丈夫だよ。」と言われた。</w:t>
            </w:r>
          </w:p>
          <w:p w:rsidR="00CA5827" w:rsidRDefault="00F02807" w:rsidP="00C22C54">
            <w:pPr>
              <w:tabs>
                <w:tab w:val="left" w:pos="5655"/>
              </w:tabs>
              <w:ind w:left="1050" w:hangingChars="500" w:hanging="1050"/>
              <w:jc w:val="left"/>
              <w:rPr>
                <w:szCs w:val="21"/>
              </w:rPr>
            </w:pPr>
            <w:r>
              <w:rPr>
                <w:rFonts w:hint="eastAsia"/>
                <w:szCs w:val="21"/>
              </w:rPr>
              <w:t xml:space="preserve">　・墨をこぼしたとき、許してもらっただけでな</w:t>
            </w:r>
          </w:p>
          <w:p w:rsidR="00F02807" w:rsidRPr="00F02807" w:rsidRDefault="00F02807" w:rsidP="00C22C54">
            <w:pPr>
              <w:tabs>
                <w:tab w:val="left" w:pos="5655"/>
              </w:tabs>
              <w:ind w:left="1050" w:hangingChars="500" w:hanging="1050"/>
              <w:jc w:val="left"/>
              <w:rPr>
                <w:szCs w:val="21"/>
              </w:rPr>
            </w:pPr>
            <w:r>
              <w:rPr>
                <w:rFonts w:hint="eastAsia"/>
                <w:szCs w:val="21"/>
              </w:rPr>
              <w:t xml:space="preserve">　　く、片付けも手伝ってもらった。</w:t>
            </w:r>
          </w:p>
          <w:p w:rsidR="00CA5827" w:rsidRPr="00C22C54" w:rsidRDefault="00CA5827" w:rsidP="00C22C54">
            <w:pPr>
              <w:tabs>
                <w:tab w:val="left" w:pos="5655"/>
              </w:tabs>
              <w:ind w:left="1050" w:hangingChars="500" w:hanging="1050"/>
              <w:jc w:val="left"/>
              <w:rPr>
                <w:szCs w:val="21"/>
              </w:rPr>
            </w:pPr>
          </w:p>
        </w:tc>
        <w:tc>
          <w:tcPr>
            <w:tcW w:w="3504" w:type="dxa"/>
          </w:tcPr>
          <w:p w:rsidR="00173815" w:rsidRDefault="00AE396B" w:rsidP="00AA2050">
            <w:pPr>
              <w:tabs>
                <w:tab w:val="left" w:pos="5655"/>
              </w:tabs>
              <w:jc w:val="left"/>
              <w:rPr>
                <w:szCs w:val="21"/>
              </w:rPr>
            </w:pPr>
            <w:r>
              <w:rPr>
                <w:rFonts w:hint="eastAsia"/>
                <w:szCs w:val="21"/>
              </w:rPr>
              <w:t>・教師の語りで資料提示する。</w:t>
            </w:r>
          </w:p>
          <w:p w:rsidR="00AE396B" w:rsidRDefault="00AE396B" w:rsidP="00AE396B">
            <w:pPr>
              <w:tabs>
                <w:tab w:val="left" w:pos="5655"/>
              </w:tabs>
              <w:ind w:left="210" w:hangingChars="100" w:hanging="210"/>
              <w:jc w:val="left"/>
              <w:rPr>
                <w:szCs w:val="21"/>
              </w:rPr>
            </w:pPr>
            <w:r>
              <w:rPr>
                <w:rFonts w:hint="eastAsia"/>
                <w:szCs w:val="21"/>
              </w:rPr>
              <w:t>・①では、登場者全員の名前を出し、それぞれに言いたいことを率直に出させる。</w:t>
            </w:r>
          </w:p>
          <w:p w:rsidR="00CD61A2" w:rsidRDefault="00AE396B" w:rsidP="00AE396B">
            <w:pPr>
              <w:tabs>
                <w:tab w:val="left" w:pos="5655"/>
              </w:tabs>
              <w:ind w:left="210" w:hangingChars="100" w:hanging="210"/>
              <w:jc w:val="left"/>
              <w:rPr>
                <w:szCs w:val="21"/>
              </w:rPr>
            </w:pPr>
            <w:r>
              <w:rPr>
                <w:rFonts w:hint="eastAsia"/>
                <w:szCs w:val="21"/>
              </w:rPr>
              <w:t>・児童とともに、発言を整理して板書する。</w:t>
            </w:r>
          </w:p>
          <w:p w:rsidR="00CD61A2" w:rsidRDefault="00CD61A2" w:rsidP="00CD61A2">
            <w:pPr>
              <w:ind w:left="210" w:hangingChars="100" w:hanging="210"/>
              <w:rPr>
                <w:szCs w:val="21"/>
              </w:rPr>
            </w:pPr>
            <w:r>
              <w:rPr>
                <w:rFonts w:hint="eastAsia"/>
                <w:szCs w:val="21"/>
              </w:rPr>
              <w:t>・児童から意見が出にくいときは、「こういうのもあってもいいよ」と言って</w:t>
            </w:r>
            <w:r w:rsidR="00776BB6">
              <w:rPr>
                <w:rFonts w:hint="eastAsia"/>
                <w:szCs w:val="21"/>
              </w:rPr>
              <w:t>ヒントを</w:t>
            </w:r>
            <w:r>
              <w:rPr>
                <w:rFonts w:hint="eastAsia"/>
                <w:szCs w:val="21"/>
              </w:rPr>
              <w:t>出す。</w:t>
            </w:r>
          </w:p>
          <w:p w:rsidR="00776BB6" w:rsidRPr="00776BB6" w:rsidRDefault="00776BB6" w:rsidP="00CD61A2">
            <w:pPr>
              <w:ind w:left="210" w:hangingChars="100" w:hanging="210"/>
              <w:rPr>
                <w:szCs w:val="21"/>
              </w:rPr>
            </w:pPr>
            <w:r>
              <w:rPr>
                <w:rFonts w:hint="eastAsia"/>
                <w:szCs w:val="21"/>
              </w:rPr>
              <w:t>・いろいろな視点から意見を出させる。</w:t>
            </w:r>
          </w:p>
          <w:p w:rsidR="00776BB6" w:rsidRDefault="00776BB6" w:rsidP="00CD61A2">
            <w:pPr>
              <w:ind w:left="210" w:hangingChars="100" w:hanging="210"/>
              <w:rPr>
                <w:szCs w:val="21"/>
              </w:rPr>
            </w:pPr>
          </w:p>
          <w:p w:rsidR="00776BB6" w:rsidRDefault="00776BB6" w:rsidP="00CD61A2">
            <w:pPr>
              <w:ind w:left="210" w:hangingChars="100" w:hanging="210"/>
              <w:rPr>
                <w:szCs w:val="21"/>
              </w:rPr>
            </w:pPr>
          </w:p>
          <w:p w:rsidR="00776BB6" w:rsidRDefault="00776BB6" w:rsidP="00CD61A2">
            <w:pPr>
              <w:ind w:left="210" w:hangingChars="100" w:hanging="210"/>
              <w:rPr>
                <w:szCs w:val="21"/>
              </w:rPr>
            </w:pPr>
          </w:p>
          <w:p w:rsidR="00776BB6" w:rsidRDefault="00776BB6" w:rsidP="00CD61A2">
            <w:pPr>
              <w:ind w:left="210" w:hangingChars="100" w:hanging="210"/>
              <w:rPr>
                <w:szCs w:val="21"/>
              </w:rPr>
            </w:pPr>
          </w:p>
          <w:p w:rsidR="00776BB6" w:rsidRDefault="00776BB6" w:rsidP="00CD61A2">
            <w:pPr>
              <w:ind w:left="210" w:hangingChars="100" w:hanging="210"/>
              <w:rPr>
                <w:szCs w:val="21"/>
              </w:rPr>
            </w:pPr>
          </w:p>
          <w:p w:rsidR="00776BB6" w:rsidRDefault="00776BB6" w:rsidP="00CD61A2">
            <w:pPr>
              <w:ind w:left="210" w:hangingChars="100" w:hanging="210"/>
              <w:rPr>
                <w:szCs w:val="21"/>
              </w:rPr>
            </w:pPr>
          </w:p>
          <w:p w:rsidR="00776BB6" w:rsidRDefault="00776BB6" w:rsidP="00CD61A2">
            <w:pPr>
              <w:ind w:left="210" w:hangingChars="100" w:hanging="210"/>
              <w:rPr>
                <w:szCs w:val="21"/>
              </w:rPr>
            </w:pPr>
          </w:p>
          <w:p w:rsidR="00776BB6" w:rsidRDefault="00776BB6" w:rsidP="00CD61A2">
            <w:pPr>
              <w:ind w:left="210" w:hangingChars="100" w:hanging="210"/>
              <w:rPr>
                <w:szCs w:val="21"/>
              </w:rPr>
            </w:pPr>
          </w:p>
          <w:p w:rsidR="00776BB6" w:rsidRDefault="00776BB6" w:rsidP="00CD61A2">
            <w:pPr>
              <w:ind w:left="210" w:hangingChars="100" w:hanging="210"/>
              <w:rPr>
                <w:szCs w:val="21"/>
              </w:rPr>
            </w:pPr>
          </w:p>
          <w:p w:rsidR="00CD61A2" w:rsidRDefault="00CD61A2" w:rsidP="00CD61A2">
            <w:pPr>
              <w:ind w:left="210" w:hangingChars="100" w:hanging="210"/>
              <w:rPr>
                <w:szCs w:val="21"/>
              </w:rPr>
            </w:pPr>
            <w:r>
              <w:rPr>
                <w:rFonts w:hint="eastAsia"/>
                <w:szCs w:val="21"/>
              </w:rPr>
              <w:t>・②では、さまざまな考え方の中から、自分が</w:t>
            </w:r>
            <w:r w:rsidR="00776BB6">
              <w:rPr>
                <w:rFonts w:hint="eastAsia"/>
                <w:szCs w:val="21"/>
              </w:rPr>
              <w:t>特に大切だと思えることを話し合わせる。</w:t>
            </w:r>
          </w:p>
          <w:p w:rsidR="00CD61A2" w:rsidRDefault="00776BB6" w:rsidP="00776BB6">
            <w:pPr>
              <w:ind w:left="210" w:hangingChars="100" w:hanging="210"/>
              <w:rPr>
                <w:szCs w:val="21"/>
              </w:rPr>
            </w:pPr>
            <w:r>
              <w:rPr>
                <w:rFonts w:hint="eastAsia"/>
                <w:szCs w:val="21"/>
              </w:rPr>
              <w:t>・</w:t>
            </w:r>
            <w:r w:rsidR="00CD61A2">
              <w:rPr>
                <w:rFonts w:hint="eastAsia"/>
                <w:szCs w:val="21"/>
              </w:rPr>
              <w:t>②では、理由を述べたり、質疑応答したりすることで、互いの価値観を高めるとともに、自己の価値観の自覚を深める。</w:t>
            </w:r>
          </w:p>
          <w:p w:rsidR="00776BB6" w:rsidRDefault="00776BB6" w:rsidP="00776BB6">
            <w:pPr>
              <w:ind w:left="210" w:hangingChars="100" w:hanging="210"/>
              <w:rPr>
                <w:szCs w:val="21"/>
              </w:rPr>
            </w:pPr>
          </w:p>
          <w:p w:rsidR="00776BB6" w:rsidRDefault="00776BB6" w:rsidP="00776BB6">
            <w:pPr>
              <w:ind w:left="210" w:hangingChars="100" w:hanging="210"/>
              <w:rPr>
                <w:szCs w:val="21"/>
              </w:rPr>
            </w:pPr>
            <w:r>
              <w:rPr>
                <w:rFonts w:hint="eastAsia"/>
                <w:szCs w:val="21"/>
              </w:rPr>
              <w:t>・同じ失敗を繰り返す、明広や順平に対しても、今後どうすべきか考えさせる。</w:t>
            </w:r>
          </w:p>
          <w:p w:rsidR="00776BB6" w:rsidRDefault="00776BB6" w:rsidP="00776BB6">
            <w:pPr>
              <w:ind w:left="210" w:hangingChars="100" w:hanging="210"/>
              <w:rPr>
                <w:szCs w:val="21"/>
              </w:rPr>
            </w:pPr>
          </w:p>
          <w:p w:rsidR="00776BB6" w:rsidRDefault="00776BB6" w:rsidP="00776BB6">
            <w:pPr>
              <w:ind w:left="210" w:hangingChars="100" w:hanging="210"/>
              <w:rPr>
                <w:szCs w:val="21"/>
              </w:rPr>
            </w:pPr>
          </w:p>
          <w:p w:rsidR="00776BB6" w:rsidRDefault="00776BB6" w:rsidP="00776BB6">
            <w:pPr>
              <w:ind w:left="210" w:hangingChars="100" w:hanging="210"/>
              <w:rPr>
                <w:szCs w:val="21"/>
              </w:rPr>
            </w:pPr>
          </w:p>
          <w:p w:rsidR="00776BB6" w:rsidRDefault="00776BB6" w:rsidP="00776BB6">
            <w:pPr>
              <w:ind w:left="210" w:hangingChars="100" w:hanging="210"/>
              <w:rPr>
                <w:szCs w:val="21"/>
              </w:rPr>
            </w:pPr>
          </w:p>
          <w:p w:rsidR="00776BB6" w:rsidRDefault="00776BB6" w:rsidP="00776BB6">
            <w:pPr>
              <w:ind w:left="210" w:hangingChars="100" w:hanging="210"/>
              <w:rPr>
                <w:szCs w:val="21"/>
              </w:rPr>
            </w:pPr>
          </w:p>
          <w:p w:rsidR="00776BB6" w:rsidRDefault="00776BB6" w:rsidP="00776BB6">
            <w:pPr>
              <w:ind w:left="210" w:hangingChars="100" w:hanging="210"/>
              <w:rPr>
                <w:szCs w:val="21"/>
              </w:rPr>
            </w:pPr>
            <w:r>
              <w:rPr>
                <w:rFonts w:hint="eastAsia"/>
                <w:szCs w:val="21"/>
              </w:rPr>
              <w:t>・③では、友達から学んで成長できた意見を出させことで、</w:t>
            </w:r>
            <w:r w:rsidR="00971007">
              <w:rPr>
                <w:rFonts w:hint="eastAsia"/>
                <w:szCs w:val="21"/>
              </w:rPr>
              <w:t>今後の生き方を見つめる視点として生かす。</w:t>
            </w:r>
          </w:p>
          <w:p w:rsidR="00971007" w:rsidRDefault="00971007" w:rsidP="00776BB6">
            <w:pPr>
              <w:ind w:left="210" w:hangingChars="100" w:hanging="210"/>
              <w:rPr>
                <w:szCs w:val="21"/>
              </w:rPr>
            </w:pPr>
          </w:p>
          <w:p w:rsidR="00971007" w:rsidRDefault="00971007" w:rsidP="00776BB6">
            <w:pPr>
              <w:ind w:left="210" w:hangingChars="100" w:hanging="210"/>
              <w:rPr>
                <w:szCs w:val="21"/>
              </w:rPr>
            </w:pPr>
          </w:p>
          <w:p w:rsidR="00971007" w:rsidRDefault="00971007" w:rsidP="00776BB6">
            <w:pPr>
              <w:ind w:left="210" w:hangingChars="100" w:hanging="210"/>
              <w:rPr>
                <w:szCs w:val="21"/>
              </w:rPr>
            </w:pPr>
          </w:p>
          <w:p w:rsidR="00971007" w:rsidRPr="00776BB6" w:rsidRDefault="00971007" w:rsidP="00776BB6">
            <w:pPr>
              <w:ind w:left="210" w:hangingChars="100" w:hanging="210"/>
              <w:rPr>
                <w:szCs w:val="21"/>
              </w:rPr>
            </w:pPr>
            <w:r>
              <w:rPr>
                <w:rFonts w:hint="eastAsia"/>
                <w:szCs w:val="21"/>
              </w:rPr>
              <w:t>・④では、身近な経験から思い起こさせ、そのときの自分の気持ちも含めて、できるだけ具体的に発表させる。</w:t>
            </w:r>
          </w:p>
        </w:tc>
      </w:tr>
      <w:tr w:rsidR="00173815" w:rsidTr="009079CB">
        <w:tc>
          <w:tcPr>
            <w:tcW w:w="709" w:type="dxa"/>
          </w:tcPr>
          <w:p w:rsidR="00AD3FFD" w:rsidRDefault="00B32695" w:rsidP="00AD3FFD">
            <w:pPr>
              <w:tabs>
                <w:tab w:val="left" w:pos="5655"/>
              </w:tabs>
              <w:jc w:val="center"/>
              <w:rPr>
                <w:szCs w:val="21"/>
              </w:rPr>
            </w:pPr>
            <w:r>
              <w:rPr>
                <w:rFonts w:hint="eastAsia"/>
                <w:szCs w:val="21"/>
              </w:rPr>
              <w:t>ま</w:t>
            </w:r>
          </w:p>
          <w:p w:rsidR="00AD3FFD" w:rsidRDefault="00B32695" w:rsidP="00AD3FFD">
            <w:pPr>
              <w:tabs>
                <w:tab w:val="left" w:pos="5655"/>
              </w:tabs>
              <w:jc w:val="center"/>
              <w:rPr>
                <w:szCs w:val="21"/>
              </w:rPr>
            </w:pPr>
            <w:r>
              <w:rPr>
                <w:rFonts w:hint="eastAsia"/>
                <w:szCs w:val="21"/>
              </w:rPr>
              <w:t>と</w:t>
            </w:r>
          </w:p>
          <w:p w:rsidR="00173815" w:rsidRDefault="00B32695" w:rsidP="00AD3FFD">
            <w:pPr>
              <w:tabs>
                <w:tab w:val="left" w:pos="5655"/>
              </w:tabs>
              <w:jc w:val="center"/>
              <w:rPr>
                <w:szCs w:val="21"/>
              </w:rPr>
            </w:pPr>
            <w:r>
              <w:rPr>
                <w:rFonts w:hint="eastAsia"/>
                <w:szCs w:val="21"/>
              </w:rPr>
              <w:t>め</w:t>
            </w:r>
          </w:p>
          <w:p w:rsidR="00AD3FFD" w:rsidRDefault="00AD3FFD" w:rsidP="00AD3FFD">
            <w:pPr>
              <w:tabs>
                <w:tab w:val="left" w:pos="5655"/>
              </w:tabs>
              <w:jc w:val="center"/>
              <w:rPr>
                <w:szCs w:val="21"/>
              </w:rPr>
            </w:pPr>
            <w:r>
              <w:rPr>
                <w:rFonts w:hint="eastAsia"/>
                <w:szCs w:val="21"/>
              </w:rPr>
              <w:t>(8)</w:t>
            </w:r>
          </w:p>
        </w:tc>
        <w:tc>
          <w:tcPr>
            <w:tcW w:w="5103" w:type="dxa"/>
          </w:tcPr>
          <w:p w:rsidR="00173815" w:rsidRDefault="00F02807" w:rsidP="00AA2050">
            <w:pPr>
              <w:tabs>
                <w:tab w:val="left" w:pos="5655"/>
              </w:tabs>
              <w:jc w:val="left"/>
              <w:rPr>
                <w:szCs w:val="21"/>
              </w:rPr>
            </w:pPr>
            <w:r>
              <w:rPr>
                <w:rFonts w:hint="eastAsia"/>
                <w:szCs w:val="21"/>
              </w:rPr>
              <w:t>３　教師の話を聞く。</w:t>
            </w:r>
          </w:p>
          <w:p w:rsidR="00F02807" w:rsidRDefault="00F02807" w:rsidP="00F02807">
            <w:pPr>
              <w:tabs>
                <w:tab w:val="left" w:pos="5655"/>
              </w:tabs>
              <w:ind w:left="420" w:hangingChars="200" w:hanging="420"/>
              <w:jc w:val="left"/>
              <w:rPr>
                <w:szCs w:val="21"/>
              </w:rPr>
            </w:pPr>
            <w:r>
              <w:rPr>
                <w:rFonts w:hint="eastAsia"/>
                <w:szCs w:val="21"/>
              </w:rPr>
              <w:t xml:space="preserve">　・児童の日常の中で見つけた行為か、教師の経験を話す。</w:t>
            </w:r>
          </w:p>
          <w:p w:rsidR="00AD3FFD" w:rsidRDefault="00AD3FFD" w:rsidP="00F02807">
            <w:pPr>
              <w:tabs>
                <w:tab w:val="left" w:pos="5655"/>
              </w:tabs>
              <w:ind w:left="420" w:hangingChars="200" w:hanging="420"/>
              <w:jc w:val="left"/>
              <w:rPr>
                <w:szCs w:val="21"/>
              </w:rPr>
            </w:pPr>
            <w:r>
              <w:rPr>
                <w:rFonts w:hint="eastAsia"/>
                <w:szCs w:val="21"/>
              </w:rPr>
              <w:t xml:space="preserve">　・授業後アンケートを書く。</w:t>
            </w:r>
          </w:p>
        </w:tc>
        <w:tc>
          <w:tcPr>
            <w:tcW w:w="3504" w:type="dxa"/>
          </w:tcPr>
          <w:p w:rsidR="00173815" w:rsidRDefault="00173815" w:rsidP="00AA2050">
            <w:pPr>
              <w:tabs>
                <w:tab w:val="left" w:pos="5655"/>
              </w:tabs>
              <w:jc w:val="left"/>
              <w:rPr>
                <w:szCs w:val="21"/>
              </w:rPr>
            </w:pPr>
          </w:p>
          <w:p w:rsidR="00F02807" w:rsidRDefault="00F02807" w:rsidP="00F02807">
            <w:pPr>
              <w:tabs>
                <w:tab w:val="left" w:pos="5655"/>
              </w:tabs>
              <w:ind w:left="210" w:hangingChars="100" w:hanging="210"/>
              <w:jc w:val="left"/>
              <w:rPr>
                <w:szCs w:val="21"/>
              </w:rPr>
            </w:pPr>
            <w:r>
              <w:rPr>
                <w:rFonts w:hint="eastAsia"/>
                <w:szCs w:val="21"/>
              </w:rPr>
              <w:t>・素直に謝っていることや、それを許して笑顔になることで、周りの雰囲気も和むことを話す。</w:t>
            </w:r>
          </w:p>
        </w:tc>
      </w:tr>
    </w:tbl>
    <w:p w:rsidR="00173815" w:rsidRDefault="00AD3FFD" w:rsidP="00AA2050">
      <w:pPr>
        <w:tabs>
          <w:tab w:val="left" w:pos="5655"/>
        </w:tabs>
        <w:ind w:left="420" w:hangingChars="200" w:hanging="420"/>
        <w:jc w:val="left"/>
        <w:rPr>
          <w:szCs w:val="21"/>
        </w:rPr>
      </w:pPr>
      <w:r>
        <w:rPr>
          <w:rFonts w:hint="eastAsia"/>
          <w:szCs w:val="21"/>
        </w:rPr>
        <w:t>７　評　価</w:t>
      </w:r>
    </w:p>
    <w:p w:rsidR="00AD3FFD" w:rsidRDefault="00AD3FFD" w:rsidP="00EE53AD">
      <w:pPr>
        <w:tabs>
          <w:tab w:val="left" w:pos="5655"/>
        </w:tabs>
        <w:ind w:leftChars="200" w:left="420" w:firstLineChars="100" w:firstLine="210"/>
        <w:jc w:val="left"/>
        <w:rPr>
          <w:szCs w:val="21"/>
        </w:rPr>
      </w:pPr>
      <w:r>
        <w:rPr>
          <w:rFonts w:hint="eastAsia"/>
          <w:szCs w:val="21"/>
        </w:rPr>
        <w:t>相手の思いや立場を考えられずに、相手の失敗を責める主人公。その主人公の考えや行動に対して、賛成したり批判したりすることを通して、相手の良い面を受け止め、相手の立</w:t>
      </w:r>
      <w:r w:rsidR="00EE53AD">
        <w:rPr>
          <w:rFonts w:hint="eastAsia"/>
          <w:szCs w:val="21"/>
        </w:rPr>
        <w:t>場や気持ちを考え、過ちを広い心で受け止めようとする実践意欲が育ったか。</w:t>
      </w:r>
    </w:p>
    <w:p w:rsidR="00EE53AD" w:rsidRDefault="00EE53AD" w:rsidP="00AA2050">
      <w:pPr>
        <w:tabs>
          <w:tab w:val="left" w:pos="5655"/>
        </w:tabs>
        <w:ind w:left="420" w:hangingChars="200" w:hanging="420"/>
        <w:jc w:val="left"/>
        <w:rPr>
          <w:szCs w:val="21"/>
        </w:rPr>
      </w:pPr>
      <w:r>
        <w:rPr>
          <w:rFonts w:hint="eastAsia"/>
          <w:szCs w:val="21"/>
        </w:rPr>
        <w:t xml:space="preserve">　　　</w:t>
      </w:r>
    </w:p>
    <w:p w:rsidR="00AD3FFD" w:rsidRPr="00AD3FFD" w:rsidRDefault="001968CF" w:rsidP="00AA2050">
      <w:pPr>
        <w:tabs>
          <w:tab w:val="left" w:pos="5655"/>
        </w:tabs>
        <w:ind w:left="420" w:hangingChars="200" w:hanging="420"/>
        <w:jc w:val="left"/>
        <w:rPr>
          <w:szCs w:val="21"/>
        </w:rPr>
      </w:pPr>
      <w:r>
        <w:rPr>
          <w:noProof/>
          <w:szCs w:val="21"/>
        </w:rPr>
        <mc:AlternateContent>
          <mc:Choice Requires="wps">
            <w:drawing>
              <wp:anchor distT="0" distB="0" distL="114300" distR="114300" simplePos="0" relativeHeight="251662336" behindDoc="0" locked="0" layoutInCell="1" allowOverlap="1" wp14:anchorId="50ADBCCD" wp14:editId="3430F47E">
                <wp:simplePos x="0" y="0"/>
                <wp:positionH relativeFrom="margin">
                  <wp:align>center</wp:align>
                </wp:positionH>
                <wp:positionV relativeFrom="paragraph">
                  <wp:posOffset>762000</wp:posOffset>
                </wp:positionV>
                <wp:extent cx="190500" cy="9525"/>
                <wp:effectExtent l="0" t="57150" r="38100" b="85725"/>
                <wp:wrapNone/>
                <wp:docPr id="2" name="直線矢印コネクタ 2"/>
                <wp:cNvGraphicFramePr/>
                <a:graphic xmlns:a="http://schemas.openxmlformats.org/drawingml/2006/main">
                  <a:graphicData uri="http://schemas.microsoft.com/office/word/2010/wordprocessingShape">
                    <wps:wsp>
                      <wps:cNvCnPr/>
                      <wps:spPr>
                        <a:xfrm flipV="1">
                          <a:off x="0" y="0"/>
                          <a:ext cx="1905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54771B4B" id="_x0000_t32" coordsize="21600,21600" o:spt="32" o:oned="t" path="m,l21600,21600e" filled="f">
                <v:path arrowok="t" fillok="f" o:connecttype="none"/>
                <o:lock v:ext="edit" shapetype="t"/>
              </v:shapetype>
              <v:shape id="直線矢印コネクタ 2" o:spid="_x0000_s1026" type="#_x0000_t32" style="position:absolute;left:0;text-align:left;margin-left:0;margin-top:60pt;width:15pt;height:.75pt;flip:y;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" strokecolor="#5b9bd5 [3204]" strokeweight=".5pt">
                <v:stroke endarrow="block" joinstyle="miter"/>
                <w10:wrap anchorx="margin"/>
              </v:shape>
            </w:pict>
          </mc:Fallback>
        </mc:AlternateContent>
      </w:r>
      <w:r w:rsidR="00FC42BE" w:rsidRPr="00EE53AD">
        <w:rPr>
          <w:noProof/>
          <w:szCs w:val="21"/>
        </w:rPr>
        <mc:AlternateContent>
          <mc:Choice Requires="wps">
            <w:drawing>
              <wp:anchor distT="45720" distB="45720" distL="114300" distR="114300" simplePos="0" relativeHeight="251659264" behindDoc="0" locked="0" layoutInCell="1" allowOverlap="1" wp14:anchorId="2FB54B4F" wp14:editId="5916EF76">
                <wp:simplePos x="0" y="0"/>
                <wp:positionH relativeFrom="margin">
                  <wp:align>left</wp:align>
                </wp:positionH>
                <wp:positionV relativeFrom="paragraph">
                  <wp:posOffset>276225</wp:posOffset>
                </wp:positionV>
                <wp:extent cx="2886075" cy="10572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057275"/>
                        </a:xfrm>
                        <a:prstGeom prst="rect">
                          <a:avLst/>
                        </a:prstGeom>
                        <a:solidFill>
                          <a:srgbClr val="FFFFFF"/>
                        </a:solidFill>
                        <a:ln w="9525">
                          <a:solidFill>
                            <a:srgbClr val="000000"/>
                          </a:solidFill>
                          <a:miter lim="800000"/>
                          <a:headEnd/>
                          <a:tailEnd/>
                        </a:ln>
                      </wps:spPr>
                      <wps:txbx>
                        <w:txbxContent>
                          <w:p w:rsidR="00EE53AD" w:rsidRDefault="00EE53AD" w:rsidP="00EE53AD">
                            <w:pPr>
                              <w:ind w:left="210" w:hangingChars="100" w:hanging="210"/>
                            </w:pPr>
                            <w:r>
                              <w:rPr>
                                <w:rFonts w:hint="eastAsia"/>
                              </w:rPr>
                              <w:t>○</w:t>
                            </w:r>
                            <w:r>
                              <w:t>いつもしっかりや</w:t>
                            </w:r>
                            <w:r w:rsidR="001968CF">
                              <w:rPr>
                                <w:rFonts w:hint="eastAsia"/>
                              </w:rPr>
                              <w:t>る人か</w:t>
                            </w:r>
                            <w:r w:rsidR="001968CF">
                              <w:t>どうか、先入観で相手をみやすい。</w:t>
                            </w:r>
                          </w:p>
                          <w:p w:rsidR="00EE53AD" w:rsidRPr="00EE53AD" w:rsidRDefault="00EE53AD" w:rsidP="00EE53AD">
                            <w:pPr>
                              <w:ind w:left="210" w:hangingChars="100" w:hanging="210"/>
                            </w:pPr>
                            <w:r>
                              <w:rPr>
                                <w:rFonts w:hint="eastAsia"/>
                              </w:rPr>
                              <w:t>○</w:t>
                            </w:r>
                            <w:r w:rsidR="001968CF">
                              <w:rPr>
                                <w:rFonts w:hint="eastAsia"/>
                              </w:rPr>
                              <w:t>自分のことは</w:t>
                            </w:r>
                            <w:r w:rsidR="001968CF">
                              <w:t>、</w:t>
                            </w:r>
                            <w:r w:rsidR="00FC42BE">
                              <w:t>いつも正しいと思う。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FB54B4F" id="_x0000_t202" coordsize="21600,21600" o:spt="202" path="m,l,21600r21600,l21600,xe">
                <v:stroke joinstyle="miter"/>
                <v:path gradientshapeok="t" o:connecttype="rect"/>
              </v:shapetype>
              <v:shape id="テキスト ボックス 2" o:spid="_x0000_s1026" type="#_x0000_t202" style="position:absolute;left:0;text-align:left;margin-left:0;margin-top:21.75pt;width:227.25pt;height:83.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">
                <v:textbox>
                  <w:txbxContent>
                    <w:p w:rsidR="00EE53AD" w:rsidRDefault="00EE53AD" w:rsidP="00EE53AD">
                      <w:pPr>
                        <w:ind w:left="210" w:hangingChars="100" w:hanging="210"/>
                      </w:pPr>
                      <w:r>
                        <w:rPr>
                          <w:rFonts w:hint="eastAsia"/>
                        </w:rPr>
                        <w:t>○</w:t>
                      </w:r>
                      <w:r>
                        <w:t>いつもしっかりや</w:t>
                      </w:r>
                      <w:r w:rsidR="001968CF">
                        <w:rPr>
                          <w:rFonts w:hint="eastAsia"/>
                        </w:rPr>
                        <w:t>る人か</w:t>
                      </w:r>
                      <w:r w:rsidR="001968CF">
                        <w:t>どうか、先入観で相手をみやすい。</w:t>
                      </w:r>
                    </w:p>
                    <w:p w:rsidR="00EE53AD" w:rsidRPr="00EE53AD" w:rsidRDefault="00EE53AD" w:rsidP="00EE53AD">
                      <w:pPr>
                        <w:ind w:left="210" w:hangingChars="100" w:hanging="210"/>
                      </w:pPr>
                      <w:r>
                        <w:rPr>
                          <w:rFonts w:hint="eastAsia"/>
                        </w:rPr>
                        <w:t>○</w:t>
                      </w:r>
                      <w:r w:rsidR="001968CF">
                        <w:rPr>
                          <w:rFonts w:hint="eastAsia"/>
                        </w:rPr>
                        <w:t>自分のことは</w:t>
                      </w:r>
                      <w:r w:rsidR="001968CF">
                        <w:t>、</w:t>
                      </w:r>
                      <w:r w:rsidR="00FC42BE">
                        <w:t>いつも正しいと思う。</w:t>
                      </w:r>
                    </w:p>
                  </w:txbxContent>
                </v:textbox>
                <w10:wrap type="square" anchorx="margin"/>
              </v:shape>
            </w:pict>
          </mc:Fallback>
        </mc:AlternateContent>
      </w:r>
      <w:r w:rsidR="00FC42BE" w:rsidRPr="00EE53AD">
        <w:rPr>
          <w:noProof/>
          <w:szCs w:val="21"/>
        </w:rPr>
        <mc:AlternateContent>
          <mc:Choice Requires="wps">
            <w:drawing>
              <wp:anchor distT="45720" distB="45720" distL="114300" distR="114300" simplePos="0" relativeHeight="251661312" behindDoc="0" locked="0" layoutInCell="1" allowOverlap="1" wp14:anchorId="5FED72EF" wp14:editId="335F1856">
                <wp:simplePos x="0" y="0"/>
                <wp:positionH relativeFrom="margin">
                  <wp:align>right</wp:align>
                </wp:positionH>
                <wp:positionV relativeFrom="paragraph">
                  <wp:posOffset>304800</wp:posOffset>
                </wp:positionV>
                <wp:extent cx="2895600" cy="1404620"/>
                <wp:effectExtent l="0" t="0" r="19050"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404620"/>
                        </a:xfrm>
                        <a:prstGeom prst="rect">
                          <a:avLst/>
                        </a:prstGeom>
                        <a:solidFill>
                          <a:srgbClr val="FFFFFF"/>
                        </a:solidFill>
                        <a:ln w="9525">
                          <a:solidFill>
                            <a:srgbClr val="000000"/>
                          </a:solidFill>
                          <a:miter lim="800000"/>
                          <a:headEnd/>
                          <a:tailEnd/>
                        </a:ln>
                      </wps:spPr>
                      <wps:txbx>
                        <w:txbxContent>
                          <w:p w:rsidR="00EE53AD" w:rsidRDefault="009D43CA" w:rsidP="009D43CA">
                            <w:pPr>
                              <w:ind w:left="210" w:hangingChars="100" w:hanging="210"/>
                            </w:pPr>
                            <w:r>
                              <w:rPr>
                                <w:rFonts w:hint="eastAsia"/>
                              </w:rPr>
                              <w:t>○相手</w:t>
                            </w:r>
                            <w:r w:rsidR="001968CF">
                              <w:rPr>
                                <w:rFonts w:hint="eastAsia"/>
                              </w:rPr>
                              <w:t>のことを</w:t>
                            </w:r>
                            <w:r w:rsidR="001968CF">
                              <w:t>、先入観をもたずに</w:t>
                            </w:r>
                            <w:r w:rsidR="001968CF">
                              <w:rPr>
                                <w:rFonts w:hint="eastAsia"/>
                              </w:rPr>
                              <w:t>、</w:t>
                            </w:r>
                            <w:r w:rsidR="001968CF">
                              <w:t>相手の考えや行動から</w:t>
                            </w:r>
                            <w:r w:rsidR="001968CF">
                              <w:rPr>
                                <w:rFonts w:hint="eastAsia"/>
                              </w:rPr>
                              <w:t>判断する</w:t>
                            </w:r>
                            <w:r>
                              <w:t>。</w:t>
                            </w:r>
                          </w:p>
                          <w:p w:rsidR="009D43CA" w:rsidRPr="009D43CA" w:rsidRDefault="009D43CA" w:rsidP="009D43CA">
                            <w:pPr>
                              <w:ind w:left="210" w:hangingChars="100" w:hanging="210"/>
                            </w:pPr>
                            <w:r>
                              <w:rPr>
                                <w:rFonts w:hint="eastAsia"/>
                              </w:rPr>
                              <w:t>○</w:t>
                            </w:r>
                            <w:r w:rsidR="00FC42BE">
                              <w:rPr>
                                <w:rFonts w:hint="eastAsia"/>
                              </w:rPr>
                              <w:t>自分の行動を振り返る</w:t>
                            </w:r>
                            <w:r w:rsidR="00FC42BE">
                              <w:t>ことで、相手にも優しく接することができる。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FED72EF" id="_x0000_s1027" type="#_x0000_t202" style="position:absolute;left:0;text-align:left;margin-left:176.8pt;margin-top:24pt;width:228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">
                <v:textbox style="mso-fit-shape-to-text:t">
                  <w:txbxContent>
                    <w:p w:rsidR="00EE53AD" w:rsidRDefault="009D43CA" w:rsidP="009D43CA">
                      <w:pPr>
                        <w:ind w:left="210" w:hangingChars="100" w:hanging="210"/>
                      </w:pPr>
                      <w:r>
                        <w:rPr>
                          <w:rFonts w:hint="eastAsia"/>
                        </w:rPr>
                        <w:t>○相手</w:t>
                      </w:r>
                      <w:r w:rsidR="001968CF">
                        <w:rPr>
                          <w:rFonts w:hint="eastAsia"/>
                        </w:rPr>
                        <w:t>のことを</w:t>
                      </w:r>
                      <w:r w:rsidR="001968CF">
                        <w:t>、先入観をもたずに</w:t>
                      </w:r>
                      <w:r w:rsidR="001968CF">
                        <w:rPr>
                          <w:rFonts w:hint="eastAsia"/>
                        </w:rPr>
                        <w:t>、</w:t>
                      </w:r>
                      <w:r w:rsidR="001968CF">
                        <w:t>相手の考えや行動から</w:t>
                      </w:r>
                      <w:r w:rsidR="001968CF">
                        <w:rPr>
                          <w:rFonts w:hint="eastAsia"/>
                        </w:rPr>
                        <w:t>判断する</w:t>
                      </w:r>
                      <w:r>
                        <w:t>。</w:t>
                      </w:r>
                    </w:p>
                    <w:p w:rsidR="009D43CA" w:rsidRPr="009D43CA" w:rsidRDefault="009D43CA" w:rsidP="009D43CA">
                      <w:pPr>
                        <w:ind w:left="210" w:hangingChars="100" w:hanging="210"/>
                      </w:pPr>
                      <w:r>
                        <w:rPr>
                          <w:rFonts w:hint="eastAsia"/>
                        </w:rPr>
                        <w:t>○</w:t>
                      </w:r>
                      <w:r w:rsidR="00FC42BE">
                        <w:rPr>
                          <w:rFonts w:hint="eastAsia"/>
                        </w:rPr>
                        <w:t>自分の行動を振り返る</w:t>
                      </w:r>
                      <w:r w:rsidR="00FC42BE">
                        <w:t>ことで、相手にも優しく接することができる。</w:t>
                      </w:r>
                    </w:p>
                  </w:txbxContent>
                </v:textbox>
                <w10:wrap type="square" anchorx="margin"/>
              </v:shape>
            </w:pict>
          </mc:Fallback>
        </mc:AlternateContent>
      </w:r>
      <w:r w:rsidR="00EE53AD">
        <w:rPr>
          <w:rFonts w:hint="eastAsia"/>
          <w:szCs w:val="21"/>
        </w:rPr>
        <w:t xml:space="preserve">　　　　　　　　＜　授業前　＞　　　　　　　　　　　　　　　　　　＜　授業後　＞</w:t>
      </w:r>
    </w:p>
    <w:sectPr w:rsidR="00AD3FFD" w:rsidRPr="00AD3FFD" w:rsidSect="00FB467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27248"/>
    <w:multiLevelType w:val="hybridMultilevel"/>
    <w:tmpl w:val="A0B4CACA"/>
    <w:lvl w:ilvl="0" w:tplc="FB7A3A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3A480A84"/>
    <w:multiLevelType w:val="hybridMultilevel"/>
    <w:tmpl w:val="C44C2AAC"/>
    <w:lvl w:ilvl="0" w:tplc="1FE289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4E0E3B1F"/>
    <w:multiLevelType w:val="hybridMultilevel"/>
    <w:tmpl w:val="F2A8D80C"/>
    <w:lvl w:ilvl="0" w:tplc="6F4C28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E3A1BD1"/>
    <w:multiLevelType w:val="hybridMultilevel"/>
    <w:tmpl w:val="376CAECE"/>
    <w:lvl w:ilvl="0" w:tplc="EE8C35F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5F464B87"/>
    <w:multiLevelType w:val="hybridMultilevel"/>
    <w:tmpl w:val="F142FCEE"/>
    <w:lvl w:ilvl="0" w:tplc="BF023D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A7A2AA3"/>
    <w:multiLevelType w:val="hybridMultilevel"/>
    <w:tmpl w:val="30741B1C"/>
    <w:lvl w:ilvl="0" w:tplc="A28EC1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74874121"/>
    <w:multiLevelType w:val="hybridMultilevel"/>
    <w:tmpl w:val="BF549ADC"/>
    <w:lvl w:ilvl="0" w:tplc="2A6E0F2A">
      <w:start w:val="1"/>
      <w:numFmt w:val="decimalEnclosedCircle"/>
      <w:lvlText w:val="%1"/>
      <w:lvlJc w:val="left"/>
      <w:pPr>
        <w:ind w:left="570" w:hanging="360"/>
      </w:pPr>
      <w:rPr>
        <w:rFonts w:hint="default"/>
      </w:rPr>
    </w:lvl>
    <w:lvl w:ilvl="1" w:tplc="746237EA">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4"/>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67E"/>
    <w:rsid w:val="00156EFB"/>
    <w:rsid w:val="00160C85"/>
    <w:rsid w:val="00161194"/>
    <w:rsid w:val="00173815"/>
    <w:rsid w:val="001968CF"/>
    <w:rsid w:val="001E5368"/>
    <w:rsid w:val="0032027C"/>
    <w:rsid w:val="00357EB8"/>
    <w:rsid w:val="00384247"/>
    <w:rsid w:val="004833FE"/>
    <w:rsid w:val="005F7E8B"/>
    <w:rsid w:val="00632D74"/>
    <w:rsid w:val="00776BB6"/>
    <w:rsid w:val="007908C7"/>
    <w:rsid w:val="00845D9D"/>
    <w:rsid w:val="0089792A"/>
    <w:rsid w:val="008A3690"/>
    <w:rsid w:val="008E477D"/>
    <w:rsid w:val="009079CB"/>
    <w:rsid w:val="00971007"/>
    <w:rsid w:val="00994219"/>
    <w:rsid w:val="009D14B9"/>
    <w:rsid w:val="009D43CA"/>
    <w:rsid w:val="00A1788B"/>
    <w:rsid w:val="00A51E52"/>
    <w:rsid w:val="00AA2050"/>
    <w:rsid w:val="00AB0EE7"/>
    <w:rsid w:val="00AD3FFD"/>
    <w:rsid w:val="00AE396B"/>
    <w:rsid w:val="00B32695"/>
    <w:rsid w:val="00B55116"/>
    <w:rsid w:val="00C22C54"/>
    <w:rsid w:val="00C37962"/>
    <w:rsid w:val="00C45FCF"/>
    <w:rsid w:val="00CA5827"/>
    <w:rsid w:val="00CC423A"/>
    <w:rsid w:val="00CC45B8"/>
    <w:rsid w:val="00CD61A2"/>
    <w:rsid w:val="00D07EAB"/>
    <w:rsid w:val="00E82F0C"/>
    <w:rsid w:val="00E854FC"/>
    <w:rsid w:val="00E95913"/>
    <w:rsid w:val="00EC435C"/>
    <w:rsid w:val="00EE53AD"/>
    <w:rsid w:val="00F02807"/>
    <w:rsid w:val="00F42C70"/>
    <w:rsid w:val="00FB467E"/>
    <w:rsid w:val="00FC42BE"/>
    <w:rsid w:val="00FD4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3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2C54"/>
    <w:pPr>
      <w:ind w:leftChars="400" w:left="840"/>
    </w:pPr>
  </w:style>
  <w:style w:type="paragraph" w:styleId="a5">
    <w:name w:val="Balloon Text"/>
    <w:basedOn w:val="a"/>
    <w:link w:val="a6"/>
    <w:uiPriority w:val="99"/>
    <w:semiHidden/>
    <w:unhideWhenUsed/>
    <w:rsid w:val="00F42C7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42C7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3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2C54"/>
    <w:pPr>
      <w:ind w:leftChars="400" w:left="840"/>
    </w:pPr>
  </w:style>
  <w:style w:type="paragraph" w:styleId="a5">
    <w:name w:val="Balloon Text"/>
    <w:basedOn w:val="a"/>
    <w:link w:val="a6"/>
    <w:uiPriority w:val="99"/>
    <w:semiHidden/>
    <w:unhideWhenUsed/>
    <w:rsid w:val="00F42C7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42C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455</Words>
  <Characters>2595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豊明市教育委員会</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豊明市教育委員会</dc:creator>
  <cp:keywords/>
  <dc:description/>
  <cp:lastModifiedBy>愛知県</cp:lastModifiedBy>
  <cp:revision>11</cp:revision>
  <cp:lastPrinted>2016-09-14T08:58:00Z</cp:lastPrinted>
  <dcterms:created xsi:type="dcterms:W3CDTF">2016-09-08T08:43:00Z</dcterms:created>
  <dcterms:modified xsi:type="dcterms:W3CDTF">2017-03-03T11:26:00Z</dcterms:modified>
</cp:coreProperties>
</file>