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60" w:rsidRDefault="007A5459" w:rsidP="00B24865">
      <w:pPr>
        <w:spacing w:line="0" w:lineRule="atLeast"/>
        <w:jc w:val="center"/>
        <w:rPr>
          <w:rFonts w:asciiTheme="majorEastAsia" w:eastAsiaTheme="majorEastAsia" w:hAnsiTheme="majorEastAsia"/>
        </w:rPr>
      </w:pPr>
      <w:r>
        <w:rPr>
          <w:rFonts w:asciiTheme="majorEastAsia" w:eastAsiaTheme="majorEastAsia" w:hAnsiTheme="majorEastAsia" w:hint="eastAsia"/>
          <w:sz w:val="24"/>
        </w:rPr>
        <w:t>第１</w:t>
      </w:r>
      <w:r w:rsidR="00CC0C60">
        <w:rPr>
          <w:rFonts w:asciiTheme="majorEastAsia" w:eastAsiaTheme="majorEastAsia" w:hAnsiTheme="majorEastAsia" w:hint="eastAsia"/>
          <w:sz w:val="24"/>
        </w:rPr>
        <w:t>学年</w:t>
      </w:r>
      <w:r w:rsidR="00C56DCB">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07517E" w:rsidRPr="00CC0C60">
        <w:rPr>
          <w:rFonts w:asciiTheme="majorEastAsia" w:eastAsiaTheme="majorEastAsia" w:hAnsiTheme="majorEastAsia" w:hint="eastAsia"/>
          <w:sz w:val="24"/>
        </w:rPr>
        <w:t>道徳科授業案</w:t>
      </w:r>
    </w:p>
    <w:p w:rsidR="00C56DCB" w:rsidRDefault="00C56DCB" w:rsidP="0089392D">
      <w:pPr>
        <w:jc w:val="left"/>
      </w:pPr>
    </w:p>
    <w:p w:rsidR="0007517E" w:rsidRPr="00010DEF" w:rsidRDefault="00CC0C60" w:rsidP="0089392D">
      <w:pPr>
        <w:jc w:val="left"/>
        <w:rPr>
          <w:sz w:val="20"/>
        </w:rPr>
      </w:pPr>
      <w:r w:rsidRPr="00622EBF">
        <w:rPr>
          <w:rFonts w:asciiTheme="majorEastAsia" w:eastAsiaTheme="majorEastAsia" w:hAnsiTheme="majorEastAsia" w:hint="eastAsia"/>
        </w:rPr>
        <w:t>１</w:t>
      </w:r>
      <w:r w:rsidR="007A5459" w:rsidRPr="00622EBF">
        <w:rPr>
          <w:rFonts w:asciiTheme="majorEastAsia" w:eastAsiaTheme="majorEastAsia" w:hAnsiTheme="majorEastAsia" w:hint="eastAsia"/>
        </w:rPr>
        <w:t xml:space="preserve">　</w:t>
      </w:r>
      <w:r w:rsidR="0007517E" w:rsidRPr="00622EBF">
        <w:rPr>
          <w:rFonts w:asciiTheme="majorEastAsia" w:eastAsiaTheme="majorEastAsia" w:hAnsiTheme="majorEastAsia" w:hint="eastAsia"/>
        </w:rPr>
        <w:t>主題名</w:t>
      </w:r>
      <w:r w:rsidR="007A5459">
        <w:rPr>
          <w:rFonts w:hint="eastAsia"/>
        </w:rPr>
        <w:t xml:space="preserve">　</w:t>
      </w:r>
      <w:r w:rsidR="00F8707A">
        <w:rPr>
          <w:rFonts w:hint="eastAsia"/>
        </w:rPr>
        <w:t>のびのびとせいかつする</w:t>
      </w:r>
      <w:r w:rsidR="009A727C">
        <w:rPr>
          <w:rFonts w:hint="eastAsia"/>
        </w:rPr>
        <w:t>ために</w:t>
      </w:r>
      <w:r w:rsidR="00855522">
        <w:rPr>
          <w:rFonts w:hint="eastAsia"/>
        </w:rPr>
        <w:t xml:space="preserve">　Ａ</w:t>
      </w:r>
      <w:r w:rsidR="00435355" w:rsidRPr="00010DEF">
        <w:rPr>
          <w:rFonts w:hint="eastAsia"/>
          <w:sz w:val="20"/>
        </w:rPr>
        <w:t>［</w:t>
      </w:r>
      <w:r w:rsidR="009A727C">
        <w:rPr>
          <w:rFonts w:hint="eastAsia"/>
          <w:sz w:val="20"/>
        </w:rPr>
        <w:t>正直</w:t>
      </w:r>
      <w:r w:rsidR="0010708B">
        <w:rPr>
          <w:rFonts w:hint="eastAsia"/>
          <w:sz w:val="20"/>
        </w:rPr>
        <w:t>、</w:t>
      </w:r>
      <w:r w:rsidR="009A727C">
        <w:rPr>
          <w:rFonts w:hint="eastAsia"/>
          <w:sz w:val="20"/>
        </w:rPr>
        <w:t>誠実</w:t>
      </w:r>
      <w:r w:rsidR="00435355" w:rsidRPr="00010DEF">
        <w:rPr>
          <w:rFonts w:hint="eastAsia"/>
          <w:sz w:val="20"/>
        </w:rPr>
        <w:t>］</w:t>
      </w:r>
    </w:p>
    <w:p w:rsidR="002F4D02" w:rsidRDefault="0007517E" w:rsidP="00C56DCB">
      <w:pPr>
        <w:rPr>
          <w:rFonts w:hint="eastAsia"/>
        </w:rPr>
      </w:pPr>
      <w:r>
        <w:rPr>
          <w:rFonts w:hint="eastAsia"/>
        </w:rPr>
        <w:t xml:space="preserve">　　</w:t>
      </w:r>
      <w:r w:rsidR="00FD6837">
        <w:rPr>
          <w:rFonts w:hint="eastAsia"/>
        </w:rPr>
        <w:t>教材</w:t>
      </w:r>
      <w:r>
        <w:rPr>
          <w:rFonts w:hint="eastAsia"/>
        </w:rPr>
        <w:t xml:space="preserve">名　</w:t>
      </w:r>
      <w:r w:rsidR="006E76B2">
        <w:rPr>
          <w:rFonts w:hint="eastAsia"/>
        </w:rPr>
        <w:t>なわとび</w:t>
      </w:r>
      <w:r w:rsidR="009A727C">
        <w:rPr>
          <w:rFonts w:hint="eastAsia"/>
        </w:rPr>
        <w:t>カード</w:t>
      </w:r>
      <w:r w:rsidR="00C56DCB">
        <w:rPr>
          <w:rFonts w:hint="eastAsia"/>
        </w:rPr>
        <w:t xml:space="preserve">　</w:t>
      </w:r>
    </w:p>
    <w:p w:rsidR="00E8543F" w:rsidRPr="00E8543F" w:rsidRDefault="009A727C" w:rsidP="002F4D02">
      <w:pPr>
        <w:ind w:firstLineChars="200" w:firstLine="420"/>
      </w:pPr>
      <w:r>
        <w:rPr>
          <w:rFonts w:hint="eastAsia"/>
        </w:rPr>
        <w:t xml:space="preserve">出典　</w:t>
      </w:r>
      <w:r w:rsidR="002F4D02">
        <w:rPr>
          <w:rFonts w:hint="eastAsia"/>
        </w:rPr>
        <w:t xml:space="preserve">　</w:t>
      </w:r>
      <w:bookmarkStart w:id="0" w:name="_GoBack"/>
      <w:bookmarkEnd w:id="0"/>
      <w:r w:rsidR="00C56DCB">
        <w:rPr>
          <w:rFonts w:hint="eastAsia"/>
        </w:rPr>
        <w:t>光村図書</w:t>
      </w:r>
      <w:r w:rsidR="002F4D02" w:rsidRPr="002F4D02">
        <w:rPr>
          <w:rFonts w:hint="eastAsia"/>
        </w:rPr>
        <w:t>「きみがいちばんひかるとき」</w:t>
      </w:r>
    </w:p>
    <w:p w:rsidR="00E451FC" w:rsidRPr="00622EBF" w:rsidRDefault="00E451FC" w:rsidP="0089392D">
      <w:pPr>
        <w:rPr>
          <w:rFonts w:asciiTheme="majorEastAsia" w:eastAsiaTheme="majorEastAsia" w:hAnsiTheme="majorEastAsia"/>
        </w:rPr>
      </w:pPr>
      <w:r w:rsidRPr="00622EBF">
        <w:rPr>
          <w:rFonts w:asciiTheme="majorEastAsia" w:eastAsiaTheme="majorEastAsia" w:hAnsiTheme="majorEastAsia" w:hint="eastAsia"/>
        </w:rPr>
        <w:t>２　主題設定の理由</w:t>
      </w:r>
    </w:p>
    <w:p w:rsidR="00010DEF" w:rsidRDefault="009A35E5" w:rsidP="0089392D">
      <w:r>
        <w:rPr>
          <w:rFonts w:hint="eastAsia"/>
        </w:rPr>
        <w:t>（１）</w:t>
      </w:r>
      <w:r>
        <w:rPr>
          <w:rFonts w:hint="eastAsia"/>
        </w:rPr>
        <w:t xml:space="preserve"> </w:t>
      </w:r>
      <w:r w:rsidR="00E451FC">
        <w:rPr>
          <w:rFonts w:hint="eastAsia"/>
        </w:rPr>
        <w:t>ねらいとする価値について</w:t>
      </w:r>
    </w:p>
    <w:p w:rsidR="009936A6" w:rsidRDefault="00855522" w:rsidP="00E8543F">
      <w:pPr>
        <w:spacing w:line="276" w:lineRule="auto"/>
        <w:ind w:left="420" w:hangingChars="200" w:hanging="420"/>
      </w:pPr>
      <w:r>
        <w:rPr>
          <w:rFonts w:hint="eastAsia"/>
        </w:rPr>
        <w:t xml:space="preserve">　</w:t>
      </w:r>
      <w:r w:rsidR="009936A6">
        <w:rPr>
          <w:rFonts w:hint="eastAsia"/>
        </w:rPr>
        <w:t xml:space="preserve">　　</w:t>
      </w:r>
      <w:r w:rsidR="004A07E1">
        <w:rPr>
          <w:rFonts w:hint="eastAsia"/>
        </w:rPr>
        <w:t>素直に伸び伸びと生活をするために、</w:t>
      </w:r>
      <w:r w:rsidR="00437BB4">
        <w:rPr>
          <w:rFonts w:hint="eastAsia"/>
        </w:rPr>
        <w:t>うそをついたりごまかしたりせず、正直であるこ</w:t>
      </w:r>
      <w:r w:rsidR="009936A6">
        <w:rPr>
          <w:rFonts w:hint="eastAsia"/>
        </w:rPr>
        <w:t>とは</w:t>
      </w:r>
      <w:r w:rsidR="00A1493A">
        <w:rPr>
          <w:rFonts w:hint="eastAsia"/>
        </w:rPr>
        <w:t>重要</w:t>
      </w:r>
      <w:r w:rsidR="009936A6">
        <w:rPr>
          <w:rFonts w:hint="eastAsia"/>
        </w:rPr>
        <w:t>である。</w:t>
      </w:r>
      <w:r w:rsidR="004A07E1">
        <w:rPr>
          <w:rFonts w:hint="eastAsia"/>
        </w:rPr>
        <w:t>自分を守るためにつくうそ、見栄をはってつくうそ、言い出せなかったうそなど、うそをつく理由は様々である。１年生の中には、うそをうそと思っていなかったり、悪気なくうそをついたりする子もいる</w:t>
      </w:r>
      <w:r w:rsidR="009936A6">
        <w:rPr>
          <w:rFonts w:hint="eastAsia"/>
        </w:rPr>
        <w:t>。</w:t>
      </w:r>
      <w:r w:rsidR="00855523">
        <w:rPr>
          <w:rFonts w:hint="eastAsia"/>
        </w:rPr>
        <w:t>しかし、どんなうそでもばれてしまうのではないかという不安や、いけないことをしてしまったという罪悪感が少なからずあるのではないだろうか。</w:t>
      </w:r>
      <w:r w:rsidR="004A07E1">
        <w:rPr>
          <w:rFonts w:hint="eastAsia"/>
        </w:rPr>
        <w:t>明るい心で楽しく生活するためにも、どんなことがうそであり、うそをつくと</w:t>
      </w:r>
      <w:r w:rsidR="00855523">
        <w:rPr>
          <w:rFonts w:hint="eastAsia"/>
        </w:rPr>
        <w:t>どんな気持ちに</w:t>
      </w:r>
      <w:r w:rsidR="00501E95">
        <w:rPr>
          <w:rFonts w:hint="eastAsia"/>
        </w:rPr>
        <w:t>なるの</w:t>
      </w:r>
      <w:r w:rsidR="00437BB4">
        <w:rPr>
          <w:rFonts w:hint="eastAsia"/>
        </w:rPr>
        <w:t>か、周りにどのような影響があるのかなどを考えられるようになり、正直でいようと心がける</w:t>
      </w:r>
      <w:r w:rsidR="008C22D0">
        <w:rPr>
          <w:rFonts w:hint="eastAsia"/>
        </w:rPr>
        <w:t>ことが大切であると考えた。</w:t>
      </w:r>
    </w:p>
    <w:p w:rsidR="00E451FC" w:rsidRDefault="009A35E5" w:rsidP="0089392D">
      <w:pPr>
        <w:ind w:left="420" w:hangingChars="200" w:hanging="420"/>
      </w:pPr>
      <w:r>
        <w:rPr>
          <w:rFonts w:hint="eastAsia"/>
        </w:rPr>
        <w:t>（２）</w:t>
      </w:r>
      <w:r>
        <w:rPr>
          <w:rFonts w:hint="eastAsia"/>
        </w:rPr>
        <w:t xml:space="preserve"> </w:t>
      </w:r>
      <w:r w:rsidR="00E451FC">
        <w:rPr>
          <w:rFonts w:hint="eastAsia"/>
        </w:rPr>
        <w:t>児童の実態</w:t>
      </w:r>
      <w:r w:rsidR="00570E88">
        <w:rPr>
          <w:rFonts w:hint="eastAsia"/>
        </w:rPr>
        <w:t>について</w:t>
      </w:r>
    </w:p>
    <w:p w:rsidR="008C22D0" w:rsidRDefault="00570E88" w:rsidP="0089392D">
      <w:pPr>
        <w:spacing w:line="276" w:lineRule="auto"/>
        <w:ind w:left="420" w:hangingChars="200" w:hanging="420"/>
      </w:pPr>
      <w:r>
        <w:rPr>
          <w:rFonts w:hint="eastAsia"/>
        </w:rPr>
        <w:t xml:space="preserve">　　　</w:t>
      </w:r>
      <w:r w:rsidR="00855523">
        <w:rPr>
          <w:rFonts w:hint="eastAsia"/>
        </w:rPr>
        <w:t>１学期「きんのおの」の学習では、</w:t>
      </w:r>
      <w:r w:rsidR="00373CD9">
        <w:rPr>
          <w:rFonts w:hint="eastAsia"/>
        </w:rPr>
        <w:t>ほとんどの子が「うそはよくない</w:t>
      </w:r>
      <w:r w:rsidR="00CE68C8">
        <w:rPr>
          <w:rFonts w:hint="eastAsia"/>
        </w:rPr>
        <w:t>」という意見をもっていることがわかった。し</w:t>
      </w:r>
      <w:r w:rsidR="00373CD9">
        <w:rPr>
          <w:rFonts w:hint="eastAsia"/>
        </w:rPr>
        <w:t>かし、その理由を問うと、「正直でいれば、お母さんがほめてくれる」、「お金がもらえる</w:t>
      </w:r>
      <w:r w:rsidR="00CE68C8">
        <w:rPr>
          <w:rFonts w:hint="eastAsia"/>
        </w:rPr>
        <w:t>」と、見返りを求めての言動の子がほとんどであった。さらに、「うそを</w:t>
      </w:r>
      <w:r w:rsidR="00373CD9">
        <w:rPr>
          <w:rFonts w:hint="eastAsia"/>
        </w:rPr>
        <w:t>つく方がいい」と答えた子が３名いた。理由は、「おもしろいから」、「お母さんに構ってほしいから」、「わるいことはしていない</w:t>
      </w:r>
      <w:r w:rsidR="00CE68C8">
        <w:rPr>
          <w:rFonts w:hint="eastAsia"/>
        </w:rPr>
        <w:t>」というものだ</w:t>
      </w:r>
      <w:r w:rsidR="005037E1">
        <w:rPr>
          <w:rFonts w:hint="eastAsia"/>
        </w:rPr>
        <w:t>った。</w:t>
      </w:r>
      <w:r w:rsidR="00437BB4">
        <w:rPr>
          <w:rFonts w:hint="eastAsia"/>
        </w:rPr>
        <w:t>確かに自分の気持ちに正直な答えではあるが、本当に感じてほしい清々し</w:t>
      </w:r>
      <w:r w:rsidR="005037E1">
        <w:rPr>
          <w:rFonts w:hint="eastAsia"/>
        </w:rPr>
        <w:t>さよりも優先されている</w:t>
      </w:r>
      <w:r w:rsidR="00CE68C8">
        <w:rPr>
          <w:rFonts w:hint="eastAsia"/>
        </w:rPr>
        <w:t>価値観が存在していることに気づいた。</w:t>
      </w:r>
      <w:r w:rsidR="00AA6406">
        <w:rPr>
          <w:rFonts w:hint="eastAsia"/>
        </w:rPr>
        <w:t>そこで、</w:t>
      </w:r>
      <w:r w:rsidR="00437BB4">
        <w:rPr>
          <w:rFonts w:hint="eastAsia"/>
        </w:rPr>
        <w:t>ごまかさずに正直でいようとするまでの気持ち</w:t>
      </w:r>
      <w:r w:rsidR="00A1493A">
        <w:rPr>
          <w:rFonts w:hint="eastAsia"/>
        </w:rPr>
        <w:t>を考えさせ、</w:t>
      </w:r>
      <w:r w:rsidR="00437BB4">
        <w:rPr>
          <w:rFonts w:hint="eastAsia"/>
        </w:rPr>
        <w:t>多様な意見に触れさせること</w:t>
      </w:r>
      <w:r w:rsidR="00A1493A">
        <w:rPr>
          <w:rFonts w:hint="eastAsia"/>
        </w:rPr>
        <w:t>により、</w:t>
      </w:r>
      <w:r w:rsidR="00437BB4">
        <w:rPr>
          <w:rFonts w:hint="eastAsia"/>
        </w:rPr>
        <w:t>伸び伸びと</w:t>
      </w:r>
      <w:r w:rsidR="00A1493A">
        <w:rPr>
          <w:rFonts w:hint="eastAsia"/>
        </w:rPr>
        <w:t>過ごすことの良さに気づかせたい</w:t>
      </w:r>
      <w:r w:rsidR="00530594">
        <w:rPr>
          <w:rFonts w:hint="eastAsia"/>
        </w:rPr>
        <w:t>と考えた。</w:t>
      </w:r>
    </w:p>
    <w:p w:rsidR="00570E88" w:rsidRDefault="009A35E5" w:rsidP="00E451FC">
      <w:pPr>
        <w:ind w:left="420" w:hangingChars="200" w:hanging="420"/>
      </w:pPr>
      <w:r>
        <w:rPr>
          <w:rFonts w:hint="eastAsia"/>
        </w:rPr>
        <w:t>（３）</w:t>
      </w:r>
      <w:r>
        <w:rPr>
          <w:rFonts w:hint="eastAsia"/>
        </w:rPr>
        <w:t xml:space="preserve"> </w:t>
      </w:r>
      <w:r w:rsidR="00FD6837">
        <w:rPr>
          <w:rFonts w:hint="eastAsia"/>
        </w:rPr>
        <w:t>教材</w:t>
      </w:r>
      <w:r w:rsidR="00570E88">
        <w:rPr>
          <w:rFonts w:hint="eastAsia"/>
        </w:rPr>
        <w:t>について</w:t>
      </w:r>
    </w:p>
    <w:p w:rsidR="00961E8D" w:rsidRDefault="00570E88" w:rsidP="00392990">
      <w:pPr>
        <w:ind w:left="420" w:hangingChars="200" w:hanging="420"/>
      </w:pPr>
      <w:r>
        <w:rPr>
          <w:rFonts w:hint="eastAsia"/>
        </w:rPr>
        <w:t xml:space="preserve">　　　</w:t>
      </w:r>
      <w:r w:rsidR="00497B6F">
        <w:rPr>
          <w:rFonts w:hint="eastAsia"/>
        </w:rPr>
        <w:t>本教材は、なわとびカードの目標回数を達成できなかった「わたし」が、</w:t>
      </w:r>
      <w:r w:rsidR="00AE2CC7">
        <w:rPr>
          <w:rFonts w:hint="eastAsia"/>
        </w:rPr>
        <w:t>友達の一言により、</w:t>
      </w:r>
      <w:r w:rsidR="00497B6F">
        <w:rPr>
          <w:rFonts w:hint="eastAsia"/>
        </w:rPr>
        <w:t>回数をごまかしてしまおうかと悩みながらも、合格した時の気持ちを思い出し、もう一度挑戦し</w:t>
      </w:r>
      <w:r w:rsidR="00C56DCB">
        <w:rPr>
          <w:rFonts w:hint="eastAsia"/>
        </w:rPr>
        <w:t>よ</w:t>
      </w:r>
      <w:r w:rsidR="00497B6F">
        <w:rPr>
          <w:rFonts w:hint="eastAsia"/>
        </w:rPr>
        <w:t>うとする</w:t>
      </w:r>
      <w:r w:rsidR="00AB451B">
        <w:rPr>
          <w:rFonts w:hint="eastAsia"/>
        </w:rPr>
        <w:t>話である。</w:t>
      </w:r>
      <w:r w:rsidR="00497B6F">
        <w:rPr>
          <w:rFonts w:hint="eastAsia"/>
        </w:rPr>
        <w:t>「わたし」</w:t>
      </w:r>
      <w:r w:rsidR="00CF6A59">
        <w:rPr>
          <w:rFonts w:hint="eastAsia"/>
        </w:rPr>
        <w:t>が</w:t>
      </w:r>
      <w:r w:rsidR="00497B6F">
        <w:rPr>
          <w:rFonts w:hint="eastAsia"/>
        </w:rPr>
        <w:t>これまでの経験を思い返し、自分</w:t>
      </w:r>
      <w:r w:rsidR="00D007B9">
        <w:rPr>
          <w:rFonts w:hint="eastAsia"/>
        </w:rPr>
        <w:t>に正直でいようとする姿を通して、伸び伸びと生活するために、自分が何を大切にしていきたいのかを</w:t>
      </w:r>
      <w:r w:rsidR="00497B6F">
        <w:rPr>
          <w:rFonts w:hint="eastAsia"/>
        </w:rPr>
        <w:t>考えさせるのに</w:t>
      </w:r>
      <w:r w:rsidR="00D25C46">
        <w:rPr>
          <w:rFonts w:hint="eastAsia"/>
        </w:rPr>
        <w:t>有効な教材である。</w:t>
      </w:r>
    </w:p>
    <w:p w:rsidR="00B17C86" w:rsidRPr="00622EBF" w:rsidRDefault="00B17C86" w:rsidP="00622EBF">
      <w:pPr>
        <w:ind w:left="420" w:hangingChars="200" w:hanging="420"/>
        <w:rPr>
          <w:rFonts w:asciiTheme="majorEastAsia" w:eastAsiaTheme="majorEastAsia" w:hAnsiTheme="majorEastAsia"/>
        </w:rPr>
      </w:pPr>
      <w:r w:rsidRPr="00622EBF">
        <w:rPr>
          <w:rFonts w:asciiTheme="majorEastAsia" w:eastAsiaTheme="majorEastAsia" w:hAnsiTheme="majorEastAsia" w:hint="eastAsia"/>
        </w:rPr>
        <w:t>３　「考え、議論する」授業の実現に向けて</w:t>
      </w:r>
    </w:p>
    <w:p w:rsidR="00961E8D" w:rsidRPr="002724FF" w:rsidRDefault="00B17C86" w:rsidP="00D25C46">
      <w:pPr>
        <w:ind w:left="283" w:hangingChars="135" w:hanging="283"/>
      </w:pPr>
      <w:r>
        <w:rPr>
          <w:rFonts w:hint="eastAsia"/>
        </w:rPr>
        <w:t xml:space="preserve">　　</w:t>
      </w:r>
      <w:r w:rsidR="00EA1B55">
        <w:rPr>
          <w:rFonts w:hint="eastAsia"/>
        </w:rPr>
        <w:t>導入の発問で、自分たちが</w:t>
      </w:r>
      <w:r w:rsidR="00980580">
        <w:rPr>
          <w:rFonts w:hint="eastAsia"/>
        </w:rPr>
        <w:t>おまけしてもらったときのことを思い出</w:t>
      </w:r>
      <w:r w:rsidR="003E5BAD">
        <w:rPr>
          <w:rFonts w:hint="eastAsia"/>
        </w:rPr>
        <w:t>させることで、</w:t>
      </w:r>
      <w:r w:rsidR="00EA1B55">
        <w:rPr>
          <w:rFonts w:hint="eastAsia"/>
        </w:rPr>
        <w:t>現状を認識させ、自分自身の問題として向き合えるようにする。中心発問では、個々の意見を出し合った後に、</w:t>
      </w:r>
      <w:r w:rsidR="00A85DAF">
        <w:rPr>
          <w:rFonts w:hint="eastAsia"/>
        </w:rPr>
        <w:t>フリートークを取り入れることで、</w:t>
      </w:r>
      <w:r w:rsidR="00B87731">
        <w:rPr>
          <w:rFonts w:hint="eastAsia"/>
        </w:rPr>
        <w:t>多様な意見に触れさせるとともに、出し合った意見について考えを</w:t>
      </w:r>
      <w:r w:rsidR="008D5E3D">
        <w:rPr>
          <w:rFonts w:hint="eastAsia"/>
        </w:rPr>
        <w:t>深め</w:t>
      </w:r>
      <w:r w:rsidR="00B87731">
        <w:rPr>
          <w:rFonts w:hint="eastAsia"/>
        </w:rPr>
        <w:t>る時間とし</w:t>
      </w:r>
      <w:r w:rsidR="008D5E3D">
        <w:rPr>
          <w:rFonts w:hint="eastAsia"/>
        </w:rPr>
        <w:t>、本時のねらいにせまっていきたい。</w:t>
      </w:r>
    </w:p>
    <w:p w:rsidR="00FB1E1F" w:rsidRPr="00622EBF" w:rsidRDefault="00FB1E1F" w:rsidP="00622EBF">
      <w:pPr>
        <w:ind w:left="420" w:hangingChars="200" w:hanging="420"/>
        <w:rPr>
          <w:rFonts w:asciiTheme="majorEastAsia" w:eastAsiaTheme="majorEastAsia" w:hAnsiTheme="majorEastAsia"/>
        </w:rPr>
      </w:pPr>
      <w:r w:rsidRPr="00622EBF">
        <w:rPr>
          <w:rFonts w:asciiTheme="majorEastAsia" w:eastAsiaTheme="majorEastAsia" w:hAnsiTheme="majorEastAsia" w:hint="eastAsia"/>
        </w:rPr>
        <w:t>４　本時における「多面的・多角的な見方」のとらえ</w:t>
      </w:r>
    </w:p>
    <w:p w:rsidR="00961E8D" w:rsidRDefault="00FB1E1F" w:rsidP="0012697F">
      <w:pPr>
        <w:ind w:left="283" w:hangingChars="135" w:hanging="283"/>
      </w:pPr>
      <w:r>
        <w:rPr>
          <w:rFonts w:hint="eastAsia"/>
        </w:rPr>
        <w:t xml:space="preserve">　　</w:t>
      </w:r>
      <w:r w:rsidR="008D5E3D">
        <w:rPr>
          <w:rFonts w:hint="eastAsia"/>
        </w:rPr>
        <w:t>わた</w:t>
      </w:r>
      <w:r w:rsidR="0012697F">
        <w:rPr>
          <w:rFonts w:hint="eastAsia"/>
        </w:rPr>
        <w:t>しとともみさん</w:t>
      </w:r>
      <w:r w:rsidR="00373CD9">
        <w:rPr>
          <w:rFonts w:hint="eastAsia"/>
        </w:rPr>
        <w:t>の両方</w:t>
      </w:r>
      <w:r w:rsidR="0012697F">
        <w:rPr>
          <w:rFonts w:hint="eastAsia"/>
        </w:rPr>
        <w:t>の気持ちを考えさせたり、</w:t>
      </w:r>
      <w:r w:rsidR="003E5BAD" w:rsidRPr="003E5BAD">
        <w:rPr>
          <w:rFonts w:hint="eastAsia"/>
        </w:rPr>
        <w:t>正直、誠実</w:t>
      </w:r>
      <w:r w:rsidR="00961E8D">
        <w:rPr>
          <w:rFonts w:hint="eastAsia"/>
        </w:rPr>
        <w:t>だけでなく、</w:t>
      </w:r>
      <w:r w:rsidR="003E5BAD">
        <w:rPr>
          <w:rFonts w:hint="eastAsia"/>
        </w:rPr>
        <w:t>善悪の判断、自律、自由と責任、規則の尊重</w:t>
      </w:r>
      <w:r w:rsidR="00B05F9B" w:rsidRPr="00B05F9B">
        <w:rPr>
          <w:rFonts w:hint="eastAsia"/>
        </w:rPr>
        <w:t>という</w:t>
      </w:r>
      <w:r w:rsidR="0012697F">
        <w:rPr>
          <w:rFonts w:hint="eastAsia"/>
        </w:rPr>
        <w:t>視点からも考えさせたりすることができる</w:t>
      </w:r>
      <w:r w:rsidR="00CF6A59">
        <w:rPr>
          <w:rFonts w:hint="eastAsia"/>
        </w:rPr>
        <w:t>。</w:t>
      </w:r>
    </w:p>
    <w:p w:rsidR="00691E19" w:rsidRPr="00622EBF" w:rsidRDefault="00FB1E1F" w:rsidP="00622EBF">
      <w:pPr>
        <w:ind w:left="420" w:hangingChars="200" w:hanging="420"/>
        <w:rPr>
          <w:rFonts w:asciiTheme="majorEastAsia" w:eastAsiaTheme="majorEastAsia" w:hAnsiTheme="majorEastAsia"/>
        </w:rPr>
      </w:pPr>
      <w:r w:rsidRPr="00622EBF">
        <w:rPr>
          <w:rFonts w:asciiTheme="majorEastAsia" w:eastAsiaTheme="majorEastAsia" w:hAnsiTheme="majorEastAsia" w:hint="eastAsia"/>
        </w:rPr>
        <w:t>５</w:t>
      </w:r>
      <w:r w:rsidR="00691E19" w:rsidRPr="00622EBF">
        <w:rPr>
          <w:rFonts w:asciiTheme="majorEastAsia" w:eastAsiaTheme="majorEastAsia" w:hAnsiTheme="majorEastAsia" w:hint="eastAsia"/>
        </w:rPr>
        <w:t xml:space="preserve">　別葉より本時の位置づけ</w:t>
      </w:r>
    </w:p>
    <w:tbl>
      <w:tblPr>
        <w:tblStyle w:val="a3"/>
        <w:tblW w:w="6776" w:type="dxa"/>
        <w:tblInd w:w="420" w:type="dxa"/>
        <w:tblLook w:val="04A0" w:firstRow="1" w:lastRow="0" w:firstColumn="1" w:lastColumn="0" w:noHBand="0" w:noVBand="1"/>
      </w:tblPr>
      <w:tblGrid>
        <w:gridCol w:w="1638"/>
        <w:gridCol w:w="1638"/>
        <w:gridCol w:w="1640"/>
        <w:gridCol w:w="1860"/>
      </w:tblGrid>
      <w:tr w:rsidR="00006FD5" w:rsidTr="00926057">
        <w:trPr>
          <w:trHeight w:val="399"/>
        </w:trPr>
        <w:tc>
          <w:tcPr>
            <w:tcW w:w="1638" w:type="dxa"/>
          </w:tcPr>
          <w:p w:rsidR="00006FD5" w:rsidRPr="00DA005F" w:rsidRDefault="00006FD5" w:rsidP="00E451FC">
            <w:pPr>
              <w:rPr>
                <w:rFonts w:asciiTheme="majorEastAsia" w:eastAsiaTheme="majorEastAsia" w:hAnsiTheme="majorEastAsia"/>
                <w:sz w:val="20"/>
                <w:szCs w:val="20"/>
              </w:rPr>
            </w:pPr>
          </w:p>
        </w:tc>
        <w:tc>
          <w:tcPr>
            <w:tcW w:w="1638" w:type="dxa"/>
          </w:tcPr>
          <w:p w:rsidR="00006FD5" w:rsidRPr="006E1284" w:rsidRDefault="004A07E1" w:rsidP="006E1284">
            <w:pPr>
              <w:jc w:val="center"/>
              <w:rPr>
                <w:rFonts w:asciiTheme="minorEastAsia" w:hAnsiTheme="minorEastAsia"/>
                <w:szCs w:val="20"/>
              </w:rPr>
            </w:pPr>
            <w:r>
              <w:rPr>
                <w:rFonts w:asciiTheme="minorEastAsia" w:hAnsiTheme="minorEastAsia" w:hint="eastAsia"/>
                <w:szCs w:val="20"/>
              </w:rPr>
              <w:t>１２</w:t>
            </w:r>
            <w:r w:rsidR="00006FD5" w:rsidRPr="006E1284">
              <w:rPr>
                <w:rFonts w:asciiTheme="minorEastAsia" w:hAnsiTheme="minorEastAsia" w:hint="eastAsia"/>
                <w:szCs w:val="20"/>
              </w:rPr>
              <w:t>月</w:t>
            </w:r>
          </w:p>
        </w:tc>
        <w:tc>
          <w:tcPr>
            <w:tcW w:w="1640" w:type="dxa"/>
          </w:tcPr>
          <w:p w:rsidR="00006FD5" w:rsidRPr="006E1284" w:rsidRDefault="004A07E1" w:rsidP="006E1284">
            <w:pPr>
              <w:jc w:val="center"/>
              <w:rPr>
                <w:rFonts w:asciiTheme="minorEastAsia" w:hAnsiTheme="minorEastAsia"/>
                <w:szCs w:val="20"/>
              </w:rPr>
            </w:pPr>
            <w:r>
              <w:rPr>
                <w:rFonts w:asciiTheme="minorEastAsia" w:hAnsiTheme="minorEastAsia" w:hint="eastAsia"/>
                <w:szCs w:val="20"/>
              </w:rPr>
              <w:t>１</w:t>
            </w:r>
            <w:r w:rsidR="00006FD5" w:rsidRPr="006E1284">
              <w:rPr>
                <w:rFonts w:asciiTheme="minorEastAsia" w:hAnsiTheme="minorEastAsia" w:hint="eastAsia"/>
                <w:szCs w:val="20"/>
              </w:rPr>
              <w:t>月</w:t>
            </w:r>
          </w:p>
        </w:tc>
        <w:tc>
          <w:tcPr>
            <w:tcW w:w="1860" w:type="dxa"/>
          </w:tcPr>
          <w:p w:rsidR="00006FD5" w:rsidRPr="006E1284" w:rsidRDefault="004A07E1" w:rsidP="006E1284">
            <w:pPr>
              <w:jc w:val="center"/>
              <w:rPr>
                <w:rFonts w:asciiTheme="minorEastAsia" w:hAnsiTheme="minorEastAsia"/>
                <w:szCs w:val="20"/>
              </w:rPr>
            </w:pPr>
            <w:r>
              <w:rPr>
                <w:rFonts w:asciiTheme="minorEastAsia" w:hAnsiTheme="minorEastAsia" w:hint="eastAsia"/>
                <w:szCs w:val="20"/>
              </w:rPr>
              <w:t>２</w:t>
            </w:r>
            <w:r w:rsidR="00006FD5" w:rsidRPr="006E1284">
              <w:rPr>
                <w:rFonts w:asciiTheme="minorEastAsia" w:hAnsiTheme="minorEastAsia" w:hint="eastAsia"/>
                <w:szCs w:val="20"/>
              </w:rPr>
              <w:t>月</w:t>
            </w:r>
          </w:p>
        </w:tc>
      </w:tr>
      <w:tr w:rsidR="00DA005F" w:rsidTr="00926057">
        <w:trPr>
          <w:trHeight w:val="657"/>
        </w:trPr>
        <w:tc>
          <w:tcPr>
            <w:tcW w:w="1638" w:type="dxa"/>
          </w:tcPr>
          <w:p w:rsidR="00DA005F" w:rsidRPr="00DA005F" w:rsidRDefault="00961E8D" w:rsidP="00E451FC">
            <w:pPr>
              <w:rPr>
                <w:rFonts w:asciiTheme="minorEastAsia" w:hAnsiTheme="minorEastAsia"/>
                <w:sz w:val="20"/>
                <w:szCs w:val="20"/>
              </w:rPr>
            </w:pPr>
            <w:r>
              <w:rPr>
                <w:rFonts w:asciiTheme="minorEastAsia" w:hAnsiTheme="minorEastAsia" w:hint="eastAsia"/>
                <w:sz w:val="20"/>
                <w:szCs w:val="20"/>
              </w:rPr>
              <w:t>人権をふまえた１</w:t>
            </w:r>
            <w:r w:rsidR="00DA005F" w:rsidRPr="00DA005F">
              <w:rPr>
                <w:rFonts w:asciiTheme="minorEastAsia" w:hAnsiTheme="minorEastAsia" w:hint="eastAsia"/>
                <w:sz w:val="20"/>
                <w:szCs w:val="20"/>
              </w:rPr>
              <w:t>年生の</w:t>
            </w:r>
            <w:r w:rsidR="000A1DC5">
              <w:rPr>
                <w:rFonts w:asciiTheme="minorEastAsia" w:hAnsiTheme="minorEastAsia" w:hint="eastAsia"/>
                <w:sz w:val="20"/>
                <w:szCs w:val="20"/>
              </w:rPr>
              <w:t>取組</w:t>
            </w:r>
          </w:p>
        </w:tc>
        <w:tc>
          <w:tcPr>
            <w:tcW w:w="5138" w:type="dxa"/>
            <w:gridSpan w:val="3"/>
          </w:tcPr>
          <w:p w:rsidR="005517FC" w:rsidRDefault="005517FC" w:rsidP="00926057">
            <w:pPr>
              <w:spacing w:line="0" w:lineRule="atLeast"/>
              <w:rPr>
                <w:rFonts w:asciiTheme="minorEastAsia" w:hAnsiTheme="minorEastAsia"/>
                <w:sz w:val="20"/>
                <w:szCs w:val="20"/>
              </w:rPr>
            </w:pPr>
            <w:r>
              <w:rPr>
                <w:rFonts w:asciiTheme="minorEastAsia" w:hAnsiTheme="minorEastAsia" w:hint="eastAsia"/>
                <w:sz w:val="20"/>
                <w:szCs w:val="20"/>
              </w:rPr>
              <w:t>みんなでチャレンジ　Ｂ【親切、思いやり】</w:t>
            </w:r>
          </w:p>
          <w:p w:rsidR="00CE1DCE" w:rsidRPr="00926057" w:rsidRDefault="00C56DCB" w:rsidP="00926057">
            <w:pPr>
              <w:spacing w:line="0" w:lineRule="atLeast"/>
              <w:rPr>
                <w:rFonts w:asciiTheme="minorEastAsia" w:hAnsiTheme="minorEastAsia"/>
                <w:sz w:val="20"/>
                <w:szCs w:val="20"/>
              </w:rPr>
            </w:pPr>
            <w:r>
              <w:rPr>
                <w:rFonts w:asciiTheme="minorEastAsia" w:hAnsiTheme="minorEastAsia" w:hint="eastAsia"/>
                <w:sz w:val="20"/>
                <w:szCs w:val="20"/>
              </w:rPr>
              <w:t>トーク</w:t>
            </w:r>
            <w:r w:rsidR="008B5FD2" w:rsidRPr="008B5FD2">
              <w:rPr>
                <w:rFonts w:asciiTheme="minorEastAsia" w:hAnsiTheme="minorEastAsia" w:hint="eastAsia"/>
                <w:sz w:val="20"/>
                <w:szCs w:val="20"/>
              </w:rPr>
              <w:t>タイムＢ【親切、思いやり】</w:t>
            </w:r>
          </w:p>
        </w:tc>
      </w:tr>
      <w:tr w:rsidR="00DA005F" w:rsidTr="00926057">
        <w:trPr>
          <w:trHeight w:val="478"/>
        </w:trPr>
        <w:tc>
          <w:tcPr>
            <w:tcW w:w="1638" w:type="dxa"/>
          </w:tcPr>
          <w:p w:rsidR="00DA005F" w:rsidRPr="00DA005F" w:rsidRDefault="00DA005F" w:rsidP="00E451FC">
            <w:pPr>
              <w:rPr>
                <w:rFonts w:asciiTheme="minorEastAsia" w:hAnsiTheme="minorEastAsia"/>
                <w:sz w:val="20"/>
                <w:szCs w:val="20"/>
              </w:rPr>
            </w:pPr>
            <w:r w:rsidRPr="00DA005F">
              <w:rPr>
                <w:rFonts w:asciiTheme="minorEastAsia" w:hAnsiTheme="minorEastAsia" w:hint="eastAsia"/>
                <w:sz w:val="20"/>
                <w:szCs w:val="20"/>
              </w:rPr>
              <w:t>道徳</w:t>
            </w:r>
          </w:p>
        </w:tc>
        <w:tc>
          <w:tcPr>
            <w:tcW w:w="5138" w:type="dxa"/>
            <w:gridSpan w:val="3"/>
          </w:tcPr>
          <w:p w:rsidR="008B5FD2" w:rsidRPr="008B5FD2" w:rsidRDefault="008B5FD2" w:rsidP="008B5FD2">
            <w:pPr>
              <w:spacing w:line="0" w:lineRule="atLeast"/>
              <w:rPr>
                <w:rFonts w:asciiTheme="minorEastAsia" w:hAnsiTheme="minorEastAsia"/>
                <w:spacing w:val="-12"/>
                <w:sz w:val="20"/>
                <w:szCs w:val="20"/>
              </w:rPr>
            </w:pPr>
            <w:r w:rsidRPr="008B5FD2">
              <w:rPr>
                <w:rFonts w:asciiTheme="minorEastAsia" w:hAnsiTheme="minorEastAsia" w:hint="eastAsia"/>
                <w:spacing w:val="-12"/>
                <w:sz w:val="20"/>
                <w:szCs w:val="20"/>
              </w:rPr>
              <w:t>やれば　できるんだ</w:t>
            </w:r>
            <w:r>
              <w:rPr>
                <w:rFonts w:asciiTheme="minorEastAsia" w:hAnsiTheme="minorEastAsia" w:hint="eastAsia"/>
                <w:spacing w:val="-12"/>
                <w:sz w:val="20"/>
                <w:szCs w:val="20"/>
              </w:rPr>
              <w:t xml:space="preserve">　　　　　　　　</w:t>
            </w:r>
            <w:r w:rsidRPr="00F8707A">
              <w:rPr>
                <w:rFonts w:asciiTheme="majorEastAsia" w:eastAsiaTheme="majorEastAsia" w:hAnsiTheme="majorEastAsia" w:hint="eastAsia"/>
                <w:b/>
                <w:spacing w:val="-12"/>
                <w:sz w:val="20"/>
                <w:szCs w:val="20"/>
              </w:rPr>
              <w:t>なわとびカード（本時）</w:t>
            </w:r>
          </w:p>
          <w:p w:rsidR="00DA005F" w:rsidRPr="00926057" w:rsidRDefault="005517FC" w:rsidP="00373CD9">
            <w:pPr>
              <w:spacing w:line="0" w:lineRule="atLeast"/>
              <w:rPr>
                <w:rFonts w:asciiTheme="minorEastAsia" w:hAnsiTheme="minorEastAsia"/>
                <w:spacing w:val="-12"/>
                <w:sz w:val="20"/>
                <w:szCs w:val="20"/>
              </w:rPr>
            </w:pPr>
            <w:r>
              <w:rPr>
                <w:rFonts w:asciiTheme="minorEastAsia" w:hAnsiTheme="minorEastAsia" w:hint="eastAsia"/>
                <w:spacing w:val="-12"/>
                <w:sz w:val="20"/>
                <w:szCs w:val="20"/>
              </w:rPr>
              <w:t>Ａ</w:t>
            </w:r>
            <w:r w:rsidR="00373CD9">
              <w:rPr>
                <w:rFonts w:asciiTheme="minorEastAsia" w:hAnsiTheme="minorEastAsia" w:hint="eastAsia"/>
                <w:spacing w:val="-12"/>
                <w:sz w:val="20"/>
                <w:szCs w:val="20"/>
              </w:rPr>
              <w:t>［</w:t>
            </w:r>
            <w:r w:rsidR="00AC3E14">
              <w:rPr>
                <w:rFonts w:asciiTheme="minorEastAsia" w:hAnsiTheme="minorEastAsia" w:hint="eastAsia"/>
                <w:spacing w:val="-12"/>
                <w:sz w:val="20"/>
                <w:szCs w:val="20"/>
              </w:rPr>
              <w:t>希望と勇気、</w:t>
            </w:r>
            <w:r w:rsidR="008B5FD2" w:rsidRPr="008B5FD2">
              <w:rPr>
                <w:rFonts w:asciiTheme="minorEastAsia" w:hAnsiTheme="minorEastAsia" w:hint="eastAsia"/>
                <w:spacing w:val="-12"/>
                <w:sz w:val="20"/>
                <w:szCs w:val="20"/>
              </w:rPr>
              <w:t>努力と強い意志</w:t>
            </w:r>
            <w:r w:rsidR="00373CD9">
              <w:rPr>
                <w:rFonts w:asciiTheme="minorEastAsia" w:hAnsiTheme="minorEastAsia" w:hint="eastAsia"/>
                <w:spacing w:val="-12"/>
                <w:sz w:val="20"/>
                <w:szCs w:val="20"/>
              </w:rPr>
              <w:t>］</w:t>
            </w:r>
            <w:r w:rsidRPr="00F8707A">
              <w:rPr>
                <w:rFonts w:asciiTheme="majorEastAsia" w:eastAsiaTheme="majorEastAsia" w:hAnsiTheme="majorEastAsia" w:hint="eastAsia"/>
                <w:b/>
                <w:spacing w:val="-12"/>
                <w:sz w:val="20"/>
                <w:szCs w:val="20"/>
              </w:rPr>
              <w:t>Ａ</w:t>
            </w:r>
            <w:r w:rsidR="00373CD9">
              <w:rPr>
                <w:rFonts w:asciiTheme="majorEastAsia" w:eastAsiaTheme="majorEastAsia" w:hAnsiTheme="majorEastAsia" w:hint="eastAsia"/>
                <w:b/>
                <w:spacing w:val="-12"/>
                <w:sz w:val="20"/>
                <w:szCs w:val="20"/>
              </w:rPr>
              <w:t>［</w:t>
            </w:r>
            <w:r w:rsidR="00AC3E14">
              <w:rPr>
                <w:rFonts w:asciiTheme="majorEastAsia" w:eastAsiaTheme="majorEastAsia" w:hAnsiTheme="majorEastAsia" w:hint="eastAsia"/>
                <w:b/>
                <w:spacing w:val="-12"/>
                <w:sz w:val="20"/>
                <w:szCs w:val="20"/>
              </w:rPr>
              <w:t>正直、</w:t>
            </w:r>
            <w:r w:rsidR="00373CD9">
              <w:rPr>
                <w:rFonts w:asciiTheme="majorEastAsia" w:eastAsiaTheme="majorEastAsia" w:hAnsiTheme="majorEastAsia" w:hint="eastAsia"/>
                <w:b/>
                <w:spacing w:val="-12"/>
                <w:sz w:val="20"/>
                <w:szCs w:val="20"/>
              </w:rPr>
              <w:t>誠実］</w:t>
            </w:r>
          </w:p>
        </w:tc>
      </w:tr>
      <w:tr w:rsidR="00DA005F" w:rsidTr="00926057">
        <w:trPr>
          <w:trHeight w:val="503"/>
        </w:trPr>
        <w:tc>
          <w:tcPr>
            <w:tcW w:w="1638" w:type="dxa"/>
          </w:tcPr>
          <w:p w:rsidR="00DA005F" w:rsidRDefault="00DA005F" w:rsidP="00E451FC">
            <w:pPr>
              <w:rPr>
                <w:rFonts w:asciiTheme="minorEastAsia" w:hAnsiTheme="minorEastAsia"/>
                <w:sz w:val="20"/>
                <w:szCs w:val="20"/>
              </w:rPr>
            </w:pPr>
            <w:r>
              <w:rPr>
                <w:rFonts w:asciiTheme="minorEastAsia" w:hAnsiTheme="minorEastAsia" w:hint="eastAsia"/>
                <w:sz w:val="20"/>
                <w:szCs w:val="20"/>
              </w:rPr>
              <w:t>他教科・行事</w:t>
            </w:r>
          </w:p>
          <w:p w:rsidR="00DA005F" w:rsidRPr="00DA005F" w:rsidRDefault="00DA005F" w:rsidP="00E451FC">
            <w:pPr>
              <w:rPr>
                <w:rFonts w:asciiTheme="minorEastAsia" w:hAnsiTheme="minorEastAsia"/>
                <w:sz w:val="20"/>
                <w:szCs w:val="20"/>
              </w:rPr>
            </w:pPr>
            <w:r>
              <w:rPr>
                <w:rFonts w:asciiTheme="minorEastAsia" w:hAnsiTheme="minorEastAsia" w:hint="eastAsia"/>
                <w:sz w:val="20"/>
                <w:szCs w:val="20"/>
              </w:rPr>
              <w:t>との関連</w:t>
            </w:r>
          </w:p>
        </w:tc>
        <w:tc>
          <w:tcPr>
            <w:tcW w:w="5138" w:type="dxa"/>
            <w:gridSpan w:val="3"/>
          </w:tcPr>
          <w:p w:rsidR="008B5FD2" w:rsidRDefault="00AF660D" w:rsidP="008B5FD2">
            <w:pPr>
              <w:spacing w:line="0" w:lineRule="atLeast"/>
              <w:rPr>
                <w:rFonts w:asciiTheme="minorEastAsia" w:hAnsiTheme="minorEastAsia"/>
                <w:sz w:val="20"/>
                <w:szCs w:val="20"/>
              </w:rPr>
            </w:pPr>
            <w:r w:rsidRPr="00926057">
              <w:rPr>
                <w:rFonts w:asciiTheme="minorEastAsia" w:hAnsiTheme="minorEastAsia" w:hint="eastAsia"/>
                <w:sz w:val="20"/>
                <w:szCs w:val="20"/>
              </w:rPr>
              <w:t>特別活動</w:t>
            </w:r>
            <w:r w:rsidR="008B5FD2">
              <w:rPr>
                <w:rFonts w:asciiTheme="minorEastAsia" w:hAnsiTheme="minorEastAsia" w:hint="eastAsia"/>
                <w:sz w:val="20"/>
                <w:szCs w:val="20"/>
              </w:rPr>
              <w:t>（</w:t>
            </w:r>
            <w:r w:rsidR="008B5FD2" w:rsidRPr="008B5FD2">
              <w:rPr>
                <w:rFonts w:asciiTheme="minorEastAsia" w:hAnsiTheme="minorEastAsia" w:hint="eastAsia"/>
                <w:sz w:val="20"/>
                <w:szCs w:val="20"/>
              </w:rPr>
              <w:t>係を決めよう</w:t>
            </w:r>
            <w:r w:rsidR="008B5FD2">
              <w:rPr>
                <w:rFonts w:asciiTheme="minorEastAsia" w:hAnsiTheme="minorEastAsia" w:hint="eastAsia"/>
                <w:sz w:val="20"/>
                <w:szCs w:val="20"/>
              </w:rPr>
              <w:t>）</w:t>
            </w:r>
            <w:r w:rsidR="008B5FD2" w:rsidRPr="008B5FD2">
              <w:rPr>
                <w:rFonts w:asciiTheme="minorEastAsia" w:hAnsiTheme="minorEastAsia" w:hint="eastAsia"/>
                <w:sz w:val="20"/>
                <w:szCs w:val="20"/>
              </w:rPr>
              <w:t>Ａ</w:t>
            </w:r>
            <w:r w:rsidR="00F8707A">
              <w:rPr>
                <w:rFonts w:asciiTheme="minorEastAsia" w:hAnsiTheme="minorEastAsia" w:hint="eastAsia"/>
                <w:sz w:val="20"/>
                <w:szCs w:val="20"/>
              </w:rPr>
              <w:t>［</w:t>
            </w:r>
            <w:r w:rsidR="008B5FD2" w:rsidRPr="008B5FD2">
              <w:rPr>
                <w:rFonts w:asciiTheme="minorEastAsia" w:hAnsiTheme="minorEastAsia" w:hint="eastAsia"/>
                <w:sz w:val="20"/>
                <w:szCs w:val="20"/>
              </w:rPr>
              <w:t>善悪の判断、自律、自由と責任</w:t>
            </w:r>
            <w:r w:rsidR="00F8707A">
              <w:rPr>
                <w:rFonts w:asciiTheme="minorEastAsia" w:hAnsiTheme="minorEastAsia" w:hint="eastAsia"/>
                <w:sz w:val="20"/>
                <w:szCs w:val="20"/>
              </w:rPr>
              <w:t>］</w:t>
            </w:r>
          </w:p>
          <w:p w:rsidR="008B5FD2" w:rsidRDefault="008B5FD2" w:rsidP="008B5FD2">
            <w:pPr>
              <w:spacing w:line="0" w:lineRule="atLeast"/>
              <w:rPr>
                <w:rFonts w:asciiTheme="minorEastAsia" w:hAnsiTheme="minorEastAsia"/>
                <w:sz w:val="20"/>
                <w:szCs w:val="20"/>
              </w:rPr>
            </w:pPr>
            <w:r>
              <w:rPr>
                <w:rFonts w:asciiTheme="minorEastAsia" w:hAnsiTheme="minorEastAsia" w:hint="eastAsia"/>
                <w:sz w:val="20"/>
                <w:szCs w:val="20"/>
              </w:rPr>
              <w:t>行事（</w:t>
            </w:r>
            <w:r w:rsidRPr="008B5FD2">
              <w:rPr>
                <w:rFonts w:asciiTheme="minorEastAsia" w:hAnsiTheme="minorEastAsia" w:hint="eastAsia"/>
                <w:sz w:val="20"/>
                <w:szCs w:val="20"/>
              </w:rPr>
              <w:t>マラソン大会</w:t>
            </w:r>
            <w:r>
              <w:rPr>
                <w:rFonts w:asciiTheme="minorEastAsia" w:hAnsiTheme="minorEastAsia" w:hint="eastAsia"/>
                <w:sz w:val="20"/>
                <w:szCs w:val="20"/>
              </w:rPr>
              <w:t>）</w:t>
            </w:r>
            <w:r w:rsidRPr="008B5FD2">
              <w:rPr>
                <w:rFonts w:asciiTheme="minorEastAsia" w:hAnsiTheme="minorEastAsia" w:hint="eastAsia"/>
                <w:sz w:val="20"/>
                <w:szCs w:val="20"/>
              </w:rPr>
              <w:t>Ａ</w:t>
            </w:r>
            <w:r w:rsidR="00F8707A">
              <w:rPr>
                <w:rFonts w:asciiTheme="minorEastAsia" w:hAnsiTheme="minorEastAsia" w:hint="eastAsia"/>
                <w:sz w:val="20"/>
                <w:szCs w:val="20"/>
              </w:rPr>
              <w:t>［</w:t>
            </w:r>
            <w:r w:rsidRPr="008B5FD2">
              <w:rPr>
                <w:rFonts w:asciiTheme="minorEastAsia" w:hAnsiTheme="minorEastAsia" w:hint="eastAsia"/>
                <w:sz w:val="20"/>
                <w:szCs w:val="20"/>
              </w:rPr>
              <w:t>希望と勇気、努力と強い意志</w:t>
            </w:r>
            <w:r w:rsidR="00F8707A">
              <w:rPr>
                <w:rFonts w:asciiTheme="minorEastAsia" w:hAnsiTheme="minorEastAsia" w:hint="eastAsia"/>
                <w:sz w:val="20"/>
                <w:szCs w:val="20"/>
              </w:rPr>
              <w:t>］</w:t>
            </w:r>
          </w:p>
          <w:p w:rsidR="00530594" w:rsidRPr="00926057" w:rsidRDefault="008B5FD2" w:rsidP="005517FC">
            <w:pPr>
              <w:spacing w:line="0" w:lineRule="atLeast"/>
              <w:rPr>
                <w:rFonts w:asciiTheme="minorEastAsia" w:hAnsiTheme="minorEastAsia"/>
                <w:sz w:val="20"/>
                <w:szCs w:val="20"/>
              </w:rPr>
            </w:pPr>
            <w:r>
              <w:rPr>
                <w:rFonts w:asciiTheme="minorEastAsia" w:hAnsiTheme="minorEastAsia" w:hint="eastAsia"/>
                <w:sz w:val="20"/>
                <w:szCs w:val="20"/>
              </w:rPr>
              <w:t>（</w:t>
            </w:r>
            <w:r w:rsidRPr="008B5FD2">
              <w:rPr>
                <w:rFonts w:asciiTheme="minorEastAsia" w:hAnsiTheme="minorEastAsia" w:hint="eastAsia"/>
                <w:sz w:val="20"/>
                <w:szCs w:val="20"/>
              </w:rPr>
              <w:t>なわとび大会</w:t>
            </w:r>
            <w:r>
              <w:rPr>
                <w:rFonts w:asciiTheme="minorEastAsia" w:hAnsiTheme="minorEastAsia" w:hint="eastAsia"/>
                <w:sz w:val="20"/>
                <w:szCs w:val="20"/>
              </w:rPr>
              <w:t>）</w:t>
            </w:r>
            <w:r w:rsidRPr="008B5FD2">
              <w:rPr>
                <w:rFonts w:asciiTheme="minorEastAsia" w:hAnsiTheme="minorEastAsia" w:hint="eastAsia"/>
                <w:sz w:val="20"/>
                <w:szCs w:val="20"/>
              </w:rPr>
              <w:t>Ａ</w:t>
            </w:r>
            <w:r w:rsidR="00F8707A">
              <w:rPr>
                <w:rFonts w:asciiTheme="minorEastAsia" w:hAnsiTheme="minorEastAsia" w:hint="eastAsia"/>
                <w:sz w:val="20"/>
                <w:szCs w:val="20"/>
              </w:rPr>
              <w:t>［</w:t>
            </w:r>
            <w:r w:rsidRPr="008B5FD2">
              <w:rPr>
                <w:rFonts w:asciiTheme="minorEastAsia" w:hAnsiTheme="minorEastAsia" w:hint="eastAsia"/>
                <w:sz w:val="20"/>
                <w:szCs w:val="20"/>
              </w:rPr>
              <w:t>希望と勇気、努力と強い意志</w:t>
            </w:r>
            <w:r w:rsidR="00F8707A">
              <w:rPr>
                <w:rFonts w:asciiTheme="minorEastAsia" w:hAnsiTheme="minorEastAsia" w:hint="eastAsia"/>
                <w:sz w:val="20"/>
                <w:szCs w:val="20"/>
              </w:rPr>
              <w:t>］</w:t>
            </w:r>
          </w:p>
          <w:p w:rsidR="005517FC" w:rsidRDefault="005517FC" w:rsidP="005517FC">
            <w:pPr>
              <w:spacing w:line="0" w:lineRule="atLeast"/>
              <w:rPr>
                <w:rFonts w:asciiTheme="minorEastAsia" w:hAnsiTheme="minorEastAsia"/>
                <w:sz w:val="20"/>
                <w:szCs w:val="20"/>
              </w:rPr>
            </w:pPr>
            <w:r>
              <w:rPr>
                <w:rFonts w:asciiTheme="minorEastAsia" w:hAnsiTheme="minorEastAsia" w:hint="eastAsia"/>
                <w:sz w:val="20"/>
                <w:szCs w:val="20"/>
              </w:rPr>
              <w:t>図工（</w:t>
            </w:r>
            <w:r w:rsidR="00AC3E14">
              <w:rPr>
                <w:rFonts w:asciiTheme="minorEastAsia" w:hAnsiTheme="minorEastAsia" w:hint="eastAsia"/>
                <w:sz w:val="20"/>
                <w:szCs w:val="20"/>
              </w:rPr>
              <w:t>できたらいいな、</w:t>
            </w:r>
            <w:r w:rsidRPr="005517FC">
              <w:rPr>
                <w:rFonts w:asciiTheme="minorEastAsia" w:hAnsiTheme="minorEastAsia" w:hint="eastAsia"/>
                <w:sz w:val="20"/>
                <w:szCs w:val="20"/>
              </w:rPr>
              <w:t>こんなこと</w:t>
            </w:r>
            <w:r>
              <w:rPr>
                <w:rFonts w:asciiTheme="minorEastAsia" w:hAnsiTheme="minorEastAsia" w:hint="eastAsia"/>
                <w:sz w:val="20"/>
                <w:szCs w:val="20"/>
              </w:rPr>
              <w:t>）</w:t>
            </w:r>
            <w:r w:rsidRPr="005517FC">
              <w:rPr>
                <w:rFonts w:asciiTheme="minorEastAsia" w:hAnsiTheme="minorEastAsia" w:hint="eastAsia"/>
                <w:sz w:val="20"/>
                <w:szCs w:val="20"/>
              </w:rPr>
              <w:t>Ａ</w:t>
            </w:r>
            <w:r w:rsidR="00F8707A">
              <w:rPr>
                <w:rFonts w:asciiTheme="minorEastAsia" w:hAnsiTheme="minorEastAsia" w:hint="eastAsia"/>
                <w:sz w:val="20"/>
                <w:szCs w:val="20"/>
              </w:rPr>
              <w:t>［個性の伸長］／</w:t>
            </w:r>
            <w:r w:rsidRPr="005517FC">
              <w:rPr>
                <w:rFonts w:asciiTheme="minorEastAsia" w:hAnsiTheme="minorEastAsia" w:hint="eastAsia"/>
                <w:sz w:val="20"/>
                <w:szCs w:val="20"/>
              </w:rPr>
              <w:t>Ａ</w:t>
            </w:r>
            <w:r w:rsidR="00F8707A">
              <w:rPr>
                <w:rFonts w:asciiTheme="minorEastAsia" w:hAnsiTheme="minorEastAsia" w:hint="eastAsia"/>
                <w:sz w:val="20"/>
                <w:szCs w:val="20"/>
              </w:rPr>
              <w:t>［</w:t>
            </w:r>
            <w:r w:rsidR="00AC3E14">
              <w:rPr>
                <w:rFonts w:asciiTheme="minorEastAsia" w:hAnsiTheme="minorEastAsia" w:hint="eastAsia"/>
                <w:sz w:val="20"/>
                <w:szCs w:val="20"/>
              </w:rPr>
              <w:t>希望と勇気、</w:t>
            </w:r>
            <w:r w:rsidRPr="005517FC">
              <w:rPr>
                <w:rFonts w:asciiTheme="minorEastAsia" w:hAnsiTheme="minorEastAsia" w:hint="eastAsia"/>
                <w:sz w:val="20"/>
                <w:szCs w:val="20"/>
              </w:rPr>
              <w:t>努力と強い意志</w:t>
            </w:r>
            <w:r w:rsidR="00F8707A">
              <w:rPr>
                <w:rFonts w:asciiTheme="minorEastAsia" w:hAnsiTheme="minorEastAsia" w:hint="eastAsia"/>
                <w:sz w:val="20"/>
                <w:szCs w:val="20"/>
              </w:rPr>
              <w:t>］</w:t>
            </w:r>
          </w:p>
          <w:p w:rsidR="005517FC" w:rsidRPr="00530594" w:rsidRDefault="005517FC" w:rsidP="00F8707A">
            <w:pPr>
              <w:spacing w:line="0" w:lineRule="atLeast"/>
              <w:rPr>
                <w:rFonts w:asciiTheme="minorEastAsia" w:hAnsiTheme="minorEastAsia"/>
                <w:sz w:val="20"/>
                <w:szCs w:val="20"/>
              </w:rPr>
            </w:pPr>
            <w:r>
              <w:rPr>
                <w:rFonts w:asciiTheme="minorEastAsia" w:hAnsiTheme="minorEastAsia" w:hint="eastAsia"/>
                <w:sz w:val="20"/>
                <w:szCs w:val="20"/>
              </w:rPr>
              <w:t>算数（</w:t>
            </w:r>
            <w:r w:rsidRPr="005517FC">
              <w:rPr>
                <w:rFonts w:asciiTheme="minorEastAsia" w:hAnsiTheme="minorEastAsia" w:hint="eastAsia"/>
                <w:sz w:val="20"/>
                <w:szCs w:val="20"/>
              </w:rPr>
              <w:t>ものと　ひとの　かず</w:t>
            </w:r>
            <w:r>
              <w:rPr>
                <w:rFonts w:asciiTheme="minorEastAsia" w:hAnsiTheme="minorEastAsia" w:hint="eastAsia"/>
                <w:sz w:val="20"/>
                <w:szCs w:val="20"/>
              </w:rPr>
              <w:t>）</w:t>
            </w:r>
            <w:r w:rsidRPr="005517FC">
              <w:rPr>
                <w:rFonts w:asciiTheme="minorEastAsia" w:hAnsiTheme="minorEastAsia" w:hint="eastAsia"/>
                <w:sz w:val="20"/>
                <w:szCs w:val="20"/>
              </w:rPr>
              <w:t>Ａ</w:t>
            </w:r>
            <w:r w:rsidR="00F8707A">
              <w:rPr>
                <w:rFonts w:asciiTheme="minorEastAsia" w:hAnsiTheme="minorEastAsia" w:hint="eastAsia"/>
                <w:sz w:val="20"/>
                <w:szCs w:val="20"/>
              </w:rPr>
              <w:t>［</w:t>
            </w:r>
            <w:r w:rsidR="00AC3E14">
              <w:rPr>
                <w:rFonts w:asciiTheme="minorEastAsia" w:hAnsiTheme="minorEastAsia" w:hint="eastAsia"/>
                <w:sz w:val="20"/>
                <w:szCs w:val="20"/>
              </w:rPr>
              <w:t>節度、</w:t>
            </w:r>
            <w:r w:rsidRPr="005517FC">
              <w:rPr>
                <w:rFonts w:asciiTheme="minorEastAsia" w:hAnsiTheme="minorEastAsia" w:hint="eastAsia"/>
                <w:sz w:val="20"/>
                <w:szCs w:val="20"/>
              </w:rPr>
              <w:t>節制</w:t>
            </w:r>
            <w:r w:rsidR="00F8707A">
              <w:rPr>
                <w:rFonts w:asciiTheme="minorEastAsia" w:hAnsiTheme="minorEastAsia" w:hint="eastAsia"/>
                <w:sz w:val="20"/>
                <w:szCs w:val="20"/>
              </w:rPr>
              <w:t>］</w:t>
            </w:r>
            <w:r w:rsidRPr="005517FC">
              <w:rPr>
                <w:rFonts w:asciiTheme="minorEastAsia" w:hAnsiTheme="minorEastAsia" w:hint="eastAsia"/>
                <w:sz w:val="20"/>
                <w:szCs w:val="20"/>
              </w:rPr>
              <w:t>／Ｃ</w:t>
            </w:r>
            <w:r w:rsidR="00F8707A">
              <w:rPr>
                <w:rFonts w:asciiTheme="minorEastAsia" w:hAnsiTheme="minorEastAsia" w:hint="eastAsia"/>
                <w:sz w:val="20"/>
                <w:szCs w:val="20"/>
              </w:rPr>
              <w:t>［</w:t>
            </w:r>
            <w:r w:rsidRPr="005517FC">
              <w:rPr>
                <w:rFonts w:asciiTheme="minorEastAsia" w:hAnsiTheme="minorEastAsia" w:hint="eastAsia"/>
                <w:sz w:val="20"/>
                <w:szCs w:val="20"/>
              </w:rPr>
              <w:t>規則の尊重</w:t>
            </w:r>
            <w:r w:rsidR="00F8707A">
              <w:rPr>
                <w:rFonts w:asciiTheme="minorEastAsia" w:hAnsiTheme="minorEastAsia" w:hint="eastAsia"/>
                <w:sz w:val="20"/>
                <w:szCs w:val="20"/>
              </w:rPr>
              <w:t>］</w:t>
            </w:r>
          </w:p>
        </w:tc>
      </w:tr>
    </w:tbl>
    <w:p w:rsidR="00D71596" w:rsidRDefault="00D71596" w:rsidP="00A73042">
      <w:pPr>
        <w:rPr>
          <w:rFonts w:asciiTheme="majorEastAsia" w:eastAsiaTheme="majorEastAsia" w:hAnsiTheme="majorEastAsia"/>
        </w:rPr>
        <w:sectPr w:rsidR="00D71596" w:rsidSect="00D265E2">
          <w:pgSz w:w="16838" w:h="11906" w:orient="landscape" w:code="9"/>
          <w:pgMar w:top="1134" w:right="1134" w:bottom="1134" w:left="1134" w:header="851" w:footer="992" w:gutter="0"/>
          <w:cols w:num="2" w:space="678"/>
          <w:docGrid w:type="lines" w:linePitch="292"/>
        </w:sectPr>
      </w:pPr>
    </w:p>
    <w:p w:rsidR="00DF590D" w:rsidRDefault="00DF590D" w:rsidP="00D71596">
      <w:pPr>
        <w:rPr>
          <w:rFonts w:asciiTheme="majorEastAsia" w:eastAsiaTheme="majorEastAsia" w:hAnsiTheme="majorEastAsia"/>
        </w:rPr>
      </w:pPr>
      <w:r w:rsidRPr="00994CB7">
        <w:rPr>
          <w:rFonts w:asciiTheme="majorEastAsia" w:eastAsiaTheme="majorEastAsia" w:hAnsiTheme="majorEastAsia" w:hint="eastAsia"/>
        </w:rPr>
        <w:lastRenderedPageBreak/>
        <w:t>６　本時の授業</w:t>
      </w:r>
    </w:p>
    <w:p w:rsidR="00D71596" w:rsidRDefault="00D71596" w:rsidP="00D71596">
      <w:r>
        <w:rPr>
          <w:rFonts w:asciiTheme="majorEastAsia" w:eastAsiaTheme="majorEastAsia" w:hAnsiTheme="majorEastAsia" w:hint="eastAsia"/>
        </w:rPr>
        <w:t>（１）</w:t>
      </w:r>
      <w:r w:rsidRPr="00994CB7">
        <w:rPr>
          <w:rFonts w:asciiTheme="majorEastAsia" w:eastAsiaTheme="majorEastAsia" w:hAnsiTheme="majorEastAsia" w:hint="eastAsia"/>
        </w:rPr>
        <w:t>ねらい</w:t>
      </w:r>
      <w:r>
        <w:rPr>
          <w:rFonts w:hint="eastAsia"/>
        </w:rPr>
        <w:t xml:space="preserve">　正直にすることのよさや難しさに気づき、自他ともに気持ちよく生活しようとする態度を養う。</w:t>
      </w:r>
    </w:p>
    <w:p w:rsidR="00D71596" w:rsidRDefault="00D71596" w:rsidP="00D71596">
      <w:r>
        <w:rPr>
          <w:rFonts w:asciiTheme="majorEastAsia" w:eastAsiaTheme="majorEastAsia" w:hAnsiTheme="majorEastAsia" w:hint="eastAsia"/>
        </w:rPr>
        <w:t>（２）</w:t>
      </w:r>
      <w:r w:rsidRPr="00994CB7">
        <w:rPr>
          <w:rFonts w:asciiTheme="majorEastAsia" w:eastAsiaTheme="majorEastAsia" w:hAnsiTheme="majorEastAsia" w:hint="eastAsia"/>
        </w:rPr>
        <w:t>準　備</w:t>
      </w:r>
      <w:r>
        <w:rPr>
          <w:rFonts w:hint="eastAsia"/>
        </w:rPr>
        <w:t xml:space="preserve">　【教師】読み物資料、挿絵　　　【児童】道徳ノート</w:t>
      </w:r>
      <w:r w:rsidR="006E76B2">
        <w:rPr>
          <w:rFonts w:hint="eastAsia"/>
        </w:rPr>
        <w:t>、なわとびカード</w:t>
      </w:r>
    </w:p>
    <w:p w:rsidR="00CD14D2" w:rsidRPr="00076527" w:rsidRDefault="00CD14D2" w:rsidP="00D71596">
      <w:pPr>
        <w:rPr>
          <w:rFonts w:asciiTheme="majorEastAsia" w:eastAsiaTheme="majorEastAsia" w:hAnsiTheme="majorEastAsia"/>
        </w:rPr>
      </w:pPr>
      <w:r w:rsidRPr="00076527">
        <w:rPr>
          <w:rFonts w:asciiTheme="majorEastAsia" w:eastAsiaTheme="majorEastAsia" w:hAnsiTheme="majorEastAsia" w:hint="eastAsia"/>
        </w:rPr>
        <w:t>（３）過　程</w:t>
      </w:r>
    </w:p>
    <w:tbl>
      <w:tblPr>
        <w:tblStyle w:val="a3"/>
        <w:tblW w:w="14283" w:type="dxa"/>
        <w:tblLook w:val="04A0" w:firstRow="1" w:lastRow="0" w:firstColumn="1" w:lastColumn="0" w:noHBand="0" w:noVBand="1"/>
      </w:tblPr>
      <w:tblGrid>
        <w:gridCol w:w="582"/>
        <w:gridCol w:w="4488"/>
        <w:gridCol w:w="5528"/>
        <w:gridCol w:w="3685"/>
      </w:tblGrid>
      <w:tr w:rsidR="00D71596" w:rsidTr="00CD14D2">
        <w:trPr>
          <w:cantSplit/>
          <w:trHeight w:val="2029"/>
        </w:trPr>
        <w:tc>
          <w:tcPr>
            <w:tcW w:w="582" w:type="dxa"/>
            <w:textDirection w:val="tbRlV"/>
            <w:vAlign w:val="center"/>
          </w:tcPr>
          <w:p w:rsidR="00D71596" w:rsidRPr="00515F8E" w:rsidRDefault="00D71596" w:rsidP="006E76B2">
            <w:pPr>
              <w:spacing w:line="0" w:lineRule="atLeast"/>
              <w:ind w:left="113" w:right="113"/>
              <w:jc w:val="center"/>
              <w:rPr>
                <w:sz w:val="18"/>
              </w:rPr>
            </w:pPr>
            <w:r w:rsidRPr="00561E0F">
              <w:rPr>
                <w:rFonts w:hint="eastAsia"/>
                <w:sz w:val="16"/>
              </w:rPr>
              <w:t>学習活動と主な発問</w:t>
            </w:r>
          </w:p>
        </w:tc>
        <w:tc>
          <w:tcPr>
            <w:tcW w:w="4488" w:type="dxa"/>
            <w:tcBorders>
              <w:right w:val="dashed" w:sz="4" w:space="0" w:color="auto"/>
            </w:tcBorders>
          </w:tcPr>
          <w:p w:rsidR="00D71596" w:rsidRPr="003F2DE2" w:rsidRDefault="00D71596" w:rsidP="006E76B2">
            <w:pPr>
              <w:spacing w:line="0" w:lineRule="atLeast"/>
              <w:ind w:left="180" w:hangingChars="100" w:hanging="180"/>
              <w:rPr>
                <w:rFonts w:asciiTheme="minorEastAsia" w:hAnsiTheme="minorEastAsia"/>
                <w:sz w:val="18"/>
                <w:szCs w:val="18"/>
              </w:rPr>
            </w:pPr>
            <w:r w:rsidRPr="003F2DE2">
              <w:rPr>
                <w:rFonts w:hint="eastAsia"/>
                <w:sz w:val="18"/>
                <w:szCs w:val="18"/>
              </w:rPr>
              <w:t xml:space="preserve">１　</w:t>
            </w:r>
            <w:r>
              <w:rPr>
                <w:rFonts w:hint="eastAsia"/>
                <w:sz w:val="18"/>
                <w:szCs w:val="18"/>
              </w:rPr>
              <w:t>おまけしてもらうことについて考える</w:t>
            </w:r>
            <w:r w:rsidRPr="003F2DE2">
              <w:rPr>
                <w:rFonts w:hint="eastAsia"/>
                <w:sz w:val="18"/>
                <w:szCs w:val="18"/>
              </w:rPr>
              <w:t>。</w:t>
            </w:r>
          </w:p>
          <w:p w:rsidR="00D71596" w:rsidRPr="0089055C" w:rsidRDefault="00D71596" w:rsidP="006E76B2">
            <w:pPr>
              <w:spacing w:line="0" w:lineRule="atLeast"/>
              <w:ind w:left="160" w:hangingChars="100" w:hanging="160"/>
              <w:rPr>
                <w:rFonts w:asciiTheme="minorEastAsia" w:hAnsiTheme="minorEastAsia"/>
                <w:sz w:val="16"/>
                <w:szCs w:val="18"/>
              </w:rPr>
            </w:pPr>
            <w:r w:rsidRPr="0089055C">
              <w:rPr>
                <w:rFonts w:asciiTheme="minorEastAsia" w:hAnsiTheme="minorEastAsia" w:hint="eastAsia"/>
                <w:noProof/>
                <w:sz w:val="16"/>
                <w:szCs w:val="18"/>
              </w:rPr>
              <mc:AlternateContent>
                <mc:Choice Requires="wps">
                  <w:drawing>
                    <wp:anchor distT="0" distB="0" distL="114300" distR="114300" simplePos="0" relativeHeight="251659264" behindDoc="0" locked="0" layoutInCell="1" allowOverlap="1" wp14:anchorId="11D5EC0A" wp14:editId="56CD08A8">
                      <wp:simplePos x="0" y="0"/>
                      <wp:positionH relativeFrom="column">
                        <wp:posOffset>-26670</wp:posOffset>
                      </wp:positionH>
                      <wp:positionV relativeFrom="paragraph">
                        <wp:posOffset>-1905</wp:posOffset>
                      </wp:positionV>
                      <wp:extent cx="2695575" cy="285750"/>
                      <wp:effectExtent l="0" t="0" r="28575" b="19050"/>
                      <wp:wrapNone/>
                      <wp:docPr id="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85750"/>
                              </a:xfrm>
                              <a:prstGeom prst="rect">
                                <a:avLst/>
                              </a:prstGeom>
                              <a:solidFill>
                                <a:srgbClr val="FFFFFF"/>
                              </a:solidFill>
                              <a:ln w="1270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69D3" w:rsidRPr="006E76B2" w:rsidRDefault="000869D3" w:rsidP="006E76B2">
                                  <w:pPr>
                                    <w:widowControl/>
                                    <w:snapToGrid w:val="0"/>
                                    <w:spacing w:line="200" w:lineRule="exact"/>
                                    <w:ind w:left="121" w:hangingChars="67" w:hanging="121"/>
                                    <w:jc w:val="center"/>
                                    <w:rPr>
                                      <w:rFonts w:asciiTheme="minorEastAsia" w:hAnsiTheme="minorEastAsia"/>
                                      <w:sz w:val="18"/>
                                      <w:szCs w:val="18"/>
                                    </w:rPr>
                                  </w:pPr>
                                  <w:r>
                                    <w:rPr>
                                      <w:rFonts w:asciiTheme="minorEastAsia" w:hAnsiTheme="minorEastAsia" w:hint="eastAsia"/>
                                      <w:sz w:val="18"/>
                                      <w:szCs w:val="18"/>
                                    </w:rPr>
                                    <w:t>おまけしてもらったことは、ありますか</w:t>
                                  </w:r>
                                </w:p>
                                <w:p w:rsidR="000869D3" w:rsidRPr="006E76B2" w:rsidRDefault="000869D3" w:rsidP="006E76B2">
                                  <w:pPr>
                                    <w:widowControl/>
                                    <w:snapToGrid w:val="0"/>
                                    <w:spacing w:line="200" w:lineRule="exact"/>
                                    <w:ind w:left="121" w:hangingChars="67" w:hanging="121"/>
                                    <w:jc w:val="center"/>
                                    <w:rPr>
                                      <w:rFonts w:asciiTheme="minorEastAsia" w:hAnsiTheme="minorEastAsia"/>
                                      <w:sz w:val="18"/>
                                      <w:szCs w:val="18"/>
                                    </w:rPr>
                                  </w:pPr>
                                  <w:r>
                                    <w:rPr>
                                      <w:rFonts w:asciiTheme="minorEastAsia" w:hAnsiTheme="minorEastAsia" w:hint="eastAsia"/>
                                      <w:sz w:val="18"/>
                                      <w:szCs w:val="18"/>
                                    </w:rPr>
                                    <w:t>おまけしてもらったら、うれしいですか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EC0A" id="_x0000_t202" coordsize="21600,21600" o:spt="202" path="m,l,21600r21600,l21600,xe">
                      <v:stroke joinstyle="miter"/>
                      <v:path gradientshapeok="t" o:connecttype="rect"/>
                    </v:shapetype>
                    <v:shape id="Text Box 388" o:spid="_x0000_s1026" type="#_x0000_t202" style="position:absolute;left:0;text-align:left;margin-left:-2.1pt;margin-top:-.15pt;width:21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" strokeweight="1pt">
                      <v:textbox inset="5.85pt,.7pt,5.85pt,.7pt">
                        <w:txbxContent>
                          <w:p w:rsidR="000869D3" w:rsidRPr="006E76B2" w:rsidRDefault="000869D3" w:rsidP="006E76B2">
                            <w:pPr>
                              <w:widowControl/>
                              <w:snapToGrid w:val="0"/>
                              <w:spacing w:line="200" w:lineRule="exact"/>
                              <w:ind w:left="121" w:hangingChars="67" w:hanging="121"/>
                              <w:jc w:val="center"/>
                              <w:rPr>
                                <w:rFonts w:asciiTheme="minorEastAsia" w:hAnsiTheme="minorEastAsia"/>
                                <w:sz w:val="18"/>
                                <w:szCs w:val="18"/>
                              </w:rPr>
                            </w:pPr>
                            <w:r>
                              <w:rPr>
                                <w:rFonts w:asciiTheme="minorEastAsia" w:hAnsiTheme="minorEastAsia" w:hint="eastAsia"/>
                                <w:sz w:val="18"/>
                                <w:szCs w:val="18"/>
                              </w:rPr>
                              <w:t>おまけしてもらったことは、ありますか</w:t>
                            </w:r>
                          </w:p>
                          <w:p w:rsidR="000869D3" w:rsidRPr="006E76B2" w:rsidRDefault="000869D3" w:rsidP="006E76B2">
                            <w:pPr>
                              <w:widowControl/>
                              <w:snapToGrid w:val="0"/>
                              <w:spacing w:line="200" w:lineRule="exact"/>
                              <w:ind w:left="121" w:hangingChars="67" w:hanging="121"/>
                              <w:jc w:val="center"/>
                              <w:rPr>
                                <w:rFonts w:asciiTheme="minorEastAsia" w:hAnsiTheme="minorEastAsia"/>
                                <w:sz w:val="18"/>
                                <w:szCs w:val="18"/>
                              </w:rPr>
                            </w:pPr>
                            <w:r>
                              <w:rPr>
                                <w:rFonts w:asciiTheme="minorEastAsia" w:hAnsiTheme="minorEastAsia" w:hint="eastAsia"/>
                                <w:sz w:val="18"/>
                                <w:szCs w:val="18"/>
                              </w:rPr>
                              <w:t>おまけしてもらったら、うれしいですか</w:t>
                            </w:r>
                          </w:p>
                        </w:txbxContent>
                      </v:textbox>
                    </v:shape>
                  </w:pict>
                </mc:Fallback>
              </mc:AlternateContent>
            </w:r>
          </w:p>
          <w:p w:rsidR="00D71596" w:rsidRPr="003F2DE2" w:rsidRDefault="00D71596" w:rsidP="006E76B2">
            <w:pPr>
              <w:spacing w:line="0" w:lineRule="atLeast"/>
              <w:rPr>
                <w:rFonts w:asciiTheme="minorEastAsia" w:hAnsiTheme="minorEastAsia"/>
                <w:sz w:val="18"/>
                <w:szCs w:val="18"/>
              </w:rPr>
            </w:pPr>
          </w:p>
          <w:p w:rsidR="00D71596" w:rsidRDefault="00D71596" w:rsidP="006E76B2">
            <w:pPr>
              <w:widowControl/>
              <w:spacing w:line="0" w:lineRule="atLeast"/>
              <w:ind w:left="180" w:hangingChars="100" w:hanging="180"/>
              <w:jc w:val="left"/>
              <w:rPr>
                <w:rFonts w:asciiTheme="minorEastAsia" w:hAnsiTheme="minorEastAsia"/>
                <w:sz w:val="18"/>
                <w:szCs w:val="18"/>
              </w:rPr>
            </w:pPr>
            <w:r w:rsidRPr="003F2DE2">
              <w:rPr>
                <w:rFonts w:asciiTheme="minorEastAsia" w:hAnsiTheme="minorEastAsia" w:hint="eastAsia"/>
                <w:sz w:val="18"/>
                <w:szCs w:val="18"/>
              </w:rPr>
              <w:t>２　教材「</w:t>
            </w:r>
            <w:r>
              <w:rPr>
                <w:rFonts w:asciiTheme="minorEastAsia" w:hAnsiTheme="minorEastAsia" w:hint="eastAsia"/>
                <w:sz w:val="18"/>
                <w:szCs w:val="18"/>
              </w:rPr>
              <w:t>なわとびカード</w:t>
            </w:r>
            <w:r w:rsidRPr="003F2DE2">
              <w:rPr>
                <w:rFonts w:asciiTheme="minorEastAsia" w:hAnsiTheme="minorEastAsia" w:hint="eastAsia"/>
                <w:sz w:val="18"/>
                <w:szCs w:val="18"/>
              </w:rPr>
              <w:t>」を読んで、</w:t>
            </w:r>
            <w:r w:rsidR="006E76B2">
              <w:rPr>
                <w:rFonts w:asciiTheme="minorEastAsia" w:hAnsiTheme="minorEastAsia" w:hint="eastAsia"/>
                <w:sz w:val="18"/>
                <w:szCs w:val="18"/>
              </w:rPr>
              <w:t>登場人物</w:t>
            </w:r>
            <w:r w:rsidRPr="003F2DE2">
              <w:rPr>
                <w:rFonts w:asciiTheme="minorEastAsia" w:hAnsiTheme="minorEastAsia" w:hint="eastAsia"/>
                <w:sz w:val="18"/>
                <w:szCs w:val="18"/>
              </w:rPr>
              <w:t>の気持ち</w:t>
            </w:r>
            <w:r>
              <w:rPr>
                <w:rFonts w:asciiTheme="minorEastAsia" w:hAnsiTheme="minorEastAsia" w:hint="eastAsia"/>
                <w:sz w:val="18"/>
                <w:szCs w:val="18"/>
              </w:rPr>
              <w:t>を考える</w:t>
            </w:r>
            <w:r w:rsidRPr="003F2DE2">
              <w:rPr>
                <w:rFonts w:asciiTheme="minorEastAsia" w:hAnsiTheme="minorEastAsia" w:hint="eastAsia"/>
                <w:sz w:val="18"/>
                <w:szCs w:val="18"/>
              </w:rPr>
              <w:t>。</w:t>
            </w:r>
          </w:p>
          <w:p w:rsidR="006E76B2" w:rsidRPr="00652747" w:rsidRDefault="006E76B2" w:rsidP="006E76B2">
            <w:pPr>
              <w:widowControl/>
              <w:spacing w:line="0" w:lineRule="atLeast"/>
              <w:ind w:left="180" w:hangingChars="100" w:hanging="180"/>
              <w:jc w:val="left"/>
              <w:rPr>
                <w:rFonts w:asciiTheme="minorEastAsia" w:hAnsiTheme="minorEastAsia"/>
                <w:sz w:val="18"/>
                <w:szCs w:val="18"/>
              </w:rPr>
            </w:pPr>
            <w:r>
              <w:rPr>
                <w:noProof/>
                <w:sz w:val="18"/>
              </w:rPr>
              <mc:AlternateContent>
                <mc:Choice Requires="wps">
                  <w:drawing>
                    <wp:anchor distT="0" distB="0" distL="114300" distR="114300" simplePos="0" relativeHeight="251661312" behindDoc="0" locked="0" layoutInCell="1" allowOverlap="1" wp14:anchorId="12D20ABF" wp14:editId="1EF30294">
                      <wp:simplePos x="0" y="0"/>
                      <wp:positionH relativeFrom="column">
                        <wp:posOffset>-26670</wp:posOffset>
                      </wp:positionH>
                      <wp:positionV relativeFrom="paragraph">
                        <wp:posOffset>154939</wp:posOffset>
                      </wp:positionV>
                      <wp:extent cx="2695575" cy="3714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695575" cy="371475"/>
                              </a:xfrm>
                              <a:prstGeom prst="rect">
                                <a:avLst/>
                              </a:prstGeom>
                              <a:solidFill>
                                <a:sysClr val="window" lastClr="FFFFFF"/>
                              </a:solidFill>
                              <a:ln w="6350">
                                <a:solidFill>
                                  <a:prstClr val="black"/>
                                </a:solidFill>
                              </a:ln>
                              <a:effectLst/>
                            </wps:spPr>
                            <wps:txbx>
                              <w:txbxContent>
                                <w:p w:rsidR="000869D3" w:rsidRPr="006E76B2" w:rsidRDefault="00E2488A" w:rsidP="00D71596">
                                  <w:pPr>
                                    <w:spacing w:line="200" w:lineRule="exact"/>
                                    <w:jc w:val="center"/>
                                    <w:rPr>
                                      <w:sz w:val="18"/>
                                      <w:szCs w:val="18"/>
                                    </w:rPr>
                                  </w:pPr>
                                  <w:r>
                                    <w:rPr>
                                      <w:rFonts w:hint="eastAsia"/>
                                      <w:sz w:val="18"/>
                                      <w:szCs w:val="18"/>
                                    </w:rPr>
                                    <w:t>「おまけしてあげ</w:t>
                                  </w:r>
                                  <w:r w:rsidR="000869D3">
                                    <w:rPr>
                                      <w:rFonts w:hint="eastAsia"/>
                                      <w:sz w:val="18"/>
                                      <w:szCs w:val="18"/>
                                    </w:rPr>
                                    <w:t>るよ」と言った</w:t>
                                  </w:r>
                                  <w:r w:rsidR="000869D3" w:rsidRPr="006E76B2">
                                    <w:rPr>
                                      <w:rFonts w:hint="eastAsia"/>
                                      <w:sz w:val="18"/>
                                      <w:szCs w:val="18"/>
                                    </w:rPr>
                                    <w:t>ときのともみは、どんな気持ち</w:t>
                                  </w:r>
                                  <w:r w:rsidR="000869D3">
                                    <w:rPr>
                                      <w:rFonts w:hint="eastAsia"/>
                                      <w:sz w:val="18"/>
                                      <w:szCs w:val="18"/>
                                    </w:rPr>
                                    <w:t>で言ったの</w:t>
                                  </w:r>
                                  <w:r w:rsidR="000869D3" w:rsidRPr="006E76B2">
                                    <w:rPr>
                                      <w:rFonts w:hint="eastAsia"/>
                                      <w:sz w:val="18"/>
                                      <w:szCs w:val="18"/>
                                    </w:rPr>
                                    <w:t>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0ABF" id="テキスト ボックス 5" o:spid="_x0000_s1027" type="#_x0000_t202" style="position:absolute;left:0;text-align:left;margin-left:-2.1pt;margin-top:12.2pt;width:212.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" fillcolor="window" strokeweight=".5pt">
                      <v:textbox>
                        <w:txbxContent>
                          <w:p w:rsidR="000869D3" w:rsidRPr="006E76B2" w:rsidRDefault="00E2488A" w:rsidP="00D71596">
                            <w:pPr>
                              <w:spacing w:line="200" w:lineRule="exact"/>
                              <w:jc w:val="center"/>
                              <w:rPr>
                                <w:sz w:val="18"/>
                                <w:szCs w:val="18"/>
                              </w:rPr>
                            </w:pPr>
                            <w:r>
                              <w:rPr>
                                <w:rFonts w:hint="eastAsia"/>
                                <w:sz w:val="18"/>
                                <w:szCs w:val="18"/>
                              </w:rPr>
                              <w:t>「おまけしてあげ</w:t>
                            </w:r>
                            <w:r w:rsidR="000869D3">
                              <w:rPr>
                                <w:rFonts w:hint="eastAsia"/>
                                <w:sz w:val="18"/>
                                <w:szCs w:val="18"/>
                              </w:rPr>
                              <w:t>るよ」と言った</w:t>
                            </w:r>
                            <w:r w:rsidR="000869D3" w:rsidRPr="006E76B2">
                              <w:rPr>
                                <w:rFonts w:hint="eastAsia"/>
                                <w:sz w:val="18"/>
                                <w:szCs w:val="18"/>
                              </w:rPr>
                              <w:t>ときのともみは、どんな気持ち</w:t>
                            </w:r>
                            <w:r w:rsidR="000869D3">
                              <w:rPr>
                                <w:rFonts w:hint="eastAsia"/>
                                <w:sz w:val="18"/>
                                <w:szCs w:val="18"/>
                              </w:rPr>
                              <w:t>で言ったの</w:t>
                            </w:r>
                            <w:r w:rsidR="000869D3" w:rsidRPr="006E76B2">
                              <w:rPr>
                                <w:rFonts w:hint="eastAsia"/>
                                <w:sz w:val="18"/>
                                <w:szCs w:val="18"/>
                              </w:rPr>
                              <w:t>かな</w:t>
                            </w:r>
                          </w:p>
                        </w:txbxContent>
                      </v:textbox>
                    </v:shape>
                  </w:pict>
                </mc:Fallback>
              </mc:AlternateContent>
            </w:r>
            <w:r>
              <w:rPr>
                <w:rFonts w:asciiTheme="minorEastAsia" w:hAnsiTheme="minorEastAsia" w:hint="eastAsia"/>
                <w:sz w:val="18"/>
                <w:szCs w:val="18"/>
              </w:rPr>
              <w:t>（１）ともみの気持ちを考える。</w:t>
            </w:r>
          </w:p>
        </w:tc>
        <w:tc>
          <w:tcPr>
            <w:tcW w:w="5528" w:type="dxa"/>
            <w:tcBorders>
              <w:left w:val="dashed" w:sz="4" w:space="0" w:color="auto"/>
              <w:right w:val="dashed" w:sz="4" w:space="0" w:color="auto"/>
            </w:tcBorders>
          </w:tcPr>
          <w:p w:rsidR="00D71596" w:rsidRDefault="006E76B2" w:rsidP="006E76B2">
            <w:pPr>
              <w:widowControl/>
              <w:spacing w:line="0" w:lineRule="atLeast"/>
              <w:ind w:left="540" w:hangingChars="300" w:hanging="540"/>
              <w:jc w:val="left"/>
              <w:rPr>
                <w:rFonts w:asciiTheme="minorEastAsia" w:hAnsiTheme="minorEastAsia"/>
                <w:sz w:val="18"/>
              </w:rPr>
            </w:pPr>
            <w:r>
              <w:rPr>
                <w:rFonts w:asciiTheme="minorEastAsia" w:hAnsiTheme="minorEastAsia" w:hint="eastAsia"/>
                <w:sz w:val="18"/>
              </w:rPr>
              <w:t>（２</w:t>
            </w:r>
            <w:r w:rsidR="00D71596" w:rsidRPr="005B0DB0">
              <w:rPr>
                <w:rFonts w:asciiTheme="minorEastAsia" w:hAnsiTheme="minorEastAsia" w:hint="eastAsia"/>
                <w:sz w:val="18"/>
              </w:rPr>
              <w:t>）</w:t>
            </w:r>
            <w:r w:rsidR="00D71596">
              <w:rPr>
                <w:rFonts w:asciiTheme="minorEastAsia" w:hAnsiTheme="minorEastAsia" w:hint="eastAsia"/>
                <w:sz w:val="18"/>
              </w:rPr>
              <w:t>「わたし」は、どんなことを考えたかを話し合う。</w:t>
            </w:r>
          </w:p>
          <w:p w:rsidR="00D71596" w:rsidRPr="005B0DB0" w:rsidRDefault="00D71596" w:rsidP="006E76B2">
            <w:pPr>
              <w:widowControl/>
              <w:spacing w:line="0" w:lineRule="atLeast"/>
              <w:ind w:leftChars="200" w:left="600" w:hangingChars="100" w:hanging="180"/>
              <w:jc w:val="center"/>
              <w:rPr>
                <w:rFonts w:asciiTheme="minorEastAsia" w:hAnsiTheme="minorEastAsia"/>
                <w:sz w:val="18"/>
              </w:rPr>
            </w:pPr>
            <w:r>
              <w:rPr>
                <w:rFonts w:asciiTheme="minorEastAsia" w:hAnsiTheme="minorEastAsia" w:hint="eastAsia"/>
                <w:sz w:val="18"/>
              </w:rPr>
              <w:t>（個人→フリートーク→全体）</w:t>
            </w:r>
          </w:p>
          <w:p w:rsidR="00D71596" w:rsidRPr="009C7986" w:rsidRDefault="00D71596" w:rsidP="006E76B2">
            <w:pPr>
              <w:widowControl/>
              <w:spacing w:line="0" w:lineRule="atLeast"/>
              <w:jc w:val="left"/>
              <w:rPr>
                <w:rFonts w:asciiTheme="minorEastAsia" w:hAnsiTheme="minorEastAsia"/>
                <w:sz w:val="18"/>
              </w:rPr>
            </w:pPr>
            <w:r w:rsidRPr="005B0DB0">
              <w:rPr>
                <w:rFonts w:asciiTheme="minorEastAsia" w:hAnsiTheme="minorEastAsia"/>
                <w:noProof/>
                <w:sz w:val="18"/>
              </w:rPr>
              <mc:AlternateContent>
                <mc:Choice Requires="wps">
                  <w:drawing>
                    <wp:anchor distT="0" distB="0" distL="114300" distR="114300" simplePos="0" relativeHeight="251662336" behindDoc="0" locked="0" layoutInCell="1" allowOverlap="1" wp14:anchorId="6BB69C4A" wp14:editId="5796A962">
                      <wp:simplePos x="0" y="0"/>
                      <wp:positionH relativeFrom="column">
                        <wp:posOffset>133350</wp:posOffset>
                      </wp:positionH>
                      <wp:positionV relativeFrom="paragraph">
                        <wp:posOffset>135255</wp:posOffset>
                      </wp:positionV>
                      <wp:extent cx="3133725" cy="342900"/>
                      <wp:effectExtent l="19050" t="19050" r="28575" b="19050"/>
                      <wp:wrapNone/>
                      <wp:docPr id="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42900"/>
                              </a:xfrm>
                              <a:prstGeom prst="rect">
                                <a:avLst/>
                              </a:prstGeom>
                              <a:solidFill>
                                <a:srgbClr val="FFFFFF"/>
                              </a:solidFill>
                              <a:ln w="28575"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69D3" w:rsidRPr="006E76B2" w:rsidRDefault="000869D3" w:rsidP="00D03031">
                                  <w:pPr>
                                    <w:widowControl/>
                                    <w:spacing w:line="0" w:lineRule="atLeast"/>
                                    <w:ind w:left="243" w:hangingChars="135" w:hanging="243"/>
                                    <w:jc w:val="center"/>
                                    <w:rPr>
                                      <w:rFonts w:ascii="ＭＳ 明朝" w:eastAsia="ＭＳ 明朝" w:hAnsi="ＭＳ 明朝"/>
                                      <w:sz w:val="18"/>
                                      <w:szCs w:val="18"/>
                                    </w:rPr>
                                  </w:pPr>
                                  <w:r>
                                    <w:rPr>
                                      <w:rFonts w:ascii="ＭＳ 明朝" w:eastAsia="ＭＳ 明朝" w:hAnsi="ＭＳ 明朝" w:hint="eastAsia"/>
                                      <w:sz w:val="18"/>
                                      <w:szCs w:val="18"/>
                                    </w:rPr>
                                    <w:t>「もういちどとんでみるね」のあとに、「だって・・・」と続けるとしたら、わたしは、なんと言うと思いますか</w:t>
                                  </w:r>
                                </w:p>
                                <w:p w:rsidR="000869D3" w:rsidRPr="00D03031" w:rsidRDefault="000869D3" w:rsidP="006E76B2">
                                  <w:pPr>
                                    <w:widowControl/>
                                    <w:spacing w:line="0" w:lineRule="atLeast"/>
                                    <w:ind w:left="243" w:hangingChars="135" w:hanging="243"/>
                                    <w:jc w:val="center"/>
                                    <w:rPr>
                                      <w:rFonts w:ascii="ＭＳ 明朝" w:eastAsia="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69C4A" id="Text Box 376" o:spid="_x0000_s1028" type="#_x0000_t202" style="position:absolute;margin-left:10.5pt;margin-top:10.65pt;width:246.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" strokeweight="2.25pt">
                      <v:stroke linestyle="thinThin"/>
                      <v:textbox inset="5.85pt,.7pt,5.85pt,.7pt">
                        <w:txbxContent>
                          <w:p w:rsidR="000869D3" w:rsidRPr="006E76B2" w:rsidRDefault="000869D3" w:rsidP="00D03031">
                            <w:pPr>
                              <w:widowControl/>
                              <w:spacing w:line="0" w:lineRule="atLeast"/>
                              <w:ind w:left="243" w:hangingChars="135" w:hanging="243"/>
                              <w:jc w:val="center"/>
                              <w:rPr>
                                <w:rFonts w:ascii="ＭＳ 明朝" w:eastAsia="ＭＳ 明朝" w:hAnsi="ＭＳ 明朝"/>
                                <w:sz w:val="18"/>
                                <w:szCs w:val="18"/>
                              </w:rPr>
                            </w:pPr>
                            <w:r>
                              <w:rPr>
                                <w:rFonts w:ascii="ＭＳ 明朝" w:eastAsia="ＭＳ 明朝" w:hAnsi="ＭＳ 明朝" w:hint="eastAsia"/>
                                <w:sz w:val="18"/>
                                <w:szCs w:val="18"/>
                              </w:rPr>
                              <w:t>「もういちどとんでみるね」のあとに、「だって・・・」と続けるとしたら、わたしは、なんと言うと思いますか</w:t>
                            </w:r>
                          </w:p>
                          <w:p w:rsidR="000869D3" w:rsidRPr="00D03031" w:rsidRDefault="000869D3" w:rsidP="006E76B2">
                            <w:pPr>
                              <w:widowControl/>
                              <w:spacing w:line="0" w:lineRule="atLeast"/>
                              <w:ind w:left="243" w:hangingChars="135" w:hanging="243"/>
                              <w:jc w:val="center"/>
                              <w:rPr>
                                <w:rFonts w:ascii="ＭＳ 明朝" w:eastAsia="ＭＳ 明朝" w:hAnsi="ＭＳ 明朝"/>
                                <w:sz w:val="18"/>
                                <w:szCs w:val="18"/>
                              </w:rPr>
                            </w:pPr>
                          </w:p>
                        </w:txbxContent>
                      </v:textbox>
                    </v:shape>
                  </w:pict>
                </mc:Fallback>
              </mc:AlternateContent>
            </w:r>
          </w:p>
          <w:p w:rsidR="00D71596" w:rsidRDefault="00D71596" w:rsidP="006E76B2">
            <w:pPr>
              <w:rPr>
                <w:rFonts w:asciiTheme="minorEastAsia" w:hAnsiTheme="minorEastAsia"/>
                <w:sz w:val="18"/>
              </w:rPr>
            </w:pPr>
          </w:p>
          <w:p w:rsidR="00D71596" w:rsidRPr="009C7986" w:rsidRDefault="00D71596" w:rsidP="006E76B2">
            <w:pPr>
              <w:rPr>
                <w:rFonts w:asciiTheme="minorEastAsia" w:hAnsiTheme="minorEastAsia"/>
                <w:sz w:val="18"/>
              </w:rPr>
            </w:pPr>
          </w:p>
        </w:tc>
        <w:tc>
          <w:tcPr>
            <w:tcW w:w="3685" w:type="dxa"/>
            <w:tcBorders>
              <w:left w:val="dashed" w:sz="4" w:space="0" w:color="auto"/>
            </w:tcBorders>
          </w:tcPr>
          <w:p w:rsidR="00D71596" w:rsidRPr="005B0DB0" w:rsidRDefault="006E76B2" w:rsidP="006E76B2">
            <w:pPr>
              <w:spacing w:line="0" w:lineRule="atLeast"/>
              <w:ind w:left="540" w:hangingChars="300" w:hanging="540"/>
              <w:jc w:val="left"/>
              <w:rPr>
                <w:rFonts w:asciiTheme="minorEastAsia" w:hAnsiTheme="minorEastAsia"/>
                <w:sz w:val="18"/>
              </w:rPr>
            </w:pPr>
            <w:r>
              <w:rPr>
                <w:rFonts w:asciiTheme="minorEastAsia" w:hAnsiTheme="minorEastAsia" w:hint="eastAsia"/>
                <w:sz w:val="18"/>
              </w:rPr>
              <w:t>（３</w:t>
            </w:r>
            <w:r w:rsidR="00D71596" w:rsidRPr="005B0DB0">
              <w:rPr>
                <w:rFonts w:asciiTheme="minorEastAsia" w:hAnsiTheme="minorEastAsia" w:hint="eastAsia"/>
                <w:sz w:val="18"/>
              </w:rPr>
              <w:t>）</w:t>
            </w:r>
            <w:r>
              <w:rPr>
                <w:rFonts w:asciiTheme="minorEastAsia" w:hAnsiTheme="minorEastAsia" w:hint="eastAsia"/>
                <w:sz w:val="18"/>
              </w:rPr>
              <w:t>これからの自分がどうしたいかを考える。</w:t>
            </w:r>
          </w:p>
          <w:p w:rsidR="00D71596" w:rsidRPr="005B0DB0" w:rsidRDefault="00D71596" w:rsidP="006E76B2">
            <w:pPr>
              <w:spacing w:line="0" w:lineRule="atLeast"/>
              <w:jc w:val="left"/>
              <w:rPr>
                <w:rFonts w:asciiTheme="minorEastAsia" w:hAnsiTheme="minorEastAsia"/>
                <w:sz w:val="18"/>
              </w:rPr>
            </w:pPr>
            <w:r w:rsidRPr="005B0DB0">
              <w:rPr>
                <w:rFonts w:asciiTheme="minorEastAsia" w:hAnsiTheme="minorEastAsia" w:hint="eastAsia"/>
                <w:noProof/>
                <w:sz w:val="18"/>
              </w:rPr>
              <mc:AlternateContent>
                <mc:Choice Requires="wps">
                  <w:drawing>
                    <wp:anchor distT="0" distB="0" distL="114300" distR="114300" simplePos="0" relativeHeight="251660288" behindDoc="0" locked="0" layoutInCell="1" allowOverlap="1" wp14:anchorId="49ED0106" wp14:editId="244D16A7">
                      <wp:simplePos x="0" y="0"/>
                      <wp:positionH relativeFrom="column">
                        <wp:posOffset>13970</wp:posOffset>
                      </wp:positionH>
                      <wp:positionV relativeFrom="paragraph">
                        <wp:posOffset>68580</wp:posOffset>
                      </wp:positionV>
                      <wp:extent cx="2181225" cy="342900"/>
                      <wp:effectExtent l="0" t="0" r="28575" b="19050"/>
                      <wp:wrapNone/>
                      <wp:docPr id="20"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42900"/>
                              </a:xfrm>
                              <a:prstGeom prst="rect">
                                <a:avLst/>
                              </a:prstGeom>
                              <a:solidFill>
                                <a:srgbClr val="FFFFFF"/>
                              </a:solidFill>
                              <a:ln w="1270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69D3" w:rsidRPr="006E76B2" w:rsidRDefault="000869D3" w:rsidP="00D71596">
                                  <w:pPr>
                                    <w:widowControl/>
                                    <w:spacing w:line="0" w:lineRule="atLeast"/>
                                    <w:ind w:left="142"/>
                                    <w:jc w:val="center"/>
                                    <w:rPr>
                                      <w:rFonts w:asciiTheme="minorEastAsia" w:hAnsiTheme="minorEastAsia"/>
                                      <w:sz w:val="18"/>
                                      <w:szCs w:val="18"/>
                                    </w:rPr>
                                  </w:pPr>
                                  <w:r w:rsidRPr="006E76B2">
                                    <w:rPr>
                                      <w:rFonts w:asciiTheme="minorEastAsia" w:hAnsiTheme="minorEastAsia" w:hint="eastAsia"/>
                                      <w:sz w:val="18"/>
                                      <w:szCs w:val="18"/>
                                    </w:rPr>
                                    <w:t>次に、</w:t>
                                  </w:r>
                                  <w:r>
                                    <w:rPr>
                                      <w:rFonts w:asciiTheme="minorEastAsia" w:hAnsiTheme="minorEastAsia" w:hint="eastAsia"/>
                                      <w:sz w:val="18"/>
                                      <w:szCs w:val="18"/>
                                    </w:rPr>
                                    <w:t>「おまけしてあげるよ。」と言われたら、みんなはどうしたいですか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D0106" id="_x0000_s1029" type="#_x0000_t202" style="position:absolute;margin-left:1.1pt;margin-top:5.4pt;width:171.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" strokeweight="1pt">
                      <v:textbox inset="5.85pt,.7pt,5.85pt,.7pt">
                        <w:txbxContent>
                          <w:p w:rsidR="000869D3" w:rsidRPr="006E76B2" w:rsidRDefault="000869D3" w:rsidP="00D71596">
                            <w:pPr>
                              <w:widowControl/>
                              <w:spacing w:line="0" w:lineRule="atLeast"/>
                              <w:ind w:left="142"/>
                              <w:jc w:val="center"/>
                              <w:rPr>
                                <w:rFonts w:asciiTheme="minorEastAsia" w:hAnsiTheme="minorEastAsia"/>
                                <w:sz w:val="18"/>
                                <w:szCs w:val="18"/>
                              </w:rPr>
                            </w:pPr>
                            <w:r w:rsidRPr="006E76B2">
                              <w:rPr>
                                <w:rFonts w:asciiTheme="minorEastAsia" w:hAnsiTheme="minorEastAsia" w:hint="eastAsia"/>
                                <w:sz w:val="18"/>
                                <w:szCs w:val="18"/>
                              </w:rPr>
                              <w:t>次に、</w:t>
                            </w:r>
                            <w:r>
                              <w:rPr>
                                <w:rFonts w:asciiTheme="minorEastAsia" w:hAnsiTheme="minorEastAsia" w:hint="eastAsia"/>
                                <w:sz w:val="18"/>
                                <w:szCs w:val="18"/>
                              </w:rPr>
                              <w:t>「おまけしてあげるよ。」と言われたら、みんなはどうしたいですか</w:t>
                            </w:r>
                          </w:p>
                        </w:txbxContent>
                      </v:textbox>
                    </v:shape>
                  </w:pict>
                </mc:Fallback>
              </mc:AlternateContent>
            </w:r>
          </w:p>
          <w:p w:rsidR="00D71596" w:rsidRDefault="00D71596" w:rsidP="006E76B2">
            <w:pPr>
              <w:widowControl/>
              <w:spacing w:line="0" w:lineRule="atLeast"/>
              <w:jc w:val="left"/>
              <w:rPr>
                <w:rFonts w:asciiTheme="minorEastAsia" w:hAnsiTheme="minorEastAsia"/>
                <w:sz w:val="18"/>
              </w:rPr>
            </w:pPr>
          </w:p>
          <w:p w:rsidR="00D71596" w:rsidRDefault="00D71596" w:rsidP="006E76B2">
            <w:pPr>
              <w:widowControl/>
              <w:spacing w:line="0" w:lineRule="atLeast"/>
              <w:jc w:val="left"/>
              <w:rPr>
                <w:rFonts w:asciiTheme="minorEastAsia" w:hAnsiTheme="minorEastAsia"/>
                <w:sz w:val="18"/>
              </w:rPr>
            </w:pPr>
          </w:p>
          <w:p w:rsidR="00D71596" w:rsidRPr="005B0DB0" w:rsidRDefault="00D71596" w:rsidP="006E76B2">
            <w:pPr>
              <w:widowControl/>
              <w:spacing w:line="0" w:lineRule="atLeast"/>
              <w:jc w:val="left"/>
              <w:rPr>
                <w:rFonts w:asciiTheme="minorEastAsia" w:hAnsiTheme="minorEastAsia"/>
                <w:sz w:val="18"/>
              </w:rPr>
            </w:pPr>
          </w:p>
          <w:p w:rsidR="00D71596" w:rsidRPr="005B0DB0" w:rsidRDefault="00D71596" w:rsidP="006E76B2">
            <w:pPr>
              <w:widowControl/>
              <w:spacing w:line="0" w:lineRule="atLeast"/>
              <w:jc w:val="left"/>
              <w:rPr>
                <w:rFonts w:asciiTheme="minorEastAsia" w:hAnsiTheme="minorEastAsia"/>
                <w:sz w:val="18"/>
              </w:rPr>
            </w:pPr>
            <w:r w:rsidRPr="005B0DB0">
              <w:rPr>
                <w:rFonts w:asciiTheme="minorEastAsia" w:hAnsiTheme="minorEastAsia" w:hint="eastAsia"/>
                <w:sz w:val="18"/>
              </w:rPr>
              <w:t>３　本時のふりかえりを書く。</w:t>
            </w:r>
          </w:p>
        </w:tc>
      </w:tr>
      <w:tr w:rsidR="00D71596" w:rsidTr="006E76B2">
        <w:trPr>
          <w:cantSplit/>
          <w:trHeight w:val="3956"/>
        </w:trPr>
        <w:tc>
          <w:tcPr>
            <w:tcW w:w="582" w:type="dxa"/>
            <w:textDirection w:val="tbRlV"/>
            <w:vAlign w:val="center"/>
          </w:tcPr>
          <w:p w:rsidR="00D71596" w:rsidRPr="00515F8E" w:rsidRDefault="00D71596" w:rsidP="006E76B2">
            <w:pPr>
              <w:spacing w:line="0" w:lineRule="atLeast"/>
              <w:ind w:left="113" w:right="113"/>
              <w:jc w:val="center"/>
              <w:rPr>
                <w:sz w:val="22"/>
              </w:rPr>
            </w:pPr>
            <w:r w:rsidRPr="00515F8E">
              <w:rPr>
                <w:rFonts w:hint="eastAsia"/>
                <w:sz w:val="22"/>
              </w:rPr>
              <w:t>板書</w:t>
            </w:r>
          </w:p>
        </w:tc>
        <w:tc>
          <w:tcPr>
            <w:tcW w:w="4488" w:type="dxa"/>
            <w:tcBorders>
              <w:right w:val="dashed" w:sz="4" w:space="0" w:color="auto"/>
            </w:tcBorders>
          </w:tcPr>
          <w:p w:rsidR="00D71596" w:rsidRDefault="00EA0AD8" w:rsidP="006E76B2">
            <w:pPr>
              <w:jc w:val="left"/>
              <w:rPr>
                <w:sz w:val="18"/>
              </w:rPr>
            </w:pPr>
            <w:r>
              <w:rPr>
                <w:rFonts w:asciiTheme="majorEastAsia" w:eastAsiaTheme="majorEastAsia" w:hAnsiTheme="majorEastAsia"/>
                <w:noProof/>
              </w:rPr>
              <w:drawing>
                <wp:anchor distT="0" distB="0" distL="114300" distR="114300" simplePos="0" relativeHeight="251663360" behindDoc="0" locked="0" layoutInCell="1" allowOverlap="1" wp14:anchorId="42071232" wp14:editId="2451EA52">
                  <wp:simplePos x="0" y="0"/>
                  <wp:positionH relativeFrom="column">
                    <wp:posOffset>154305</wp:posOffset>
                  </wp:positionH>
                  <wp:positionV relativeFrom="paragraph">
                    <wp:posOffset>34290</wp:posOffset>
                  </wp:positionV>
                  <wp:extent cx="8324850" cy="2677240"/>
                  <wp:effectExtent l="0" t="0" r="0" b="8890"/>
                  <wp:wrapNone/>
                  <wp:docPr id="2" name="図 2" descr="\\svfile01\10小坂井\校務\25小坂井東小\000全校共有\03R3(2021)職員共有フォルダ\01職員\01個人フォルダー\R3酒井\写真\IMG_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01\10小坂井\校務\25小坂井東小\000全校共有\03R3(2021)職員共有フォルダ\01職員\01個人フォルダー\R3酒井\写真\IMG_006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471" t="29227" r="5981" b="31518"/>
                          <a:stretch/>
                        </pic:blipFill>
                        <pic:spPr bwMode="auto">
                          <a:xfrm>
                            <a:off x="0" y="0"/>
                            <a:ext cx="8324850" cy="2677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71596" w:rsidRDefault="00D71596" w:rsidP="006E76B2">
            <w:pPr>
              <w:jc w:val="left"/>
              <w:rPr>
                <w:sz w:val="18"/>
              </w:rPr>
            </w:pPr>
          </w:p>
          <w:p w:rsidR="00D71596" w:rsidRDefault="00D71596" w:rsidP="006E76B2">
            <w:pPr>
              <w:jc w:val="left"/>
              <w:rPr>
                <w:sz w:val="18"/>
              </w:rPr>
            </w:pPr>
          </w:p>
          <w:p w:rsidR="00D71596" w:rsidRDefault="00D71596" w:rsidP="006E76B2">
            <w:pPr>
              <w:jc w:val="left"/>
              <w:rPr>
                <w:sz w:val="18"/>
              </w:rPr>
            </w:pPr>
          </w:p>
          <w:p w:rsidR="00D71596" w:rsidRDefault="00D71596" w:rsidP="006E76B2">
            <w:pPr>
              <w:jc w:val="left"/>
              <w:rPr>
                <w:sz w:val="18"/>
              </w:rPr>
            </w:pPr>
          </w:p>
          <w:p w:rsidR="00D71596" w:rsidRDefault="00D71596" w:rsidP="006E76B2">
            <w:pPr>
              <w:jc w:val="left"/>
              <w:rPr>
                <w:sz w:val="18"/>
              </w:rPr>
            </w:pPr>
          </w:p>
          <w:p w:rsidR="00D71596" w:rsidRDefault="00D71596" w:rsidP="006E76B2">
            <w:pPr>
              <w:jc w:val="left"/>
              <w:rPr>
                <w:sz w:val="18"/>
              </w:rPr>
            </w:pPr>
          </w:p>
          <w:p w:rsidR="00D71596" w:rsidRDefault="00D71596" w:rsidP="006E76B2">
            <w:pPr>
              <w:jc w:val="left"/>
              <w:rPr>
                <w:sz w:val="18"/>
              </w:rPr>
            </w:pPr>
          </w:p>
          <w:p w:rsidR="00D71596" w:rsidRDefault="00D71596" w:rsidP="006E76B2">
            <w:pPr>
              <w:jc w:val="left"/>
              <w:rPr>
                <w:sz w:val="18"/>
              </w:rPr>
            </w:pPr>
          </w:p>
          <w:p w:rsidR="00D71596" w:rsidRDefault="00D71596" w:rsidP="006E76B2">
            <w:pPr>
              <w:jc w:val="left"/>
              <w:rPr>
                <w:sz w:val="18"/>
              </w:rPr>
            </w:pPr>
          </w:p>
          <w:p w:rsidR="00D71596" w:rsidRDefault="00D71596" w:rsidP="006E76B2">
            <w:pPr>
              <w:jc w:val="left"/>
              <w:rPr>
                <w:sz w:val="18"/>
              </w:rPr>
            </w:pPr>
          </w:p>
          <w:p w:rsidR="00D71596" w:rsidRPr="005B0DB0" w:rsidRDefault="00D71596" w:rsidP="006E76B2">
            <w:pPr>
              <w:jc w:val="left"/>
              <w:rPr>
                <w:sz w:val="18"/>
              </w:rPr>
            </w:pPr>
          </w:p>
        </w:tc>
        <w:tc>
          <w:tcPr>
            <w:tcW w:w="5528" w:type="dxa"/>
            <w:tcBorders>
              <w:left w:val="dashed" w:sz="4" w:space="0" w:color="auto"/>
              <w:right w:val="dashed" w:sz="4" w:space="0" w:color="auto"/>
            </w:tcBorders>
          </w:tcPr>
          <w:p w:rsidR="00D71596" w:rsidRPr="005B0DB0" w:rsidRDefault="00D71596" w:rsidP="006E76B2">
            <w:pPr>
              <w:jc w:val="left"/>
              <w:rPr>
                <w:sz w:val="18"/>
              </w:rPr>
            </w:pPr>
          </w:p>
        </w:tc>
        <w:tc>
          <w:tcPr>
            <w:tcW w:w="3685" w:type="dxa"/>
            <w:tcBorders>
              <w:left w:val="dashed" w:sz="4" w:space="0" w:color="auto"/>
            </w:tcBorders>
          </w:tcPr>
          <w:p w:rsidR="00D71596" w:rsidRPr="005B0DB0" w:rsidRDefault="00CD14D2" w:rsidP="00466F24">
            <w:pPr>
              <w:tabs>
                <w:tab w:val="left" w:pos="877"/>
              </w:tabs>
              <w:jc w:val="left"/>
              <w:rPr>
                <w:sz w:val="18"/>
              </w:rPr>
            </w:pPr>
            <w:r>
              <w:rPr>
                <w:noProof/>
              </w:rPr>
              <w:drawing>
                <wp:anchor distT="0" distB="0" distL="114300" distR="114300" simplePos="0" relativeHeight="251666432" behindDoc="0" locked="0" layoutInCell="1" allowOverlap="1" wp14:anchorId="50DDDDD6" wp14:editId="6A943B66">
                  <wp:simplePos x="0" y="0"/>
                  <wp:positionH relativeFrom="column">
                    <wp:posOffset>702310</wp:posOffset>
                  </wp:positionH>
                  <wp:positionV relativeFrom="paragraph">
                    <wp:posOffset>2248535</wp:posOffset>
                  </wp:positionV>
                  <wp:extent cx="172720" cy="2095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clrChange>
                              <a:clrFrom>
                                <a:srgbClr val="335050"/>
                              </a:clrFrom>
                              <a:clrTo>
                                <a:srgbClr val="335050">
                                  <a:alpha val="0"/>
                                </a:srgbClr>
                              </a:clrTo>
                            </a:clrChange>
                            <a:extLst>
                              <a:ext uri="{BEBA8EAE-BF5A-486C-A8C5-ECC9F3942E4B}">
                                <a14:imgProps xmlns:a14="http://schemas.microsoft.com/office/drawing/2010/main">
                                  <a14:imgLayer r:embed="rId9">
                                    <a14:imgEffect>
                                      <a14:sharpenSoften amount="26000"/>
                                    </a14:imgEffect>
                                    <a14:imgEffect>
                                      <a14:brightnessContrast bright="-20000" contrast="20000"/>
                                    </a14:imgEffect>
                                  </a14:imgLayer>
                                </a14:imgProps>
                              </a:ext>
                              <a:ext uri="{28A0092B-C50C-407E-A947-70E740481C1C}">
                                <a14:useLocalDpi xmlns:a14="http://schemas.microsoft.com/office/drawing/2010/main" val="0"/>
                              </a:ext>
                            </a:extLst>
                          </a:blip>
                          <a:srcRect/>
                          <a:stretch/>
                        </pic:blipFill>
                        <pic:spPr bwMode="auto">
                          <a:xfrm>
                            <a:off x="0" y="0"/>
                            <a:ext cx="172720" cy="209550"/>
                          </a:xfrm>
                          <a:prstGeom prst="rect">
                            <a:avLst/>
                          </a:prstGeom>
                          <a:noFill/>
                          <a:ln>
                            <a:noFill/>
                          </a:ln>
                          <a:effectLst>
                            <a:softEdge rad="254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rPr>
              <w:drawing>
                <wp:anchor distT="0" distB="0" distL="114300" distR="114300" simplePos="0" relativeHeight="251665408" behindDoc="0" locked="0" layoutInCell="1" allowOverlap="1" wp14:anchorId="7D860AF4" wp14:editId="1A5F30BF">
                  <wp:simplePos x="0" y="0"/>
                  <wp:positionH relativeFrom="column">
                    <wp:posOffset>721360</wp:posOffset>
                  </wp:positionH>
                  <wp:positionV relativeFrom="paragraph">
                    <wp:posOffset>2228215</wp:posOffset>
                  </wp:positionV>
                  <wp:extent cx="114300" cy="27622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14300" cy="276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71596" w:rsidTr="00CD14D2">
        <w:trPr>
          <w:cantSplit/>
          <w:trHeight w:val="1959"/>
        </w:trPr>
        <w:tc>
          <w:tcPr>
            <w:tcW w:w="582" w:type="dxa"/>
            <w:textDirection w:val="tbRlV"/>
          </w:tcPr>
          <w:p w:rsidR="00D71596" w:rsidRPr="00515F8E" w:rsidRDefault="00D71596" w:rsidP="006E76B2">
            <w:pPr>
              <w:ind w:left="113" w:right="113"/>
              <w:jc w:val="center"/>
              <w:rPr>
                <w:sz w:val="22"/>
              </w:rPr>
            </w:pPr>
            <w:r>
              <w:rPr>
                <w:rFonts w:hint="eastAsia"/>
                <w:sz w:val="22"/>
              </w:rPr>
              <w:t>手立て</w:t>
            </w:r>
            <w:r w:rsidR="006E76B2">
              <w:rPr>
                <w:rFonts w:hint="eastAsia"/>
                <w:sz w:val="22"/>
              </w:rPr>
              <w:t>と支援</w:t>
            </w:r>
          </w:p>
        </w:tc>
        <w:tc>
          <w:tcPr>
            <w:tcW w:w="4488" w:type="dxa"/>
            <w:tcBorders>
              <w:right w:val="dashed" w:sz="4" w:space="0" w:color="auto"/>
            </w:tcBorders>
            <w:vAlign w:val="center"/>
          </w:tcPr>
          <w:p w:rsidR="00D71596" w:rsidRDefault="00D71596" w:rsidP="00CD14D2">
            <w:pPr>
              <w:spacing w:line="0" w:lineRule="atLeast"/>
              <w:ind w:left="180" w:hangingChars="100" w:hanging="180"/>
              <w:rPr>
                <w:rFonts w:asciiTheme="minorEastAsia" w:hAnsiTheme="minorEastAsia"/>
                <w:sz w:val="18"/>
              </w:rPr>
            </w:pPr>
            <w:r w:rsidRPr="005B0DB0">
              <w:rPr>
                <w:rFonts w:asciiTheme="minorEastAsia" w:hAnsiTheme="minorEastAsia" w:hint="eastAsia"/>
                <w:sz w:val="18"/>
              </w:rPr>
              <w:t>・</w:t>
            </w:r>
            <w:r w:rsidRPr="007053EE">
              <w:rPr>
                <w:rFonts w:asciiTheme="minorEastAsia" w:hAnsiTheme="minorEastAsia" w:hint="eastAsia"/>
                <w:sz w:val="18"/>
              </w:rPr>
              <w:t>導入では、</w:t>
            </w:r>
            <w:r w:rsidR="00D03031">
              <w:rPr>
                <w:rFonts w:asciiTheme="minorEastAsia" w:hAnsiTheme="minorEastAsia" w:hint="eastAsia"/>
                <w:sz w:val="18"/>
              </w:rPr>
              <w:t>大目に見て</w:t>
            </w:r>
            <w:r>
              <w:rPr>
                <w:rFonts w:asciiTheme="minorEastAsia" w:hAnsiTheme="minorEastAsia" w:hint="eastAsia"/>
                <w:sz w:val="18"/>
              </w:rPr>
              <w:t>もらったときのことを思い出させることで、「わたし」に自己を投影し、考えをもちやすくする。</w:t>
            </w:r>
          </w:p>
          <w:p w:rsidR="00D71596" w:rsidRDefault="00D71596" w:rsidP="00CD14D2">
            <w:pPr>
              <w:spacing w:line="0" w:lineRule="atLeast"/>
              <w:ind w:left="180" w:hangingChars="100" w:hanging="180"/>
              <w:rPr>
                <w:rFonts w:asciiTheme="minorEastAsia" w:hAnsiTheme="minorEastAsia"/>
                <w:sz w:val="18"/>
              </w:rPr>
            </w:pPr>
            <w:r>
              <w:rPr>
                <w:rFonts w:asciiTheme="minorEastAsia" w:hAnsiTheme="minorEastAsia" w:hint="eastAsia"/>
                <w:sz w:val="18"/>
              </w:rPr>
              <w:t>・「おまけしてもらったらうれしい」と意見が出ることにより、中心発問では、目先の利益にとらわれず、自分に正直でいることのよさを出させたい。</w:t>
            </w:r>
          </w:p>
          <w:p w:rsidR="00D71596" w:rsidRPr="00CD44D6" w:rsidRDefault="00D71596" w:rsidP="00CD14D2">
            <w:pPr>
              <w:spacing w:line="0" w:lineRule="atLeast"/>
              <w:ind w:left="180" w:hangingChars="100" w:hanging="180"/>
              <w:rPr>
                <w:rFonts w:asciiTheme="minorEastAsia" w:hAnsiTheme="minorEastAsia"/>
                <w:sz w:val="18"/>
              </w:rPr>
            </w:pPr>
            <w:r>
              <w:rPr>
                <w:rFonts w:asciiTheme="minorEastAsia" w:hAnsiTheme="minorEastAsia" w:hint="eastAsia"/>
                <w:sz w:val="18"/>
              </w:rPr>
              <w:t>・と</w:t>
            </w:r>
            <w:r w:rsidR="00D03031">
              <w:rPr>
                <w:rFonts w:asciiTheme="minorEastAsia" w:hAnsiTheme="minorEastAsia" w:hint="eastAsia"/>
                <w:sz w:val="18"/>
              </w:rPr>
              <w:t>もみの気持ちを</w:t>
            </w:r>
            <w:r>
              <w:rPr>
                <w:rFonts w:asciiTheme="minorEastAsia" w:hAnsiTheme="minorEastAsia" w:hint="eastAsia"/>
                <w:sz w:val="18"/>
              </w:rPr>
              <w:t>考えさせることにより、多面的</w:t>
            </w:r>
            <w:r w:rsidR="00D03031">
              <w:rPr>
                <w:rFonts w:asciiTheme="minorEastAsia" w:hAnsiTheme="minorEastAsia" w:hint="eastAsia"/>
                <w:sz w:val="18"/>
              </w:rPr>
              <w:t>・多角的</w:t>
            </w:r>
            <w:r>
              <w:rPr>
                <w:rFonts w:asciiTheme="minorEastAsia" w:hAnsiTheme="minorEastAsia" w:hint="eastAsia"/>
                <w:sz w:val="18"/>
              </w:rPr>
              <w:t>な見方ができるようにする。</w:t>
            </w:r>
          </w:p>
        </w:tc>
        <w:tc>
          <w:tcPr>
            <w:tcW w:w="5528" w:type="dxa"/>
            <w:tcBorders>
              <w:left w:val="dashed" w:sz="4" w:space="0" w:color="auto"/>
              <w:right w:val="dashed" w:sz="4" w:space="0" w:color="auto"/>
            </w:tcBorders>
            <w:vAlign w:val="center"/>
          </w:tcPr>
          <w:p w:rsidR="00D71596" w:rsidRDefault="00D71596" w:rsidP="00CD14D2">
            <w:pPr>
              <w:spacing w:line="0" w:lineRule="atLeast"/>
              <w:ind w:left="180" w:right="-22" w:hangingChars="100" w:hanging="180"/>
              <w:rPr>
                <w:rFonts w:asciiTheme="minorEastAsia" w:hAnsiTheme="minorEastAsia"/>
                <w:sz w:val="18"/>
              </w:rPr>
            </w:pPr>
            <w:r w:rsidRPr="005B0DB0">
              <w:rPr>
                <w:rFonts w:asciiTheme="minorEastAsia" w:hAnsiTheme="minorEastAsia" w:hint="eastAsia"/>
                <w:sz w:val="18"/>
              </w:rPr>
              <w:t>・</w:t>
            </w:r>
            <w:r>
              <w:rPr>
                <w:rFonts w:asciiTheme="minorEastAsia" w:hAnsiTheme="minorEastAsia" w:hint="eastAsia"/>
                <w:sz w:val="18"/>
              </w:rPr>
              <w:t>「もういちどとんでみるね。」</w:t>
            </w:r>
            <w:r w:rsidR="00D03031">
              <w:rPr>
                <w:rFonts w:asciiTheme="minorEastAsia" w:hAnsiTheme="minorEastAsia" w:hint="eastAsia"/>
                <w:sz w:val="18"/>
              </w:rPr>
              <w:t>の続きの言葉を考えさせる</w:t>
            </w:r>
            <w:r>
              <w:rPr>
                <w:rFonts w:asciiTheme="minorEastAsia" w:hAnsiTheme="minorEastAsia" w:hint="eastAsia"/>
                <w:sz w:val="18"/>
              </w:rPr>
              <w:t>ことで、自分に対して正直であることの難しさや、それまでの葛藤があることに気づかせ、</w:t>
            </w:r>
            <w:r w:rsidR="00D03031">
              <w:rPr>
                <w:rFonts w:asciiTheme="minorEastAsia" w:hAnsiTheme="minorEastAsia" w:hint="eastAsia"/>
                <w:sz w:val="18"/>
              </w:rPr>
              <w:t>多面的・</w:t>
            </w:r>
            <w:r>
              <w:rPr>
                <w:rFonts w:asciiTheme="minorEastAsia" w:hAnsiTheme="minorEastAsia" w:hint="eastAsia"/>
                <w:sz w:val="18"/>
              </w:rPr>
              <w:t>多角的な見方ができるようにする。</w:t>
            </w:r>
          </w:p>
          <w:p w:rsidR="00D71596" w:rsidRPr="005B0DB0" w:rsidRDefault="00D71596" w:rsidP="00CD14D2">
            <w:pPr>
              <w:spacing w:line="0" w:lineRule="atLeast"/>
              <w:ind w:left="180" w:right="-22" w:hangingChars="100" w:hanging="180"/>
              <w:rPr>
                <w:rFonts w:asciiTheme="minorEastAsia" w:hAnsiTheme="minorEastAsia"/>
                <w:sz w:val="18"/>
              </w:rPr>
            </w:pPr>
            <w:r>
              <w:rPr>
                <w:rFonts w:asciiTheme="minorEastAsia" w:hAnsiTheme="minorEastAsia" w:hint="eastAsia"/>
                <w:sz w:val="18"/>
              </w:rPr>
              <w:t>・ノートに自分の意見を書き、発表した</w:t>
            </w:r>
            <w:r w:rsidRPr="00D460AE">
              <w:rPr>
                <w:rFonts w:asciiTheme="minorEastAsia" w:hAnsiTheme="minorEastAsia" w:hint="eastAsia"/>
                <w:sz w:val="18"/>
              </w:rPr>
              <w:t>後に、フリートークを取り入れることで、多様な意見に触れさせるとともに、出し合った意見について考えを深め</w:t>
            </w:r>
            <w:r>
              <w:rPr>
                <w:rFonts w:asciiTheme="minorEastAsia" w:hAnsiTheme="minorEastAsia" w:hint="eastAsia"/>
                <w:sz w:val="18"/>
              </w:rPr>
              <w:t>させる。</w:t>
            </w:r>
          </w:p>
          <w:p w:rsidR="00D71596" w:rsidRPr="005B0DB0" w:rsidRDefault="00D71596" w:rsidP="00CD14D2">
            <w:pPr>
              <w:spacing w:line="0" w:lineRule="atLeast"/>
              <w:ind w:left="180" w:right="-22" w:hangingChars="100" w:hanging="180"/>
              <w:rPr>
                <w:rFonts w:asciiTheme="minorEastAsia" w:hAnsiTheme="minorEastAsia"/>
                <w:sz w:val="18"/>
              </w:rPr>
            </w:pPr>
            <w:r>
              <w:rPr>
                <w:rFonts w:asciiTheme="minorEastAsia" w:hAnsiTheme="minorEastAsia" w:hint="eastAsia"/>
                <w:sz w:val="18"/>
              </w:rPr>
              <w:t>・</w:t>
            </w:r>
            <w:r w:rsidR="00D03031">
              <w:rPr>
                <w:rFonts w:asciiTheme="minorEastAsia" w:hAnsiTheme="minorEastAsia" w:hint="eastAsia"/>
                <w:sz w:val="18"/>
              </w:rPr>
              <w:t>なわとびカードを見せ、</w:t>
            </w:r>
            <w:r>
              <w:rPr>
                <w:rFonts w:asciiTheme="minorEastAsia" w:hAnsiTheme="minorEastAsia" w:hint="eastAsia"/>
                <w:sz w:val="18"/>
              </w:rPr>
              <w:t>合格したときの気持ちを考えさせることで、ねらいとする価値に、よりせまっていけるようにする。</w:t>
            </w:r>
          </w:p>
        </w:tc>
        <w:tc>
          <w:tcPr>
            <w:tcW w:w="3685" w:type="dxa"/>
            <w:tcBorders>
              <w:left w:val="dashed" w:sz="4" w:space="0" w:color="auto"/>
            </w:tcBorders>
            <w:vAlign w:val="center"/>
          </w:tcPr>
          <w:p w:rsidR="00D71596" w:rsidRDefault="00D71596" w:rsidP="00CD14D2">
            <w:pPr>
              <w:spacing w:line="0" w:lineRule="atLeast"/>
              <w:ind w:left="180" w:hangingChars="100" w:hanging="180"/>
              <w:rPr>
                <w:rFonts w:asciiTheme="minorEastAsia" w:hAnsiTheme="minorEastAsia"/>
                <w:sz w:val="18"/>
              </w:rPr>
            </w:pPr>
            <w:r>
              <w:rPr>
                <w:rFonts w:asciiTheme="minorEastAsia" w:hAnsiTheme="minorEastAsia" w:hint="eastAsia"/>
                <w:sz w:val="18"/>
              </w:rPr>
              <w:t>・</w:t>
            </w:r>
            <w:r w:rsidR="00D03031">
              <w:rPr>
                <w:rFonts w:asciiTheme="minorEastAsia" w:hAnsiTheme="minorEastAsia" w:hint="eastAsia"/>
                <w:sz w:val="18"/>
              </w:rPr>
              <w:t>これからのことを問うことで、</w:t>
            </w:r>
            <w:r>
              <w:rPr>
                <w:rFonts w:asciiTheme="minorEastAsia" w:hAnsiTheme="minorEastAsia" w:hint="eastAsia"/>
                <w:sz w:val="18"/>
              </w:rPr>
              <w:t>自己の生き方について</w:t>
            </w:r>
            <w:r w:rsidR="00D03031">
              <w:rPr>
                <w:rFonts w:asciiTheme="minorEastAsia" w:hAnsiTheme="minorEastAsia" w:hint="eastAsia"/>
                <w:sz w:val="18"/>
              </w:rPr>
              <w:t>の</w:t>
            </w:r>
            <w:r>
              <w:rPr>
                <w:rFonts w:asciiTheme="minorEastAsia" w:hAnsiTheme="minorEastAsia" w:hint="eastAsia"/>
                <w:sz w:val="18"/>
              </w:rPr>
              <w:t>考えを深められるようにする。</w:t>
            </w:r>
          </w:p>
          <w:p w:rsidR="00D71596" w:rsidRDefault="00D71596" w:rsidP="00CD14D2">
            <w:pPr>
              <w:spacing w:line="0" w:lineRule="atLeast"/>
              <w:ind w:left="180" w:hangingChars="100" w:hanging="180"/>
              <w:rPr>
                <w:rFonts w:asciiTheme="minorEastAsia" w:hAnsiTheme="minorEastAsia"/>
                <w:sz w:val="18"/>
              </w:rPr>
            </w:pPr>
            <w:r>
              <w:rPr>
                <w:rFonts w:asciiTheme="minorEastAsia" w:hAnsiTheme="minorEastAsia" w:hint="eastAsia"/>
                <w:sz w:val="18"/>
              </w:rPr>
              <w:t>・どんな選択をしたとしても、自分やほかの誰かが気持ちよく過ごせることが大切だと伝えることで、自分の意見に自信をもたせる。</w:t>
            </w:r>
          </w:p>
          <w:p w:rsidR="00D71596" w:rsidRPr="005B0DB0" w:rsidRDefault="00D71596" w:rsidP="00CD14D2">
            <w:pPr>
              <w:spacing w:line="0" w:lineRule="atLeast"/>
              <w:ind w:left="180" w:hangingChars="100" w:hanging="180"/>
              <w:rPr>
                <w:sz w:val="18"/>
              </w:rPr>
            </w:pPr>
          </w:p>
        </w:tc>
      </w:tr>
    </w:tbl>
    <w:p w:rsidR="00D71596" w:rsidRDefault="00D71596" w:rsidP="00D71596">
      <w:pPr>
        <w:spacing w:line="16" w:lineRule="exact"/>
      </w:pPr>
    </w:p>
    <w:p w:rsidR="00DA005F" w:rsidRPr="00D71596" w:rsidRDefault="00DA005F" w:rsidP="00A73042">
      <w:pPr>
        <w:rPr>
          <w:rFonts w:asciiTheme="majorEastAsia" w:eastAsiaTheme="majorEastAsia" w:hAnsiTheme="majorEastAsia"/>
        </w:rPr>
      </w:pPr>
    </w:p>
    <w:sectPr w:rsidR="00DA005F" w:rsidRPr="00D71596" w:rsidSect="00DF590D">
      <w:pgSz w:w="16838" w:h="11906" w:orient="landscape"/>
      <w:pgMar w:top="1077" w:right="1440" w:bottom="56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80C" w:rsidRDefault="0014280C" w:rsidP="00010DEF">
      <w:r>
        <w:separator/>
      </w:r>
    </w:p>
  </w:endnote>
  <w:endnote w:type="continuationSeparator" w:id="0">
    <w:p w:rsidR="0014280C" w:rsidRDefault="0014280C" w:rsidP="0001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80C" w:rsidRDefault="0014280C" w:rsidP="00010DEF">
      <w:r>
        <w:separator/>
      </w:r>
    </w:p>
  </w:footnote>
  <w:footnote w:type="continuationSeparator" w:id="0">
    <w:p w:rsidR="0014280C" w:rsidRDefault="0014280C" w:rsidP="00010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F2"/>
    <w:rsid w:val="00000B8F"/>
    <w:rsid w:val="00006FD5"/>
    <w:rsid w:val="00010DEF"/>
    <w:rsid w:val="00016E5A"/>
    <w:rsid w:val="0003641B"/>
    <w:rsid w:val="000637B0"/>
    <w:rsid w:val="0007517E"/>
    <w:rsid w:val="00076527"/>
    <w:rsid w:val="000869D3"/>
    <w:rsid w:val="000A1DC5"/>
    <w:rsid w:val="0010708B"/>
    <w:rsid w:val="0012697F"/>
    <w:rsid w:val="0014280C"/>
    <w:rsid w:val="001A6F3D"/>
    <w:rsid w:val="001E50D5"/>
    <w:rsid w:val="00245690"/>
    <w:rsid w:val="002458A5"/>
    <w:rsid w:val="002724FF"/>
    <w:rsid w:val="002C1520"/>
    <w:rsid w:val="002F4D02"/>
    <w:rsid w:val="003144E1"/>
    <w:rsid w:val="00373CD9"/>
    <w:rsid w:val="00392990"/>
    <w:rsid w:val="00397922"/>
    <w:rsid w:val="003A0DD4"/>
    <w:rsid w:val="003E5BAD"/>
    <w:rsid w:val="0041239D"/>
    <w:rsid w:val="00430DAD"/>
    <w:rsid w:val="00431BF2"/>
    <w:rsid w:val="00432344"/>
    <w:rsid w:val="00435355"/>
    <w:rsid w:val="00437BB4"/>
    <w:rsid w:val="00450E1F"/>
    <w:rsid w:val="00466F24"/>
    <w:rsid w:val="0049113F"/>
    <w:rsid w:val="004978B2"/>
    <w:rsid w:val="00497B6F"/>
    <w:rsid w:val="004A07E1"/>
    <w:rsid w:val="00501E95"/>
    <w:rsid w:val="005037E1"/>
    <w:rsid w:val="00530594"/>
    <w:rsid w:val="005517FC"/>
    <w:rsid w:val="00570E88"/>
    <w:rsid w:val="00613396"/>
    <w:rsid w:val="00622EBF"/>
    <w:rsid w:val="00691E19"/>
    <w:rsid w:val="006A2FA4"/>
    <w:rsid w:val="006B2C13"/>
    <w:rsid w:val="006E1284"/>
    <w:rsid w:val="006E76B2"/>
    <w:rsid w:val="007060D5"/>
    <w:rsid w:val="007379DA"/>
    <w:rsid w:val="007536F2"/>
    <w:rsid w:val="007A5459"/>
    <w:rsid w:val="007C10F0"/>
    <w:rsid w:val="007E749F"/>
    <w:rsid w:val="0083189D"/>
    <w:rsid w:val="00841F32"/>
    <w:rsid w:val="00855522"/>
    <w:rsid w:val="00855523"/>
    <w:rsid w:val="0088556F"/>
    <w:rsid w:val="0089392D"/>
    <w:rsid w:val="008A7596"/>
    <w:rsid w:val="008B5FD2"/>
    <w:rsid w:val="008C22D0"/>
    <w:rsid w:val="008D5E3D"/>
    <w:rsid w:val="00926057"/>
    <w:rsid w:val="00961E8D"/>
    <w:rsid w:val="00980580"/>
    <w:rsid w:val="00987B0C"/>
    <w:rsid w:val="00990E26"/>
    <w:rsid w:val="009936A6"/>
    <w:rsid w:val="009A35E5"/>
    <w:rsid w:val="009A727C"/>
    <w:rsid w:val="00A1493A"/>
    <w:rsid w:val="00A67682"/>
    <w:rsid w:val="00A73042"/>
    <w:rsid w:val="00A83CD3"/>
    <w:rsid w:val="00A85DAF"/>
    <w:rsid w:val="00AA6406"/>
    <w:rsid w:val="00AB451B"/>
    <w:rsid w:val="00AC3E14"/>
    <w:rsid w:val="00AE2CC7"/>
    <w:rsid w:val="00AF660D"/>
    <w:rsid w:val="00AF691E"/>
    <w:rsid w:val="00B05F9B"/>
    <w:rsid w:val="00B17C86"/>
    <w:rsid w:val="00B24865"/>
    <w:rsid w:val="00B339AB"/>
    <w:rsid w:val="00B54EFC"/>
    <w:rsid w:val="00B56C04"/>
    <w:rsid w:val="00B87731"/>
    <w:rsid w:val="00BD7E97"/>
    <w:rsid w:val="00C270CC"/>
    <w:rsid w:val="00C56DCB"/>
    <w:rsid w:val="00CA1271"/>
    <w:rsid w:val="00CC0C60"/>
    <w:rsid w:val="00CD14D2"/>
    <w:rsid w:val="00CE1DCE"/>
    <w:rsid w:val="00CE68C8"/>
    <w:rsid w:val="00CF6A59"/>
    <w:rsid w:val="00D007B9"/>
    <w:rsid w:val="00D03031"/>
    <w:rsid w:val="00D25C46"/>
    <w:rsid w:val="00D265E2"/>
    <w:rsid w:val="00D43897"/>
    <w:rsid w:val="00D71596"/>
    <w:rsid w:val="00DA005F"/>
    <w:rsid w:val="00DD3AEE"/>
    <w:rsid w:val="00DF590D"/>
    <w:rsid w:val="00E2488A"/>
    <w:rsid w:val="00E451FC"/>
    <w:rsid w:val="00E8543F"/>
    <w:rsid w:val="00EA0AD8"/>
    <w:rsid w:val="00EA1B55"/>
    <w:rsid w:val="00F13617"/>
    <w:rsid w:val="00F13A07"/>
    <w:rsid w:val="00F51880"/>
    <w:rsid w:val="00F8707A"/>
    <w:rsid w:val="00FB1E1F"/>
    <w:rsid w:val="00FD6837"/>
    <w:rsid w:val="00FF7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23A82B"/>
  <w15:docId w15:val="{56E2B80E-30E9-4F64-96C0-2EF8FB1F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6F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6FD5"/>
    <w:rPr>
      <w:rFonts w:asciiTheme="majorHAnsi" w:eastAsiaTheme="majorEastAsia" w:hAnsiTheme="majorHAnsi" w:cstheme="majorBidi"/>
      <w:sz w:val="18"/>
      <w:szCs w:val="18"/>
    </w:rPr>
  </w:style>
  <w:style w:type="paragraph" w:styleId="a6">
    <w:name w:val="header"/>
    <w:basedOn w:val="a"/>
    <w:link w:val="a7"/>
    <w:uiPriority w:val="99"/>
    <w:unhideWhenUsed/>
    <w:rsid w:val="00010DEF"/>
    <w:pPr>
      <w:tabs>
        <w:tab w:val="center" w:pos="4252"/>
        <w:tab w:val="right" w:pos="8504"/>
      </w:tabs>
      <w:snapToGrid w:val="0"/>
    </w:pPr>
  </w:style>
  <w:style w:type="character" w:customStyle="1" w:styleId="a7">
    <w:name w:val="ヘッダー (文字)"/>
    <w:basedOn w:val="a0"/>
    <w:link w:val="a6"/>
    <w:uiPriority w:val="99"/>
    <w:rsid w:val="00010DEF"/>
  </w:style>
  <w:style w:type="paragraph" w:styleId="a8">
    <w:name w:val="footer"/>
    <w:basedOn w:val="a"/>
    <w:link w:val="a9"/>
    <w:uiPriority w:val="99"/>
    <w:unhideWhenUsed/>
    <w:rsid w:val="00010DEF"/>
    <w:pPr>
      <w:tabs>
        <w:tab w:val="center" w:pos="4252"/>
        <w:tab w:val="right" w:pos="8504"/>
      </w:tabs>
      <w:snapToGrid w:val="0"/>
    </w:pPr>
  </w:style>
  <w:style w:type="character" w:customStyle="1" w:styleId="a9">
    <w:name w:val="フッター (文字)"/>
    <w:basedOn w:val="a0"/>
    <w:link w:val="a8"/>
    <w:uiPriority w:val="99"/>
    <w:rsid w:val="0001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0A93-3D91-41D8-AD17-196DA681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享子</dc:creator>
  <cp:lastModifiedBy>松本</cp:lastModifiedBy>
  <cp:revision>2</cp:revision>
  <cp:lastPrinted>2022-07-14T02:08:00Z</cp:lastPrinted>
  <dcterms:created xsi:type="dcterms:W3CDTF">2022-07-14T02:12:00Z</dcterms:created>
  <dcterms:modified xsi:type="dcterms:W3CDTF">2022-07-14T02:12:00Z</dcterms:modified>
</cp:coreProperties>
</file>