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AF1D" w14:textId="6805F7A3" w:rsidR="001A69F8" w:rsidRDefault="009A243F" w:rsidP="001901FD">
      <w:pPr>
        <w:jc w:val="center"/>
      </w:pPr>
      <w:r>
        <w:rPr>
          <w:rFonts w:hint="eastAsia"/>
        </w:rPr>
        <w:t>第</w:t>
      </w:r>
      <w:r w:rsidR="00755E36">
        <w:rPr>
          <w:rFonts w:hint="eastAsia"/>
        </w:rPr>
        <w:t>４</w:t>
      </w:r>
      <w:r>
        <w:rPr>
          <w:rFonts w:hint="eastAsia"/>
        </w:rPr>
        <w:t>学年　道</w:t>
      </w:r>
      <w:r w:rsidR="001901FD">
        <w:rPr>
          <w:rFonts w:hint="eastAsia"/>
        </w:rPr>
        <w:t xml:space="preserve">　</w:t>
      </w:r>
      <w:r>
        <w:rPr>
          <w:rFonts w:hint="eastAsia"/>
        </w:rPr>
        <w:t>徳</w:t>
      </w:r>
      <w:r w:rsidR="001901FD">
        <w:rPr>
          <w:rFonts w:hint="eastAsia"/>
        </w:rPr>
        <w:t xml:space="preserve">　</w:t>
      </w:r>
      <w:r>
        <w:rPr>
          <w:rFonts w:hint="eastAsia"/>
        </w:rPr>
        <w:t>科</w:t>
      </w:r>
      <w:r w:rsidR="001901FD">
        <w:rPr>
          <w:rFonts w:hint="eastAsia"/>
        </w:rPr>
        <w:t xml:space="preserve">　</w:t>
      </w:r>
      <w:r>
        <w:rPr>
          <w:rFonts w:hint="eastAsia"/>
        </w:rPr>
        <w:t>学</w:t>
      </w:r>
      <w:r w:rsidR="001901FD">
        <w:rPr>
          <w:rFonts w:hint="eastAsia"/>
        </w:rPr>
        <w:t xml:space="preserve">　</w:t>
      </w:r>
      <w:r>
        <w:rPr>
          <w:rFonts w:hint="eastAsia"/>
        </w:rPr>
        <w:t>習</w:t>
      </w:r>
      <w:r w:rsidR="001901FD">
        <w:rPr>
          <w:rFonts w:hint="eastAsia"/>
        </w:rPr>
        <w:t xml:space="preserve">　</w:t>
      </w:r>
      <w:r>
        <w:rPr>
          <w:rFonts w:hint="eastAsia"/>
        </w:rPr>
        <w:t>指</w:t>
      </w:r>
      <w:r w:rsidR="001901FD">
        <w:rPr>
          <w:rFonts w:hint="eastAsia"/>
        </w:rPr>
        <w:t xml:space="preserve">　</w:t>
      </w:r>
      <w:r>
        <w:rPr>
          <w:rFonts w:hint="eastAsia"/>
        </w:rPr>
        <w:t>導</w:t>
      </w:r>
      <w:r w:rsidR="001901FD">
        <w:rPr>
          <w:rFonts w:hint="eastAsia"/>
        </w:rPr>
        <w:t xml:space="preserve">　</w:t>
      </w:r>
      <w:r>
        <w:rPr>
          <w:rFonts w:hint="eastAsia"/>
        </w:rPr>
        <w:t>案</w:t>
      </w:r>
    </w:p>
    <w:p w14:paraId="5CE580F4" w14:textId="77777777" w:rsidR="00AF4E95" w:rsidRDefault="00AF4E95"/>
    <w:p w14:paraId="0CCEE7E5" w14:textId="6D0B1304" w:rsidR="009A243F" w:rsidRDefault="009A243F">
      <w:r>
        <w:rPr>
          <w:rFonts w:hint="eastAsia"/>
        </w:rPr>
        <w:t>１　主</w:t>
      </w:r>
      <w:r w:rsidR="001901FD">
        <w:rPr>
          <w:rFonts w:hint="eastAsia"/>
        </w:rPr>
        <w:t xml:space="preserve">　</w:t>
      </w:r>
      <w:r w:rsidR="00F428A0">
        <w:rPr>
          <w:rFonts w:hint="eastAsia"/>
        </w:rPr>
        <w:t xml:space="preserve">　　</w:t>
      </w:r>
      <w:r>
        <w:rPr>
          <w:rFonts w:hint="eastAsia"/>
        </w:rPr>
        <w:t xml:space="preserve">題　</w:t>
      </w:r>
      <w:r w:rsidR="00755E36">
        <w:rPr>
          <w:rFonts w:hint="eastAsia"/>
        </w:rPr>
        <w:t>友達と助け合って</w:t>
      </w:r>
      <w:r>
        <w:rPr>
          <w:rFonts w:hint="eastAsia"/>
        </w:rPr>
        <w:t>（</w:t>
      </w:r>
      <w:r w:rsidR="00755E36">
        <w:rPr>
          <w:rFonts w:hint="eastAsia"/>
        </w:rPr>
        <w:t>B</w:t>
      </w:r>
      <w:r>
        <w:rPr>
          <w:rFonts w:hint="eastAsia"/>
        </w:rPr>
        <w:t xml:space="preserve">　</w:t>
      </w:r>
      <w:r w:rsidR="00755E36">
        <w:rPr>
          <w:rFonts w:hint="eastAsia"/>
        </w:rPr>
        <w:t>友情</w:t>
      </w:r>
      <w:r w:rsidR="00B96A77">
        <w:rPr>
          <w:rFonts w:hint="eastAsia"/>
        </w:rPr>
        <w:t>、</w:t>
      </w:r>
      <w:r w:rsidR="00755E36">
        <w:rPr>
          <w:rFonts w:hint="eastAsia"/>
        </w:rPr>
        <w:t>信頼</w:t>
      </w:r>
      <w:r>
        <w:rPr>
          <w:rFonts w:hint="eastAsia"/>
        </w:rPr>
        <w:t>）</w:t>
      </w:r>
    </w:p>
    <w:p w14:paraId="78A2F1E9" w14:textId="6BD65713" w:rsidR="009A243F" w:rsidRDefault="009A243F">
      <w:r>
        <w:rPr>
          <w:rFonts w:hint="eastAsia"/>
        </w:rPr>
        <w:t>２　教</w:t>
      </w:r>
      <w:r w:rsidR="00F428A0">
        <w:rPr>
          <w:rFonts w:hint="eastAsia"/>
        </w:rPr>
        <w:t xml:space="preserve">　</w:t>
      </w:r>
      <w:r>
        <w:rPr>
          <w:rFonts w:hint="eastAsia"/>
        </w:rPr>
        <w:t>材</w:t>
      </w:r>
      <w:r w:rsidR="00F428A0">
        <w:rPr>
          <w:rFonts w:hint="eastAsia"/>
        </w:rPr>
        <w:t xml:space="preserve">　名</w:t>
      </w:r>
      <w:r>
        <w:rPr>
          <w:rFonts w:hint="eastAsia"/>
        </w:rPr>
        <w:t xml:space="preserve">　「</w:t>
      </w:r>
      <w:r w:rsidR="00755E36">
        <w:rPr>
          <w:rFonts w:hint="eastAsia"/>
        </w:rPr>
        <w:t>仲間だから</w:t>
      </w:r>
      <w:r>
        <w:rPr>
          <w:rFonts w:hint="eastAsia"/>
        </w:rPr>
        <w:t>」</w:t>
      </w:r>
      <w:r w:rsidR="00BD61E2">
        <w:rPr>
          <w:rFonts w:hint="eastAsia"/>
        </w:rPr>
        <w:t>（「小学道徳４」教育出版）</w:t>
      </w:r>
    </w:p>
    <w:p w14:paraId="1E2780EA" w14:textId="77777777" w:rsidR="00B8011D" w:rsidRDefault="00B8011D">
      <w:r>
        <w:rPr>
          <w:rFonts w:hint="eastAsia"/>
        </w:rPr>
        <w:t>３　本時の指導</w:t>
      </w:r>
    </w:p>
    <w:p w14:paraId="6C8961DA" w14:textId="77777777" w:rsidR="00B8011D" w:rsidRDefault="00B8011D">
      <w:r>
        <w:rPr>
          <w:rFonts w:hint="eastAsia"/>
        </w:rPr>
        <w:t>（１）ねらい</w:t>
      </w:r>
    </w:p>
    <w:p w14:paraId="6D7BE805" w14:textId="5C58D9B2" w:rsidR="00B8011D" w:rsidRDefault="004F72B7" w:rsidP="00E05263">
      <w:pPr>
        <w:ind w:leftChars="200" w:left="381" w:firstLineChars="100" w:firstLine="190"/>
      </w:pPr>
      <w:r>
        <w:rPr>
          <w:rFonts w:hint="eastAsia"/>
        </w:rPr>
        <w:t>たくやさんの気持ちとゆいの思いについて話し合うことを通して、本当の友達に対する考えを深め、友達と理解し合い助け合おうとする心情を育てる。</w:t>
      </w:r>
    </w:p>
    <w:p w14:paraId="1FE0F415" w14:textId="154B5D47" w:rsidR="0008459D" w:rsidRDefault="00B8011D">
      <w:r>
        <w:rPr>
          <w:rFonts w:hint="eastAsia"/>
        </w:rPr>
        <w:t>（２）準備・資料　教師…</w:t>
      </w:r>
      <w:r w:rsidR="0008459D">
        <w:rPr>
          <w:rFonts w:hint="eastAsia"/>
        </w:rPr>
        <w:t>場面絵</w:t>
      </w:r>
      <w:r>
        <w:rPr>
          <w:rFonts w:hint="eastAsia"/>
        </w:rPr>
        <w:t>、</w:t>
      </w:r>
      <w:r w:rsidR="0008459D">
        <w:rPr>
          <w:rFonts w:hint="eastAsia"/>
        </w:rPr>
        <w:t>短冊カード、</w:t>
      </w:r>
      <w:r>
        <w:rPr>
          <w:rFonts w:hint="eastAsia"/>
        </w:rPr>
        <w:t>電子黒板</w:t>
      </w:r>
      <w:r w:rsidR="0080601C">
        <w:rPr>
          <w:rFonts w:hint="eastAsia"/>
        </w:rPr>
        <w:t>、ワークシート</w:t>
      </w:r>
    </w:p>
    <w:p w14:paraId="407B02D5" w14:textId="4F2F8074" w:rsidR="00B8011D" w:rsidRDefault="00B8011D" w:rsidP="004F72B7">
      <w:pPr>
        <w:tabs>
          <w:tab w:val="center" w:pos="5675"/>
        </w:tabs>
        <w:ind w:firstLineChars="900" w:firstLine="1713"/>
      </w:pPr>
      <w:r>
        <w:rPr>
          <w:rFonts w:hint="eastAsia"/>
        </w:rPr>
        <w:t>児童…</w:t>
      </w:r>
      <w:r w:rsidR="0008459D">
        <w:rPr>
          <w:rFonts w:hint="eastAsia"/>
        </w:rPr>
        <w:t>教科書</w:t>
      </w:r>
    </w:p>
    <w:p w14:paraId="4A286F1C" w14:textId="4EA63802" w:rsidR="00B8011D" w:rsidRDefault="00B8011D">
      <w:r>
        <w:rPr>
          <w:rFonts w:hint="eastAsia"/>
        </w:rPr>
        <w:t>（</w:t>
      </w:r>
      <w:r w:rsidR="00AF4E95">
        <w:rPr>
          <w:rFonts w:hint="eastAsia"/>
        </w:rPr>
        <w:t>３</w:t>
      </w:r>
      <w:r>
        <w:rPr>
          <w:rFonts w:hint="eastAsia"/>
        </w:rPr>
        <w:t>）指導過程</w:t>
      </w:r>
    </w:p>
    <w:tbl>
      <w:tblPr>
        <w:tblStyle w:val="a3"/>
        <w:tblW w:w="0" w:type="auto"/>
        <w:tblLook w:val="04A0" w:firstRow="1" w:lastRow="0" w:firstColumn="1" w:lastColumn="0" w:noHBand="0" w:noVBand="1"/>
      </w:tblPr>
      <w:tblGrid>
        <w:gridCol w:w="526"/>
        <w:gridCol w:w="4685"/>
        <w:gridCol w:w="4643"/>
      </w:tblGrid>
      <w:tr w:rsidR="001901FD" w14:paraId="287ED316" w14:textId="77777777" w:rsidTr="00FB48DB">
        <w:tc>
          <w:tcPr>
            <w:tcW w:w="526" w:type="dxa"/>
          </w:tcPr>
          <w:p w14:paraId="0C3B54D3" w14:textId="77777777" w:rsidR="001901FD" w:rsidRDefault="001901FD"/>
        </w:tc>
        <w:tc>
          <w:tcPr>
            <w:tcW w:w="4685" w:type="dxa"/>
          </w:tcPr>
          <w:p w14:paraId="5B31D959" w14:textId="77777777" w:rsidR="001901FD" w:rsidRDefault="00AA2C1D" w:rsidP="00AA2C1D">
            <w:pPr>
              <w:jc w:val="center"/>
            </w:pPr>
            <w:r>
              <w:rPr>
                <w:rFonts w:hint="eastAsia"/>
              </w:rPr>
              <w:t>学習活動</w:t>
            </w:r>
          </w:p>
        </w:tc>
        <w:tc>
          <w:tcPr>
            <w:tcW w:w="4643" w:type="dxa"/>
          </w:tcPr>
          <w:p w14:paraId="226C1C1A" w14:textId="5AB6EFA8" w:rsidR="001901FD" w:rsidRDefault="00AA2C1D" w:rsidP="00AA2C1D">
            <w:pPr>
              <w:jc w:val="center"/>
            </w:pPr>
            <w:r>
              <w:rPr>
                <w:rFonts w:hint="eastAsia"/>
              </w:rPr>
              <w:t xml:space="preserve">・留意点　☆教師の支援　</w:t>
            </w:r>
            <w:r w:rsidR="00920894">
              <w:rPr>
                <w:rFonts w:hint="eastAsia"/>
              </w:rPr>
              <w:t>□</w:t>
            </w:r>
            <w:r>
              <w:rPr>
                <w:rFonts w:hint="eastAsia"/>
              </w:rPr>
              <w:t>評価の</w:t>
            </w:r>
            <w:r w:rsidR="00AF4E95">
              <w:rPr>
                <w:rFonts w:hint="eastAsia"/>
              </w:rPr>
              <w:t>視点</w:t>
            </w:r>
            <w:r>
              <w:rPr>
                <w:rFonts w:hint="eastAsia"/>
              </w:rPr>
              <w:t>と方法</w:t>
            </w:r>
          </w:p>
        </w:tc>
      </w:tr>
      <w:tr w:rsidR="001901FD" w14:paraId="5687355F" w14:textId="77777777" w:rsidTr="00FB48DB">
        <w:trPr>
          <w:trHeight w:val="1570"/>
        </w:trPr>
        <w:tc>
          <w:tcPr>
            <w:tcW w:w="526" w:type="dxa"/>
          </w:tcPr>
          <w:p w14:paraId="2ACF9382" w14:textId="051BC24E" w:rsidR="001901FD" w:rsidRDefault="0008459D">
            <w:r>
              <w:rPr>
                <w:rFonts w:hint="eastAsia"/>
              </w:rPr>
              <w:t>つ</w:t>
            </w:r>
          </w:p>
          <w:p w14:paraId="14F9EC20" w14:textId="0E03CECE" w:rsidR="0008459D" w:rsidRDefault="0008459D">
            <w:r>
              <w:rPr>
                <w:rFonts w:hint="eastAsia"/>
              </w:rPr>
              <w:t>かむ</w:t>
            </w:r>
          </w:p>
          <w:p w14:paraId="785AAA87" w14:textId="013FE62C" w:rsidR="00107F28" w:rsidRDefault="00926F86">
            <w:r>
              <w:rPr>
                <w:rFonts w:hint="eastAsia"/>
              </w:rPr>
              <w:t>５</w:t>
            </w:r>
            <w:r w:rsidR="00107F28">
              <w:rPr>
                <w:rFonts w:hint="eastAsia"/>
              </w:rPr>
              <w:t>分</w:t>
            </w:r>
          </w:p>
        </w:tc>
        <w:tc>
          <w:tcPr>
            <w:tcW w:w="4685" w:type="dxa"/>
          </w:tcPr>
          <w:p w14:paraId="39842232" w14:textId="41C308EA" w:rsidR="00EC69B2" w:rsidRDefault="006E4177" w:rsidP="00E9178E">
            <w:pPr>
              <w:ind w:left="190" w:hangingChars="100" w:hanging="190"/>
            </w:pPr>
            <w:r>
              <w:rPr>
                <w:rFonts w:hint="eastAsia"/>
              </w:rPr>
              <w:t>１</w:t>
            </w:r>
            <w:r w:rsidR="00E9178E">
              <w:rPr>
                <w:rFonts w:hint="eastAsia"/>
              </w:rPr>
              <w:t xml:space="preserve">　</w:t>
            </w:r>
            <w:r w:rsidR="00193604">
              <w:rPr>
                <w:rFonts w:hint="eastAsia"/>
              </w:rPr>
              <w:t>友達</w:t>
            </w:r>
            <w:r w:rsidR="0037267C">
              <w:rPr>
                <w:rFonts w:hint="eastAsia"/>
              </w:rPr>
              <w:t>とはどんな人</w:t>
            </w:r>
            <w:r w:rsidR="00193604">
              <w:rPr>
                <w:rFonts w:hint="eastAsia"/>
              </w:rPr>
              <w:t>かを</w:t>
            </w:r>
            <w:r w:rsidR="00F93D06">
              <w:rPr>
                <w:rFonts w:hint="eastAsia"/>
              </w:rPr>
              <w:t>考える。</w:t>
            </w:r>
          </w:p>
          <w:p w14:paraId="075184F5" w14:textId="40AF8DFD" w:rsidR="006D5503" w:rsidRDefault="00EC69B2" w:rsidP="006D5503">
            <w:pPr>
              <w:ind w:left="190" w:hangingChars="100" w:hanging="190"/>
            </w:pPr>
            <w:r>
              <w:rPr>
                <w:rFonts w:hint="eastAsia"/>
              </w:rPr>
              <w:t xml:space="preserve">　　・　</w:t>
            </w:r>
            <w:r w:rsidR="00193604">
              <w:rPr>
                <w:rFonts w:hint="eastAsia"/>
              </w:rPr>
              <w:t>一緒に遊んで</w:t>
            </w:r>
            <w:r w:rsidR="0037267C">
              <w:rPr>
                <w:rFonts w:hint="eastAsia"/>
              </w:rPr>
              <w:t>くれる人</w:t>
            </w:r>
          </w:p>
          <w:p w14:paraId="3A0CD73D" w14:textId="12E02B9B" w:rsidR="006D5503" w:rsidRDefault="006D5503" w:rsidP="006D5503">
            <w:pPr>
              <w:ind w:left="190" w:hangingChars="100" w:hanging="190"/>
            </w:pPr>
            <w:r>
              <w:rPr>
                <w:rFonts w:hint="eastAsia"/>
              </w:rPr>
              <w:t xml:space="preserve">　　・　</w:t>
            </w:r>
            <w:r w:rsidR="0037267C">
              <w:rPr>
                <w:rFonts w:hint="eastAsia"/>
              </w:rPr>
              <w:t>困ったときに、助けてくれる人</w:t>
            </w:r>
          </w:p>
          <w:p w14:paraId="628D64A2" w14:textId="4C7F90E6" w:rsidR="00740F52" w:rsidRDefault="006D5503" w:rsidP="00193604">
            <w:pPr>
              <w:ind w:left="190" w:hangingChars="100" w:hanging="190"/>
            </w:pPr>
            <w:r>
              <w:rPr>
                <w:rFonts w:hint="eastAsia"/>
              </w:rPr>
              <w:t xml:space="preserve">　　・　</w:t>
            </w:r>
            <w:r w:rsidR="0037267C">
              <w:rPr>
                <w:rFonts w:hint="eastAsia"/>
              </w:rPr>
              <w:t>一緒にいて楽しい人</w:t>
            </w:r>
          </w:p>
        </w:tc>
        <w:tc>
          <w:tcPr>
            <w:tcW w:w="4643" w:type="dxa"/>
          </w:tcPr>
          <w:p w14:paraId="5C8C13E4" w14:textId="383BC1E0" w:rsidR="00AA2C1D" w:rsidRPr="001741C1" w:rsidRDefault="001741C1" w:rsidP="0008459D">
            <w:r>
              <w:rPr>
                <w:rFonts w:hint="eastAsia"/>
              </w:rPr>
              <w:t>・　日常生活を振り返り、価値への方向づけをする。</w:t>
            </w:r>
          </w:p>
          <w:p w14:paraId="75A859BA" w14:textId="16D949F5" w:rsidR="0008459D" w:rsidRDefault="001741C1" w:rsidP="00740F52">
            <w:pPr>
              <w:ind w:left="190" w:hangingChars="100" w:hanging="190"/>
            </w:pPr>
            <w:r>
              <w:rPr>
                <w:rFonts w:hint="eastAsia"/>
              </w:rPr>
              <w:t xml:space="preserve">・　</w:t>
            </w:r>
            <w:r w:rsidR="00411D56">
              <w:rPr>
                <w:rFonts w:hint="eastAsia"/>
              </w:rPr>
              <w:t>自分</w:t>
            </w:r>
            <w:r w:rsidR="0037267C">
              <w:rPr>
                <w:rFonts w:hint="eastAsia"/>
              </w:rPr>
              <w:t>がよい気持ちになる人が友達であると思っている人が多いことに気付</w:t>
            </w:r>
            <w:r w:rsidR="00411D56">
              <w:rPr>
                <w:rFonts w:hint="eastAsia"/>
              </w:rPr>
              <w:t>かせる。</w:t>
            </w:r>
          </w:p>
        </w:tc>
      </w:tr>
      <w:tr w:rsidR="001901FD" w14:paraId="361F8107" w14:textId="77777777" w:rsidTr="00224782">
        <w:trPr>
          <w:trHeight w:val="1550"/>
        </w:trPr>
        <w:tc>
          <w:tcPr>
            <w:tcW w:w="526" w:type="dxa"/>
          </w:tcPr>
          <w:p w14:paraId="1C1760A5" w14:textId="77777777" w:rsidR="00107F28" w:rsidRDefault="00107F28"/>
          <w:p w14:paraId="47E35955" w14:textId="77777777" w:rsidR="00107F28" w:rsidRDefault="00107F28"/>
          <w:p w14:paraId="77E6DEFA" w14:textId="77777777" w:rsidR="00107F28" w:rsidRDefault="00107F28"/>
          <w:p w14:paraId="6F051980" w14:textId="77777777" w:rsidR="00107F28" w:rsidRDefault="00107F28"/>
          <w:p w14:paraId="31B026EE" w14:textId="77777777" w:rsidR="00107F28" w:rsidRDefault="00107F28"/>
          <w:p w14:paraId="4DD253CC" w14:textId="77777777" w:rsidR="00107F28" w:rsidRDefault="00107F28"/>
          <w:p w14:paraId="18E5A310" w14:textId="77777777" w:rsidR="001901FD" w:rsidRDefault="00107F28">
            <w:r>
              <w:rPr>
                <w:rFonts w:hint="eastAsia"/>
              </w:rPr>
              <w:t>深める</w:t>
            </w:r>
          </w:p>
          <w:p w14:paraId="3CAD4A25" w14:textId="77777777" w:rsidR="00107F28" w:rsidRDefault="00107F28"/>
          <w:p w14:paraId="5F024328" w14:textId="4DB27524" w:rsidR="00107F28" w:rsidRDefault="00107F28">
            <w:r>
              <w:rPr>
                <w:rFonts w:hint="eastAsia"/>
              </w:rPr>
              <w:t>3</w:t>
            </w:r>
            <w:r w:rsidR="00740B68">
              <w:t>5</w:t>
            </w:r>
            <w:r>
              <w:rPr>
                <w:rFonts w:hint="eastAsia"/>
              </w:rPr>
              <w:t>分</w:t>
            </w:r>
          </w:p>
        </w:tc>
        <w:tc>
          <w:tcPr>
            <w:tcW w:w="4685" w:type="dxa"/>
          </w:tcPr>
          <w:p w14:paraId="63DBA501" w14:textId="7481B8F2" w:rsidR="001901FD" w:rsidRDefault="006E4626" w:rsidP="00E9178E">
            <w:pPr>
              <w:ind w:left="190" w:hangingChars="100" w:hanging="190"/>
            </w:pPr>
            <w:r>
              <w:rPr>
                <w:rFonts w:hint="eastAsia"/>
              </w:rPr>
              <w:t>２</w:t>
            </w:r>
            <w:r w:rsidR="00E9178E">
              <w:rPr>
                <w:rFonts w:hint="eastAsia"/>
              </w:rPr>
              <w:t xml:space="preserve">　</w:t>
            </w:r>
            <w:r>
              <w:rPr>
                <w:rFonts w:hint="eastAsia"/>
              </w:rPr>
              <w:t>教材「</w:t>
            </w:r>
            <w:r w:rsidR="00B42920">
              <w:rPr>
                <w:rFonts w:hint="eastAsia"/>
              </w:rPr>
              <w:t>仲間だから</w:t>
            </w:r>
            <w:r>
              <w:rPr>
                <w:rFonts w:hint="eastAsia"/>
              </w:rPr>
              <w:t>」</w:t>
            </w:r>
            <w:r w:rsidR="0008459D">
              <w:rPr>
                <w:rFonts w:hint="eastAsia"/>
              </w:rPr>
              <w:t>の</w:t>
            </w:r>
            <w:r w:rsidR="00493382">
              <w:rPr>
                <w:rFonts w:hint="eastAsia"/>
              </w:rPr>
              <w:t>範</w:t>
            </w:r>
            <w:r w:rsidR="0008459D">
              <w:rPr>
                <w:rFonts w:hint="eastAsia"/>
              </w:rPr>
              <w:t>読を聞く</w:t>
            </w:r>
            <w:r w:rsidR="00F21799">
              <w:rPr>
                <w:rFonts w:hint="eastAsia"/>
              </w:rPr>
              <w:t>。</w:t>
            </w:r>
          </w:p>
          <w:p w14:paraId="047073D0" w14:textId="6917ABCE" w:rsidR="00740F52" w:rsidRPr="00FF5BBB" w:rsidRDefault="00740F52" w:rsidP="00E9178E">
            <w:pPr>
              <w:ind w:left="190" w:hangingChars="100" w:hanging="190"/>
            </w:pPr>
          </w:p>
          <w:p w14:paraId="57E6AE49" w14:textId="5475FC85" w:rsidR="00740F52" w:rsidRDefault="00740F52" w:rsidP="00740F52">
            <w:pPr>
              <w:ind w:left="190" w:hangingChars="100" w:hanging="190"/>
            </w:pPr>
            <w:r>
              <w:rPr>
                <w:rFonts w:hint="eastAsia"/>
              </w:rPr>
              <w:t xml:space="preserve">３　</w:t>
            </w:r>
            <w:r w:rsidR="00411D56">
              <w:rPr>
                <w:rFonts w:hint="eastAsia"/>
              </w:rPr>
              <w:t>牛乳パックを片づけている</w:t>
            </w:r>
            <w:r w:rsidR="00EF4298">
              <w:rPr>
                <w:rFonts w:hint="eastAsia"/>
              </w:rPr>
              <w:t>とき</w:t>
            </w:r>
            <w:r w:rsidR="00411D56">
              <w:rPr>
                <w:rFonts w:hint="eastAsia"/>
              </w:rPr>
              <w:t>のことみさんたち、たくやさん、ゆいさんの気持ちを</w:t>
            </w:r>
            <w:r w:rsidR="00FF5BBB">
              <w:rPr>
                <w:rFonts w:hint="eastAsia"/>
              </w:rPr>
              <w:t>考える。</w:t>
            </w:r>
          </w:p>
          <w:p w14:paraId="495A6659" w14:textId="62B04A94" w:rsidR="00411D56" w:rsidRDefault="00740F52" w:rsidP="00740F52">
            <w:r>
              <w:rPr>
                <w:rFonts w:hint="eastAsia"/>
              </w:rPr>
              <w:t xml:space="preserve">　</w:t>
            </w:r>
            <w:r w:rsidR="00411D56">
              <w:rPr>
                <w:rFonts w:hint="eastAsia"/>
              </w:rPr>
              <w:t>ことみさんたち</w:t>
            </w:r>
          </w:p>
          <w:p w14:paraId="47B919C3" w14:textId="5CCE9CB5" w:rsidR="00740F52" w:rsidRDefault="00740F52" w:rsidP="00411D56">
            <w:pPr>
              <w:ind w:firstLineChars="100" w:firstLine="190"/>
            </w:pPr>
            <w:r>
              <w:rPr>
                <w:rFonts w:hint="eastAsia"/>
              </w:rPr>
              <w:t xml:space="preserve">・　</w:t>
            </w:r>
            <w:r w:rsidR="00411D56">
              <w:rPr>
                <w:rFonts w:hint="eastAsia"/>
              </w:rPr>
              <w:t>面倒なことはたくや</w:t>
            </w:r>
            <w:r w:rsidR="00F46618">
              <w:rPr>
                <w:rFonts w:hint="eastAsia"/>
              </w:rPr>
              <w:t>さん</w:t>
            </w:r>
            <w:r w:rsidR="00411D56">
              <w:rPr>
                <w:rFonts w:hint="eastAsia"/>
              </w:rPr>
              <w:t>にやらせよう</w:t>
            </w:r>
            <w:r w:rsidR="004E631C">
              <w:rPr>
                <w:rFonts w:hint="eastAsia"/>
              </w:rPr>
              <w:t>。</w:t>
            </w:r>
          </w:p>
          <w:p w14:paraId="552898F4" w14:textId="7AC0FBF9" w:rsidR="00411D56" w:rsidRDefault="00411D56" w:rsidP="00411D56">
            <w:r>
              <w:rPr>
                <w:rFonts w:hint="eastAsia"/>
              </w:rPr>
              <w:t xml:space="preserve">　たくやさん</w:t>
            </w:r>
          </w:p>
          <w:p w14:paraId="231E1AB8" w14:textId="62D506CF" w:rsidR="00740F52" w:rsidRDefault="00740F52" w:rsidP="00740F52">
            <w:r>
              <w:rPr>
                <w:rFonts w:hint="eastAsia"/>
              </w:rPr>
              <w:t xml:space="preserve">　・　</w:t>
            </w:r>
            <w:r w:rsidR="00411D56">
              <w:rPr>
                <w:rFonts w:hint="eastAsia"/>
              </w:rPr>
              <w:t>嫌だけど、仲間外れにされたくないからやる。</w:t>
            </w:r>
          </w:p>
          <w:p w14:paraId="217325FE" w14:textId="1ECC367A" w:rsidR="00411D56" w:rsidRDefault="00411D56" w:rsidP="00740F52">
            <w:r>
              <w:rPr>
                <w:rFonts w:hint="eastAsia"/>
              </w:rPr>
              <w:t xml:space="preserve">　ゆいさん</w:t>
            </w:r>
          </w:p>
          <w:p w14:paraId="228E81CB" w14:textId="21285551" w:rsidR="00B629E1" w:rsidRDefault="00B629E1" w:rsidP="00740F52">
            <w:r>
              <w:rPr>
                <w:rFonts w:hint="eastAsia"/>
              </w:rPr>
              <w:t xml:space="preserve">　・　</w:t>
            </w:r>
            <w:r w:rsidR="00411D56">
              <w:rPr>
                <w:rFonts w:hint="eastAsia"/>
              </w:rPr>
              <w:t>これっていじめかな</w:t>
            </w:r>
            <w:r w:rsidR="004E631C">
              <w:rPr>
                <w:rFonts w:hint="eastAsia"/>
              </w:rPr>
              <w:t>。</w:t>
            </w:r>
            <w:r w:rsidR="00411D56">
              <w:rPr>
                <w:rFonts w:hint="eastAsia"/>
              </w:rPr>
              <w:t>たくやさんが心配</w:t>
            </w:r>
            <w:r w:rsidR="00A04003">
              <w:rPr>
                <w:rFonts w:hint="eastAsia"/>
              </w:rPr>
              <w:t>。</w:t>
            </w:r>
          </w:p>
          <w:p w14:paraId="235DD187" w14:textId="0E067076" w:rsidR="00064520" w:rsidRDefault="00064520" w:rsidP="00740F52"/>
          <w:p w14:paraId="5B8855F4" w14:textId="41A58776" w:rsidR="004E7199" w:rsidRDefault="00064520" w:rsidP="004E7199">
            <w:pPr>
              <w:ind w:left="190" w:hangingChars="100" w:hanging="190"/>
            </w:pPr>
            <w:r>
              <w:rPr>
                <w:rFonts w:hint="eastAsia"/>
              </w:rPr>
              <w:t>４　「心配なの、どうなの。」と言っている場面のゆい</w:t>
            </w:r>
            <w:r w:rsidR="004E7199">
              <w:rPr>
                <w:rFonts w:hint="eastAsia"/>
              </w:rPr>
              <w:t>の気持ちを考える。</w:t>
            </w:r>
          </w:p>
          <w:p w14:paraId="150D00F8" w14:textId="50D55AC0" w:rsidR="004E7199" w:rsidRDefault="004E7199" w:rsidP="004E7199">
            <w:pPr>
              <w:ind w:firstLineChars="100" w:firstLine="190"/>
            </w:pPr>
            <w:r>
              <w:rPr>
                <w:rFonts w:hint="eastAsia"/>
              </w:rPr>
              <w:t>・　このままじゃいけない。</w:t>
            </w:r>
          </w:p>
          <w:p w14:paraId="522162A1" w14:textId="12529B03" w:rsidR="00064520" w:rsidRDefault="004E7199" w:rsidP="00740F52">
            <w:r>
              <w:rPr>
                <w:rFonts w:hint="eastAsia"/>
              </w:rPr>
              <w:t xml:space="preserve">　・　なんとかした</w:t>
            </w:r>
            <w:r w:rsidR="005F5FEC">
              <w:rPr>
                <w:rFonts w:hint="eastAsia"/>
              </w:rPr>
              <w:t>い</w:t>
            </w:r>
            <w:r>
              <w:rPr>
                <w:rFonts w:hint="eastAsia"/>
              </w:rPr>
              <w:t>。</w:t>
            </w:r>
          </w:p>
          <w:p w14:paraId="3390538F" w14:textId="77777777" w:rsidR="00064520" w:rsidRDefault="00064520" w:rsidP="00740F52"/>
          <w:p w14:paraId="46E4E5FD" w14:textId="0FFA5650" w:rsidR="00A04003" w:rsidRDefault="00A04003" w:rsidP="00740F52"/>
          <w:p w14:paraId="11CE07F1" w14:textId="77777777" w:rsidR="00EF4298" w:rsidRDefault="00EF4298" w:rsidP="00740F52"/>
          <w:p w14:paraId="5F040FCA" w14:textId="6A908012" w:rsidR="004E631C" w:rsidRDefault="004E631C" w:rsidP="00740F52"/>
          <w:p w14:paraId="5B3D87FE" w14:textId="7440ED74" w:rsidR="0008459D" w:rsidRDefault="008379C0" w:rsidP="00E9178E">
            <w:pPr>
              <w:ind w:left="190" w:hangingChars="100" w:hanging="190"/>
            </w:pPr>
            <w:r>
              <w:rPr>
                <w:rFonts w:hint="eastAsia"/>
              </w:rPr>
              <w:t>５</w:t>
            </w:r>
            <w:r w:rsidR="00C31166">
              <w:rPr>
                <w:rFonts w:hint="eastAsia"/>
              </w:rPr>
              <w:t xml:space="preserve">　</w:t>
            </w:r>
            <w:r w:rsidR="00F762B0">
              <w:rPr>
                <w:rFonts w:hint="eastAsia"/>
              </w:rPr>
              <w:t>なぜ、たくやの目に</w:t>
            </w:r>
            <w:r w:rsidR="005F5FEC">
              <w:rPr>
                <w:rFonts w:hint="eastAsia"/>
              </w:rPr>
              <w:t>涙</w:t>
            </w:r>
            <w:r w:rsidR="00F762B0">
              <w:rPr>
                <w:rFonts w:hint="eastAsia"/>
              </w:rPr>
              <w:t>が</w:t>
            </w:r>
            <w:r w:rsidR="005F5FEC">
              <w:rPr>
                <w:rFonts w:hint="eastAsia"/>
              </w:rPr>
              <w:t>浮かんで</w:t>
            </w:r>
            <w:r w:rsidR="00F762B0">
              <w:rPr>
                <w:rFonts w:hint="eastAsia"/>
              </w:rPr>
              <w:t>いたのかを</w:t>
            </w:r>
            <w:r w:rsidR="004021A1">
              <w:rPr>
                <w:rFonts w:hint="eastAsia"/>
              </w:rPr>
              <w:t>考える</w:t>
            </w:r>
            <w:r w:rsidR="00C31166">
              <w:rPr>
                <w:rFonts w:hint="eastAsia"/>
              </w:rPr>
              <w:t>。</w:t>
            </w:r>
          </w:p>
          <w:p w14:paraId="0321E6B9" w14:textId="2481A427" w:rsidR="004021A1" w:rsidRDefault="00F428A0" w:rsidP="004021A1">
            <w:pPr>
              <w:ind w:firstLineChars="100" w:firstLine="190"/>
            </w:pPr>
            <w:r>
              <w:rPr>
                <w:rFonts w:hint="eastAsia"/>
              </w:rPr>
              <w:t>（１）</w:t>
            </w:r>
            <w:r w:rsidR="004021A1">
              <w:rPr>
                <w:rFonts w:hint="eastAsia"/>
              </w:rPr>
              <w:t xml:space="preserve">　ワークシートに記入する。</w:t>
            </w:r>
          </w:p>
          <w:p w14:paraId="5D06F5BD" w14:textId="77777777" w:rsidR="00FB48DB" w:rsidRPr="00F428A0" w:rsidRDefault="00FB48DB" w:rsidP="004021A1">
            <w:pPr>
              <w:ind w:firstLineChars="100" w:firstLine="190"/>
            </w:pPr>
          </w:p>
          <w:p w14:paraId="1F80DA76" w14:textId="0C9BE367" w:rsidR="004021A1" w:rsidRDefault="00F428A0" w:rsidP="004021A1">
            <w:pPr>
              <w:ind w:firstLineChars="100" w:firstLine="190"/>
            </w:pPr>
            <w:r>
              <w:rPr>
                <w:rFonts w:hint="eastAsia"/>
              </w:rPr>
              <w:t>（２）</w:t>
            </w:r>
            <w:r w:rsidR="004021A1">
              <w:rPr>
                <w:rFonts w:hint="eastAsia"/>
              </w:rPr>
              <w:t xml:space="preserve">　全体の場で発表する。</w:t>
            </w:r>
          </w:p>
          <w:p w14:paraId="124CECF4" w14:textId="50F4CDF4" w:rsidR="00925E5D" w:rsidRDefault="00E9178E" w:rsidP="00925E5D">
            <w:pPr>
              <w:ind w:leftChars="300" w:left="761" w:hangingChars="100" w:hanging="190"/>
            </w:pPr>
            <w:bookmarkStart w:id="0" w:name="_Hlk113910860"/>
            <w:bookmarkStart w:id="1" w:name="_Hlk91418710"/>
            <w:r>
              <w:rPr>
                <w:rFonts w:hint="eastAsia"/>
              </w:rPr>
              <w:t xml:space="preserve">・　</w:t>
            </w:r>
            <w:r w:rsidR="00F46618">
              <w:rPr>
                <w:rFonts w:hint="eastAsia"/>
              </w:rPr>
              <w:t>心配してくれてうれしかったから。</w:t>
            </w:r>
          </w:p>
          <w:p w14:paraId="74D6D48F" w14:textId="4CE5C9B2" w:rsidR="00030F8A" w:rsidRDefault="00F46618" w:rsidP="00F46618">
            <w:r>
              <w:rPr>
                <w:rFonts w:hint="eastAsia"/>
              </w:rPr>
              <w:t xml:space="preserve">　　　・　本当にほうっておいてほしかったから</w:t>
            </w:r>
            <w:r w:rsidR="00FB48DB">
              <w:rPr>
                <w:rFonts w:hint="eastAsia"/>
              </w:rPr>
              <w:t>。</w:t>
            </w:r>
          </w:p>
          <w:p w14:paraId="4362EA2E" w14:textId="3A001D5B" w:rsidR="00F46618" w:rsidRDefault="00F46618" w:rsidP="00F46618">
            <w:pPr>
              <w:ind w:leftChars="300" w:left="761" w:hangingChars="100" w:hanging="190"/>
            </w:pPr>
            <w:r>
              <w:rPr>
                <w:rFonts w:hint="eastAsia"/>
              </w:rPr>
              <w:t>・　今までがまんしていた気持ちが、おさえられなくなったから。</w:t>
            </w:r>
          </w:p>
          <w:p w14:paraId="16A60379" w14:textId="4A63370A" w:rsidR="00995427" w:rsidRDefault="00F46618" w:rsidP="00995427">
            <w:pPr>
              <w:ind w:leftChars="300" w:left="761" w:hangingChars="100" w:hanging="190"/>
            </w:pPr>
            <w:r>
              <w:rPr>
                <w:rFonts w:hint="eastAsia"/>
              </w:rPr>
              <w:t>・　どうしたらいいのかわからなくなったから。</w:t>
            </w:r>
          </w:p>
          <w:bookmarkEnd w:id="0"/>
          <w:p w14:paraId="5B43487B" w14:textId="38625972" w:rsidR="00995427" w:rsidRDefault="00995427" w:rsidP="00995427">
            <w:pPr>
              <w:ind w:leftChars="300" w:left="761" w:hangingChars="100" w:hanging="190"/>
            </w:pPr>
          </w:p>
          <w:p w14:paraId="300E3412" w14:textId="77777777" w:rsidR="00995427" w:rsidRPr="00F46618" w:rsidRDefault="00995427" w:rsidP="00995427">
            <w:pPr>
              <w:ind w:leftChars="300" w:left="761" w:hangingChars="100" w:hanging="190"/>
            </w:pPr>
          </w:p>
          <w:bookmarkEnd w:id="1"/>
          <w:p w14:paraId="7844F17D" w14:textId="77777777" w:rsidR="00607F7E" w:rsidRDefault="00607F7E" w:rsidP="005E233C">
            <w:pPr>
              <w:ind w:firstLineChars="200" w:firstLine="381"/>
            </w:pPr>
          </w:p>
          <w:p w14:paraId="425A7710" w14:textId="77777777" w:rsidR="00995427" w:rsidRDefault="00995427" w:rsidP="00F428A0">
            <w:pPr>
              <w:ind w:leftChars="100" w:left="761" w:hangingChars="300" w:hanging="571"/>
            </w:pPr>
          </w:p>
          <w:p w14:paraId="5CF2411A" w14:textId="77777777" w:rsidR="00995427" w:rsidRDefault="00995427" w:rsidP="00F428A0">
            <w:pPr>
              <w:ind w:leftChars="100" w:left="761" w:hangingChars="300" w:hanging="571"/>
            </w:pPr>
          </w:p>
          <w:p w14:paraId="67F13CA2" w14:textId="23966D77" w:rsidR="00F82309" w:rsidRDefault="00F428A0" w:rsidP="00F428A0">
            <w:pPr>
              <w:ind w:leftChars="100" w:left="761" w:hangingChars="300" w:hanging="571"/>
            </w:pPr>
            <w:r>
              <w:rPr>
                <w:rFonts w:hint="eastAsia"/>
              </w:rPr>
              <w:t>（３）</w:t>
            </w:r>
            <w:r w:rsidR="005E233C">
              <w:rPr>
                <w:rFonts w:hint="eastAsia"/>
              </w:rPr>
              <w:t xml:space="preserve">　友達の意見を聞いて考えたことや新しく気付いたことについて、話し合う。</w:t>
            </w:r>
          </w:p>
          <w:p w14:paraId="798ECBFD" w14:textId="01CD2FA9" w:rsidR="00CC4E6D" w:rsidRDefault="008D1B35" w:rsidP="00607F7E">
            <w:pPr>
              <w:ind w:leftChars="300" w:left="761" w:hangingChars="100" w:hanging="190"/>
            </w:pPr>
            <w:r>
              <w:rPr>
                <w:rFonts w:hint="eastAsia"/>
              </w:rPr>
              <w:t>・　○○さんの意見を聞いて、嫌なことをやってまで仲間に入るのは、本当の友達じゃないと思った。</w:t>
            </w:r>
          </w:p>
          <w:p w14:paraId="1D1E02D7" w14:textId="26F7C047" w:rsidR="00F82309" w:rsidRDefault="008D1B35" w:rsidP="00607F7E">
            <w:pPr>
              <w:ind w:leftChars="300" w:left="761" w:hangingChars="100" w:hanging="190"/>
            </w:pPr>
            <w:r>
              <w:rPr>
                <w:rFonts w:hint="eastAsia"/>
              </w:rPr>
              <w:t>・　△△さんの意見を聞いて、本当</w:t>
            </w:r>
            <w:r w:rsidR="00995427">
              <w:rPr>
                <w:rFonts w:hint="eastAsia"/>
              </w:rPr>
              <w:t>に</w:t>
            </w:r>
            <w:r>
              <w:rPr>
                <w:rFonts w:hint="eastAsia"/>
              </w:rPr>
              <w:t>自分のことを心配してくれる人が</w:t>
            </w:r>
            <w:r w:rsidR="00995427">
              <w:rPr>
                <w:rFonts w:hint="eastAsia"/>
              </w:rPr>
              <w:t>友達</w:t>
            </w:r>
            <w:r>
              <w:rPr>
                <w:rFonts w:hint="eastAsia"/>
              </w:rPr>
              <w:t>だと思う。</w:t>
            </w:r>
          </w:p>
          <w:p w14:paraId="2CE86D26" w14:textId="2AD69B0B" w:rsidR="008B0073" w:rsidRDefault="00995427" w:rsidP="00995427">
            <w:pPr>
              <w:ind w:leftChars="300" w:left="761" w:hangingChars="100" w:hanging="190"/>
            </w:pPr>
            <w:r>
              <w:rPr>
                <w:rFonts w:hint="eastAsia"/>
              </w:rPr>
              <w:t>・　本当の友達なら、相手のことを考えて行動する。</w:t>
            </w:r>
          </w:p>
          <w:p w14:paraId="73F72195" w14:textId="4ABCB510" w:rsidR="00FB31F4" w:rsidRPr="00EF5F2D" w:rsidRDefault="00FB31F4" w:rsidP="00C250C5">
            <w:pPr>
              <w:ind w:left="190" w:hangingChars="100" w:hanging="190"/>
            </w:pPr>
          </w:p>
        </w:tc>
        <w:tc>
          <w:tcPr>
            <w:tcW w:w="4643" w:type="dxa"/>
          </w:tcPr>
          <w:p w14:paraId="406DCB2C" w14:textId="5A884B48" w:rsidR="00411D56" w:rsidRDefault="00BD23DB">
            <w:r>
              <w:rPr>
                <w:rFonts w:hint="eastAsia"/>
              </w:rPr>
              <w:lastRenderedPageBreak/>
              <w:t>・登場人物、状況を押さえる。</w:t>
            </w:r>
          </w:p>
          <w:p w14:paraId="706EA54B" w14:textId="77777777" w:rsidR="00411D56" w:rsidRDefault="00411D56"/>
          <w:p w14:paraId="1C5289C2" w14:textId="15A77A8B" w:rsidR="00574BBD" w:rsidRDefault="00BD23DB" w:rsidP="00574BBD">
            <w:pPr>
              <w:ind w:left="190" w:hangingChars="100" w:hanging="190"/>
            </w:pPr>
            <w:r>
              <w:rPr>
                <w:rFonts w:hint="eastAsia"/>
              </w:rPr>
              <w:t>・</w:t>
            </w:r>
            <w:r w:rsidR="00574BBD">
              <w:rPr>
                <w:rFonts w:hint="eastAsia"/>
              </w:rPr>
              <w:t xml:space="preserve">　場面絵を貼り、児童が</w:t>
            </w:r>
            <w:r w:rsidR="00411D56">
              <w:rPr>
                <w:rFonts w:hint="eastAsia"/>
              </w:rPr>
              <w:t>３人の</w:t>
            </w:r>
            <w:r w:rsidR="00574BBD">
              <w:rPr>
                <w:rFonts w:hint="eastAsia"/>
              </w:rPr>
              <w:t>気持ちについて考えやすいようにする。</w:t>
            </w:r>
          </w:p>
          <w:p w14:paraId="3CF305A4" w14:textId="3B1B4F05" w:rsidR="00574BBD" w:rsidRDefault="00042E83" w:rsidP="00042E83">
            <w:pPr>
              <w:ind w:left="190" w:hangingChars="100" w:hanging="190"/>
            </w:pPr>
            <w:r>
              <w:rPr>
                <w:rFonts w:hint="eastAsia"/>
              </w:rPr>
              <w:t>・　いじめる立場、いじめられている立場、何とかしようとしている立場のそれぞれの気持ちをおさえる。</w:t>
            </w:r>
          </w:p>
          <w:p w14:paraId="70BE1772" w14:textId="77777777" w:rsidR="00064520" w:rsidRDefault="00064520" w:rsidP="00F42CFC">
            <w:pPr>
              <w:ind w:left="190" w:hangingChars="100" w:hanging="190"/>
            </w:pPr>
          </w:p>
          <w:p w14:paraId="6F40682D" w14:textId="77777777" w:rsidR="00064520" w:rsidRDefault="00064520" w:rsidP="00F42CFC">
            <w:pPr>
              <w:ind w:left="190" w:hangingChars="100" w:hanging="190"/>
            </w:pPr>
          </w:p>
          <w:p w14:paraId="5E573B7B" w14:textId="77777777" w:rsidR="00064520" w:rsidRDefault="00064520" w:rsidP="00F42CFC">
            <w:pPr>
              <w:ind w:left="190" w:hangingChars="100" w:hanging="190"/>
            </w:pPr>
          </w:p>
          <w:p w14:paraId="1C7050DB" w14:textId="77777777" w:rsidR="00064520" w:rsidRDefault="00064520" w:rsidP="00F42CFC">
            <w:pPr>
              <w:ind w:left="190" w:hangingChars="100" w:hanging="190"/>
            </w:pPr>
          </w:p>
          <w:p w14:paraId="275F57D7" w14:textId="77777777" w:rsidR="004E7199" w:rsidRDefault="00064520" w:rsidP="00B37FA8">
            <w:pPr>
              <w:ind w:left="190" w:hangingChars="100" w:hanging="190"/>
            </w:pPr>
            <w:r>
              <w:rPr>
                <w:rFonts w:hint="eastAsia"/>
              </w:rPr>
              <w:t xml:space="preserve">・　</w:t>
            </w:r>
            <w:r w:rsidR="00B37FA8">
              <w:rPr>
                <w:rFonts w:hint="eastAsia"/>
              </w:rPr>
              <w:t>ゆいは</w:t>
            </w:r>
            <w:r>
              <w:rPr>
                <w:rFonts w:hint="eastAsia"/>
              </w:rPr>
              <w:t>なんとかいじめをやめさせたい</w:t>
            </w:r>
            <w:r w:rsidR="00B37FA8">
              <w:rPr>
                <w:rFonts w:hint="eastAsia"/>
              </w:rPr>
              <w:t>と思って行動していること</w:t>
            </w:r>
            <w:r w:rsidR="004E7199">
              <w:rPr>
                <w:rFonts w:hint="eastAsia"/>
              </w:rPr>
              <w:t>をおさえる。</w:t>
            </w:r>
          </w:p>
          <w:p w14:paraId="4869C3AE" w14:textId="19966DB5" w:rsidR="00064520" w:rsidRDefault="004E7199" w:rsidP="00B37FA8">
            <w:pPr>
              <w:ind w:left="190" w:hangingChars="100" w:hanging="190"/>
            </w:pPr>
            <w:r>
              <w:rPr>
                <w:rFonts w:hint="eastAsia"/>
              </w:rPr>
              <w:t xml:space="preserve">・　</w:t>
            </w:r>
            <w:r w:rsidR="00BD23DB">
              <w:rPr>
                <w:rFonts w:hint="eastAsia"/>
              </w:rPr>
              <w:t>「ああでもしないと仲間に入れないから」というたくやの言葉に触れ、</w:t>
            </w:r>
            <w:r w:rsidR="00B37FA8">
              <w:rPr>
                <w:rFonts w:hint="eastAsia"/>
              </w:rPr>
              <w:t>たくやは</w:t>
            </w:r>
            <w:r w:rsidR="00F42CFC">
              <w:rPr>
                <w:rFonts w:hint="eastAsia"/>
              </w:rPr>
              <w:t>自分から</w:t>
            </w:r>
            <w:r w:rsidR="005F5FEC">
              <w:rPr>
                <w:rFonts w:hint="eastAsia"/>
              </w:rPr>
              <w:t>進んで</w:t>
            </w:r>
            <w:r w:rsidR="00F42CFC">
              <w:rPr>
                <w:rFonts w:hint="eastAsia"/>
              </w:rPr>
              <w:t>ことみさんたちの言いなりになっていることをおさえる。</w:t>
            </w:r>
          </w:p>
          <w:p w14:paraId="17309F95" w14:textId="25874BCE" w:rsidR="00FB48DB" w:rsidRDefault="00095114">
            <w:r>
              <w:rPr>
                <w:noProof/>
              </w:rPr>
              <mc:AlternateContent>
                <mc:Choice Requires="wps">
                  <w:drawing>
                    <wp:anchor distT="0" distB="0" distL="114300" distR="114300" simplePos="0" relativeHeight="251653632" behindDoc="0" locked="0" layoutInCell="1" allowOverlap="1" wp14:anchorId="25483F71" wp14:editId="76DB3207">
                      <wp:simplePos x="0" y="0"/>
                      <wp:positionH relativeFrom="column">
                        <wp:posOffset>-2590482</wp:posOffset>
                      </wp:positionH>
                      <wp:positionV relativeFrom="paragraph">
                        <wp:posOffset>51435</wp:posOffset>
                      </wp:positionV>
                      <wp:extent cx="4667250" cy="271463"/>
                      <wp:effectExtent l="0" t="0" r="19050" b="14605"/>
                      <wp:wrapNone/>
                      <wp:docPr id="2" name="テキスト ボックス 2"/>
                      <wp:cNvGraphicFramePr/>
                      <a:graphic xmlns:a="http://schemas.openxmlformats.org/drawingml/2006/main">
                        <a:graphicData uri="http://schemas.microsoft.com/office/word/2010/wordprocessingShape">
                          <wps:wsp>
                            <wps:cNvSpPr txBox="1"/>
                            <wps:spPr>
                              <a:xfrm>
                                <a:off x="0" y="0"/>
                                <a:ext cx="4667250" cy="271463"/>
                              </a:xfrm>
                              <a:prstGeom prst="rect">
                                <a:avLst/>
                              </a:prstGeom>
                              <a:solidFill>
                                <a:schemeClr val="lt1"/>
                              </a:solidFill>
                              <a:ln w="19050" cmpd="thickThin">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32E5968" w14:textId="03D197B1" w:rsidR="006E4626" w:rsidRDefault="00F42CFC" w:rsidP="004C2523">
                                  <w:pPr>
                                    <w:jc w:val="center"/>
                                  </w:pPr>
                                  <w:r>
                                    <w:rPr>
                                      <w:rFonts w:hint="eastAsia"/>
                                    </w:rPr>
                                    <w:t>走り出そうとしているたくやさんの目に</w:t>
                                  </w:r>
                                  <w:r w:rsidR="00EF4298">
                                    <w:rPr>
                                      <w:rFonts w:hint="eastAsia"/>
                                    </w:rPr>
                                    <w:t>涙</w:t>
                                  </w:r>
                                  <w:r>
                                    <w:rPr>
                                      <w:rFonts w:hint="eastAsia"/>
                                    </w:rPr>
                                    <w:t>が</w:t>
                                  </w:r>
                                  <w:r w:rsidR="00EF4298">
                                    <w:rPr>
                                      <w:rFonts w:hint="eastAsia"/>
                                    </w:rPr>
                                    <w:t>浮かんで</w:t>
                                  </w:r>
                                  <w:r>
                                    <w:rPr>
                                      <w:rFonts w:hint="eastAsia"/>
                                    </w:rPr>
                                    <w:t>いたのは、なぜでしょう。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83F71" id="_x0000_t202" coordsize="21600,21600" o:spt="202" path="m,l,21600r21600,l21600,xe">
                      <v:stroke joinstyle="miter"/>
                      <v:path gradientshapeok="t" o:connecttype="rect"/>
                    </v:shapetype>
                    <v:shape id="テキスト ボックス 2" o:spid="_x0000_s1026" type="#_x0000_t202" style="position:absolute;left:0;text-align:left;margin-left:-203.95pt;margin-top:4.05pt;width:367.5pt;height:2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" fillcolor="white [3201]" strokeweight="1.5pt">
                      <v:stroke linestyle="thickThin"/>
                      <v:textbox>
                        <w:txbxContent>
                          <w:p w14:paraId="532E5968" w14:textId="03D197B1" w:rsidR="006E4626" w:rsidRDefault="00F42CFC" w:rsidP="004C2523">
                            <w:pPr>
                              <w:jc w:val="center"/>
                            </w:pPr>
                            <w:r>
                              <w:rPr>
                                <w:rFonts w:hint="eastAsia"/>
                              </w:rPr>
                              <w:t>走り出そうとしているたくやさんの目に</w:t>
                            </w:r>
                            <w:r w:rsidR="00EF4298">
                              <w:rPr>
                                <w:rFonts w:hint="eastAsia"/>
                              </w:rPr>
                              <w:t>涙</w:t>
                            </w:r>
                            <w:r>
                              <w:rPr>
                                <w:rFonts w:hint="eastAsia"/>
                              </w:rPr>
                              <w:t>が</w:t>
                            </w:r>
                            <w:r w:rsidR="00EF4298">
                              <w:rPr>
                                <w:rFonts w:hint="eastAsia"/>
                              </w:rPr>
                              <w:t>浮かんで</w:t>
                            </w:r>
                            <w:r>
                              <w:rPr>
                                <w:rFonts w:hint="eastAsia"/>
                              </w:rPr>
                              <w:t>いたのは、なぜでしょう。</w:t>
                            </w:r>
                          </w:p>
                        </w:txbxContent>
                      </v:textbox>
                    </v:shape>
                  </w:pict>
                </mc:Fallback>
              </mc:AlternateContent>
            </w:r>
          </w:p>
          <w:p w14:paraId="688DF5EA" w14:textId="29200BB1" w:rsidR="00FB48DB" w:rsidRDefault="00FB48DB"/>
          <w:p w14:paraId="75CE5A62" w14:textId="77777777" w:rsidR="00F46618" w:rsidRDefault="00F46618" w:rsidP="00F46618">
            <w:pPr>
              <w:ind w:left="190" w:hangingChars="100" w:hanging="190"/>
            </w:pPr>
          </w:p>
          <w:p w14:paraId="771DC101" w14:textId="1C2C97F5" w:rsidR="00B629E1" w:rsidRPr="008B0073" w:rsidRDefault="00740F52" w:rsidP="00F46618">
            <w:pPr>
              <w:ind w:left="190" w:hangingChars="100" w:hanging="190"/>
            </w:pPr>
            <w:r>
              <w:rPr>
                <w:rFonts w:hint="eastAsia"/>
              </w:rPr>
              <w:t xml:space="preserve">・　</w:t>
            </w:r>
            <w:r w:rsidR="004C3BB8">
              <w:rPr>
                <w:rFonts w:hint="eastAsia"/>
              </w:rPr>
              <w:t>机</w:t>
            </w:r>
            <w:r w:rsidR="00B05CD1">
              <w:rPr>
                <w:rFonts w:hint="eastAsia"/>
              </w:rPr>
              <w:t>間指導をしながら、一人一人の意見を把握する。</w:t>
            </w:r>
          </w:p>
          <w:p w14:paraId="742C0393" w14:textId="45C96D7A" w:rsidR="00740F52" w:rsidRDefault="00E2567E" w:rsidP="00F762B0">
            <w:pPr>
              <w:ind w:left="381" w:hangingChars="200" w:hanging="381"/>
            </w:pPr>
            <w:r>
              <w:rPr>
                <w:rFonts w:hint="eastAsia"/>
              </w:rPr>
              <w:t>☆　なかなか意見が書けない児童には、</w:t>
            </w:r>
            <w:r w:rsidR="00F762B0">
              <w:rPr>
                <w:rFonts w:hint="eastAsia"/>
              </w:rPr>
              <w:t>そのときのたくやの気持ちを</w:t>
            </w:r>
            <w:r w:rsidR="0043771D">
              <w:rPr>
                <w:rFonts w:hint="eastAsia"/>
              </w:rPr>
              <w:t>考えさせる。</w:t>
            </w:r>
          </w:p>
          <w:p w14:paraId="6B452325" w14:textId="1B741A78" w:rsidR="00F46618" w:rsidRDefault="006D5503" w:rsidP="00F46618">
            <w:pPr>
              <w:ind w:left="190" w:hangingChars="100" w:hanging="190"/>
            </w:pPr>
            <w:r>
              <w:rPr>
                <w:rFonts w:hint="eastAsia"/>
              </w:rPr>
              <w:t xml:space="preserve">・　</w:t>
            </w:r>
            <w:r w:rsidR="00EA3C17">
              <w:rPr>
                <w:rFonts w:hint="eastAsia"/>
              </w:rPr>
              <w:t>本心を話せず、無理をしているたくや</w:t>
            </w:r>
            <w:r w:rsidR="00F46618">
              <w:rPr>
                <w:rFonts w:hint="eastAsia"/>
              </w:rPr>
              <w:t>の</w:t>
            </w:r>
            <w:r w:rsidR="00EA3C17">
              <w:rPr>
                <w:rFonts w:hint="eastAsia"/>
              </w:rPr>
              <w:t>思いを理解させる。</w:t>
            </w:r>
          </w:p>
          <w:p w14:paraId="3445F4B6" w14:textId="3E727985" w:rsidR="00F762B0" w:rsidRDefault="00F762B0" w:rsidP="00920894">
            <w:pPr>
              <w:ind w:left="190" w:hangingChars="100" w:hanging="190"/>
            </w:pPr>
            <w:r>
              <w:rPr>
                <w:rFonts w:hint="eastAsia"/>
              </w:rPr>
              <w:t>・　たくやの気持ちをことみたちが知っているのかを問い、いじめる側は何気ないつもりでやっていても、</w:t>
            </w:r>
            <w:r w:rsidR="00925E5D">
              <w:rPr>
                <w:rFonts w:hint="eastAsia"/>
              </w:rPr>
              <w:t>いじめられる側は嫌な気持ちになっていることをおさえる。</w:t>
            </w:r>
          </w:p>
          <w:p w14:paraId="0FF82AEB" w14:textId="742C3B59" w:rsidR="00740F52" w:rsidRPr="006D5503" w:rsidRDefault="00EA3C17" w:rsidP="00925E5D">
            <w:pPr>
              <w:ind w:left="190" w:hangingChars="100" w:hanging="190"/>
            </w:pPr>
            <w:r>
              <w:rPr>
                <w:rFonts w:hint="eastAsia"/>
              </w:rPr>
              <w:t>・　たくやにとってことみたちやゆいは</w:t>
            </w:r>
            <w:r w:rsidR="00925E5D">
              <w:rPr>
                <w:rFonts w:hint="eastAsia"/>
              </w:rPr>
              <w:t>友達</w:t>
            </w:r>
            <w:r>
              <w:rPr>
                <w:rFonts w:hint="eastAsia"/>
              </w:rPr>
              <w:t>なのかを問い、本当の友達</w:t>
            </w:r>
            <w:r w:rsidR="004163ED">
              <w:rPr>
                <w:rFonts w:hint="eastAsia"/>
              </w:rPr>
              <w:t>について考えさせる。</w:t>
            </w:r>
          </w:p>
          <w:p w14:paraId="1679B7B5" w14:textId="21319288" w:rsidR="00E2567E" w:rsidRPr="00EA3C17" w:rsidRDefault="004163ED" w:rsidP="004163ED">
            <w:pPr>
              <w:ind w:left="190" w:hangingChars="100" w:hanging="190"/>
            </w:pPr>
            <w:r>
              <w:rPr>
                <w:rFonts w:hint="eastAsia"/>
              </w:rPr>
              <w:t>・　友達とは自分が何かを一方的に求める関係では</w:t>
            </w:r>
            <w:r>
              <w:rPr>
                <w:rFonts w:hint="eastAsia"/>
              </w:rPr>
              <w:lastRenderedPageBreak/>
              <w:t>なく、お互いがお互いを理解し合い、信じあう関係であるということに気付かせる。</w:t>
            </w:r>
          </w:p>
          <w:p w14:paraId="5F14157E" w14:textId="4393C1AC" w:rsidR="004216FB" w:rsidRDefault="0056362C" w:rsidP="00920894">
            <w:pPr>
              <w:ind w:left="190" w:hangingChars="100" w:hanging="190"/>
            </w:pPr>
            <w:r>
              <w:rPr>
                <w:rFonts w:hint="eastAsia"/>
              </w:rPr>
              <w:t xml:space="preserve">・　</w:t>
            </w:r>
            <w:r w:rsidR="00B05CD1">
              <w:rPr>
                <w:rFonts w:hint="eastAsia"/>
              </w:rPr>
              <w:t>友達の意見を自分の意見と比べながら聞くようにさせる。</w:t>
            </w:r>
          </w:p>
          <w:p w14:paraId="5331BCA9" w14:textId="254C9F11" w:rsidR="0056362C" w:rsidRPr="001C6829" w:rsidRDefault="00AE67A0" w:rsidP="004163ED">
            <w:pPr>
              <w:ind w:left="190" w:hangingChars="100" w:hanging="190"/>
            </w:pPr>
            <w:r>
              <w:rPr>
                <w:noProof/>
              </w:rPr>
              <mc:AlternateContent>
                <mc:Choice Requires="wps">
                  <w:drawing>
                    <wp:anchor distT="0" distB="0" distL="114300" distR="114300" simplePos="0" relativeHeight="251654656" behindDoc="0" locked="0" layoutInCell="1" allowOverlap="1" wp14:anchorId="27F073F9" wp14:editId="521B1E2B">
                      <wp:simplePos x="0" y="0"/>
                      <wp:positionH relativeFrom="column">
                        <wp:posOffset>52387</wp:posOffset>
                      </wp:positionH>
                      <wp:positionV relativeFrom="paragraph">
                        <wp:posOffset>371793</wp:posOffset>
                      </wp:positionV>
                      <wp:extent cx="2700020" cy="867410"/>
                      <wp:effectExtent l="0" t="0" r="24130" b="27940"/>
                      <wp:wrapNone/>
                      <wp:docPr id="5" name="テキスト ボックス 5"/>
                      <wp:cNvGraphicFramePr/>
                      <a:graphic xmlns:a="http://schemas.openxmlformats.org/drawingml/2006/main">
                        <a:graphicData uri="http://schemas.microsoft.com/office/word/2010/wordprocessingShape">
                          <wps:wsp>
                            <wps:cNvSpPr txBox="1"/>
                            <wps:spPr>
                              <a:xfrm>
                                <a:off x="0" y="0"/>
                                <a:ext cx="2700020" cy="8674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C6599" w14:textId="49D1D056" w:rsidR="004D5528" w:rsidRDefault="00B73A67">
                                  <w:r>
                                    <w:rPr>
                                      <w:rFonts w:hint="eastAsia"/>
                                    </w:rPr>
                                    <w:t xml:space="preserve">　</w:t>
                                  </w:r>
                                  <w:r w:rsidR="00453CF6">
                                    <w:rPr>
                                      <w:rFonts w:hint="eastAsia"/>
                                    </w:rPr>
                                    <w:t>いじめに対する他者の考え方に触れ、いじめをなくすことの大切さについて、多面的・多角的に考えることができる。</w:t>
                                  </w:r>
                                  <w:r>
                                    <w:rPr>
                                      <w:rFonts w:hint="eastAsia"/>
                                    </w:rPr>
                                    <w:t>（</w:t>
                                  </w:r>
                                  <w:r w:rsidR="00C250C5">
                                    <w:rPr>
                                      <w:rFonts w:hint="eastAsia"/>
                                    </w:rPr>
                                    <w:t>ワークシート</w:t>
                                  </w:r>
                                  <w:r>
                                    <w:rPr>
                                      <w:rFonts w:hint="eastAsia"/>
                                    </w:rPr>
                                    <w:t>・発言）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73F9" id="テキスト ボックス 5" o:spid="_x0000_s1027" type="#_x0000_t202" style="position:absolute;left:0;text-align:left;margin-left:4.1pt;margin-top:29.3pt;width:212.6pt;height:6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" fillcolor="white [3201]">
                      <v:textbox>
                        <w:txbxContent>
                          <w:p w14:paraId="02EC6599" w14:textId="49D1D056" w:rsidR="004D5528" w:rsidRDefault="00B73A67">
                            <w:r>
                              <w:rPr>
                                <w:rFonts w:hint="eastAsia"/>
                              </w:rPr>
                              <w:t xml:space="preserve">　</w:t>
                            </w:r>
                            <w:r w:rsidR="00453CF6">
                              <w:rPr>
                                <w:rFonts w:hint="eastAsia"/>
                              </w:rPr>
                              <w:t>いじめに対する他者の考え方に触れ、いじめをなくすことの大切さについて、多面的・多角的に考えることができる。</w:t>
                            </w:r>
                            <w:r>
                              <w:rPr>
                                <w:rFonts w:hint="eastAsia"/>
                              </w:rPr>
                              <w:t>（</w:t>
                            </w:r>
                            <w:r w:rsidR="00C250C5">
                              <w:rPr>
                                <w:rFonts w:hint="eastAsia"/>
                              </w:rPr>
                              <w:t>ワークシート</w:t>
                            </w:r>
                            <w:r>
                              <w:rPr>
                                <w:rFonts w:hint="eastAsia"/>
                              </w:rPr>
                              <w:t>・発言）</w:t>
                            </w:r>
                          </w:p>
                        </w:txbxContent>
                      </v:textbox>
                    </v:shape>
                  </w:pict>
                </mc:Fallback>
              </mc:AlternateContent>
            </w:r>
          </w:p>
        </w:tc>
      </w:tr>
      <w:tr w:rsidR="001901FD" w14:paraId="1023B996" w14:textId="77777777" w:rsidTr="00607F7E">
        <w:trPr>
          <w:trHeight w:val="2516"/>
        </w:trPr>
        <w:tc>
          <w:tcPr>
            <w:tcW w:w="526" w:type="dxa"/>
          </w:tcPr>
          <w:p w14:paraId="71A5B704" w14:textId="2AB275DF" w:rsidR="001901FD" w:rsidRDefault="0008459D">
            <w:r>
              <w:rPr>
                <w:rFonts w:hint="eastAsia"/>
              </w:rPr>
              <w:lastRenderedPageBreak/>
              <w:t>振り返る</w:t>
            </w:r>
          </w:p>
          <w:p w14:paraId="7D6B0D9C" w14:textId="02DF60C1" w:rsidR="00107F28" w:rsidRDefault="00A6367D">
            <w:r>
              <w:rPr>
                <w:rFonts w:hint="eastAsia"/>
              </w:rPr>
              <w:t>５</w:t>
            </w:r>
            <w:r w:rsidR="00107F28">
              <w:rPr>
                <w:rFonts w:hint="eastAsia"/>
              </w:rPr>
              <w:t>分</w:t>
            </w:r>
          </w:p>
        </w:tc>
        <w:tc>
          <w:tcPr>
            <w:tcW w:w="4685" w:type="dxa"/>
          </w:tcPr>
          <w:p w14:paraId="0EF60EF0" w14:textId="01B3C482" w:rsidR="001901FD" w:rsidRDefault="008379C0" w:rsidP="00B81949">
            <w:pPr>
              <w:ind w:left="190" w:hangingChars="100" w:hanging="190"/>
            </w:pPr>
            <w:r>
              <w:rPr>
                <w:rFonts w:hint="eastAsia"/>
              </w:rPr>
              <w:t>６</w:t>
            </w:r>
            <w:r w:rsidR="00B81949">
              <w:rPr>
                <w:rFonts w:hint="eastAsia"/>
              </w:rPr>
              <w:t xml:space="preserve">　</w:t>
            </w:r>
            <w:r w:rsidR="0008459D">
              <w:rPr>
                <w:rFonts w:hint="eastAsia"/>
              </w:rPr>
              <w:t>学習を振り返る</w:t>
            </w:r>
            <w:r w:rsidR="00CC4E6D">
              <w:rPr>
                <w:rFonts w:hint="eastAsia"/>
              </w:rPr>
              <w:t>。</w:t>
            </w:r>
          </w:p>
        </w:tc>
        <w:tc>
          <w:tcPr>
            <w:tcW w:w="4643" w:type="dxa"/>
          </w:tcPr>
          <w:p w14:paraId="3B477F35" w14:textId="33794529" w:rsidR="00C31166" w:rsidRDefault="00C31166" w:rsidP="00C250C5">
            <w:pPr>
              <w:ind w:left="190" w:hangingChars="100" w:hanging="190"/>
            </w:pPr>
            <w:r>
              <w:rPr>
                <w:rFonts w:hint="eastAsia"/>
              </w:rPr>
              <w:t>・　今日の</w:t>
            </w:r>
            <w:r w:rsidR="00C250C5">
              <w:rPr>
                <w:rFonts w:hint="eastAsia"/>
              </w:rPr>
              <w:t>学習で考えたことや気付いたことをワークシートにまとめ</w:t>
            </w:r>
            <w:r w:rsidR="00A6367D">
              <w:rPr>
                <w:rFonts w:hint="eastAsia"/>
              </w:rPr>
              <w:t>させ</w:t>
            </w:r>
            <w:r w:rsidR="00C250C5">
              <w:rPr>
                <w:rFonts w:hint="eastAsia"/>
              </w:rPr>
              <w:t>る。</w:t>
            </w:r>
          </w:p>
          <w:p w14:paraId="1A7DF939" w14:textId="1301EB2F" w:rsidR="00453CF6" w:rsidRDefault="00AE67A0" w:rsidP="00C250C5">
            <w:pPr>
              <w:ind w:left="190" w:hangingChars="100" w:hanging="190"/>
            </w:pPr>
            <w:r>
              <w:rPr>
                <w:noProof/>
              </w:rPr>
              <mc:AlternateContent>
                <mc:Choice Requires="wps">
                  <w:drawing>
                    <wp:anchor distT="0" distB="0" distL="114300" distR="114300" simplePos="0" relativeHeight="251655680" behindDoc="0" locked="0" layoutInCell="1" allowOverlap="1" wp14:anchorId="4DCC3F1E" wp14:editId="7561398D">
                      <wp:simplePos x="0" y="0"/>
                      <wp:positionH relativeFrom="column">
                        <wp:posOffset>46990</wp:posOffset>
                      </wp:positionH>
                      <wp:positionV relativeFrom="paragraph">
                        <wp:posOffset>129222</wp:posOffset>
                      </wp:positionV>
                      <wp:extent cx="2705100" cy="880745"/>
                      <wp:effectExtent l="0" t="0" r="19050" b="14605"/>
                      <wp:wrapNone/>
                      <wp:docPr id="7" name="テキスト ボックス 7"/>
                      <wp:cNvGraphicFramePr/>
                      <a:graphic xmlns:a="http://schemas.openxmlformats.org/drawingml/2006/main">
                        <a:graphicData uri="http://schemas.microsoft.com/office/word/2010/wordprocessingShape">
                          <wps:wsp>
                            <wps:cNvSpPr txBox="1"/>
                            <wps:spPr>
                              <a:xfrm>
                                <a:off x="0" y="0"/>
                                <a:ext cx="2705100" cy="880745"/>
                              </a:xfrm>
                              <a:prstGeom prst="rect">
                                <a:avLst/>
                              </a:prstGeom>
                              <a:solidFill>
                                <a:sysClr val="window" lastClr="FFFFFF"/>
                              </a:solidFill>
                              <a:ln w="9525">
                                <a:solidFill>
                                  <a:prstClr val="black"/>
                                </a:solidFill>
                              </a:ln>
                              <a:effectLst/>
                            </wps:spPr>
                            <wps:txbx>
                              <w:txbxContent>
                                <w:p w14:paraId="503D394D" w14:textId="506AFFD2" w:rsidR="00C31166" w:rsidRDefault="00B73A67" w:rsidP="00C31166">
                                  <w:r>
                                    <w:rPr>
                                      <w:rFonts w:hint="eastAsia"/>
                                    </w:rPr>
                                    <w:t xml:space="preserve">　</w:t>
                                  </w:r>
                                  <w:r w:rsidR="00453CF6">
                                    <w:rPr>
                                      <w:rFonts w:hint="eastAsia"/>
                                    </w:rPr>
                                    <w:t>本当の友達になるために大切なことを理解し、友達と信頼し、助け合っていくことの大切さについて、自分との関わりで考えることができる。</w:t>
                                  </w:r>
                                  <w:r>
                                    <w:rPr>
                                      <w:rFonts w:hint="eastAsia"/>
                                    </w:rPr>
                                    <w:t>（ノート・発言）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3F1E" id="テキスト ボックス 7" o:spid="_x0000_s1028" type="#_x0000_t202" style="position:absolute;left:0;text-align:left;margin-left:3.7pt;margin-top:10.15pt;width:213pt;height:6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" fillcolor="window">
                      <v:textbox>
                        <w:txbxContent>
                          <w:p w14:paraId="503D394D" w14:textId="506AFFD2" w:rsidR="00C31166" w:rsidRDefault="00B73A67" w:rsidP="00C31166">
                            <w:r>
                              <w:rPr>
                                <w:rFonts w:hint="eastAsia"/>
                              </w:rPr>
                              <w:t xml:space="preserve">　</w:t>
                            </w:r>
                            <w:r w:rsidR="00453CF6">
                              <w:rPr>
                                <w:rFonts w:hint="eastAsia"/>
                              </w:rPr>
                              <w:t>本当の友達になるために大切なことを理解し、友達と信頼し、助け合っていくことの大切さについて、自分との関わりで考えることができる。</w:t>
                            </w:r>
                            <w:r>
                              <w:rPr>
                                <w:rFonts w:hint="eastAsia"/>
                              </w:rPr>
                              <w:t>（ノート・発言）</w:t>
                            </w:r>
                          </w:p>
                        </w:txbxContent>
                      </v:textbox>
                    </v:shape>
                  </w:pict>
                </mc:Fallback>
              </mc:AlternateContent>
            </w:r>
          </w:p>
          <w:p w14:paraId="31437B24" w14:textId="78DE646C" w:rsidR="00453CF6" w:rsidRDefault="00453CF6" w:rsidP="00C250C5">
            <w:pPr>
              <w:ind w:left="190" w:hangingChars="100" w:hanging="190"/>
            </w:pPr>
          </w:p>
          <w:p w14:paraId="668AD32F" w14:textId="244F5879" w:rsidR="00453CF6" w:rsidRDefault="00453CF6" w:rsidP="00C250C5">
            <w:pPr>
              <w:ind w:left="190" w:hangingChars="100" w:hanging="190"/>
            </w:pPr>
          </w:p>
          <w:p w14:paraId="57AE6C23" w14:textId="77777777" w:rsidR="00453CF6" w:rsidRDefault="00453CF6" w:rsidP="00C250C5">
            <w:pPr>
              <w:ind w:left="190" w:hangingChars="100" w:hanging="190"/>
            </w:pPr>
          </w:p>
          <w:p w14:paraId="54EA7B1D" w14:textId="77777777" w:rsidR="00453CF6" w:rsidRDefault="00453CF6" w:rsidP="00C250C5">
            <w:pPr>
              <w:ind w:left="190" w:hangingChars="100" w:hanging="190"/>
            </w:pPr>
          </w:p>
          <w:p w14:paraId="10A7CB02" w14:textId="2C63920B" w:rsidR="00453CF6" w:rsidRDefault="00453CF6" w:rsidP="00AE67A0"/>
        </w:tc>
      </w:tr>
    </w:tbl>
    <w:p w14:paraId="1ED23B7B" w14:textId="3824B898" w:rsidR="00C279A6" w:rsidRDefault="00C279A6" w:rsidP="00AF4E95"/>
    <w:sectPr w:rsidR="00C279A6" w:rsidSect="00FB48DB">
      <w:pgSz w:w="11906" w:h="16838" w:code="9"/>
      <w:pgMar w:top="720" w:right="1134" w:bottom="720" w:left="1134" w:header="851" w:footer="992" w:gutter="0"/>
      <w:cols w:space="425"/>
      <w:docGrid w:type="linesAndChars" w:linePitch="301"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152D" w14:textId="77777777" w:rsidR="004C30BE" w:rsidRDefault="004C30BE" w:rsidP="004C30BE">
      <w:r>
        <w:separator/>
      </w:r>
    </w:p>
  </w:endnote>
  <w:endnote w:type="continuationSeparator" w:id="0">
    <w:p w14:paraId="3F388530" w14:textId="77777777" w:rsidR="004C30BE" w:rsidRDefault="004C30BE" w:rsidP="004C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72E2" w14:textId="77777777" w:rsidR="004C30BE" w:rsidRDefault="004C30BE" w:rsidP="004C30BE">
      <w:r>
        <w:separator/>
      </w:r>
    </w:p>
  </w:footnote>
  <w:footnote w:type="continuationSeparator" w:id="0">
    <w:p w14:paraId="4E989838" w14:textId="77777777" w:rsidR="004C30BE" w:rsidRDefault="004C30BE" w:rsidP="004C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43"/>
    <w:multiLevelType w:val="hybridMultilevel"/>
    <w:tmpl w:val="4F2A5EB4"/>
    <w:lvl w:ilvl="0" w:tplc="E0080C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F7FA7"/>
    <w:multiLevelType w:val="hybridMultilevel"/>
    <w:tmpl w:val="10025F04"/>
    <w:lvl w:ilvl="0" w:tplc="92D0C87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5A12"/>
    <w:multiLevelType w:val="hybridMultilevel"/>
    <w:tmpl w:val="1346E42A"/>
    <w:lvl w:ilvl="0" w:tplc="679C3D4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8F466C"/>
    <w:multiLevelType w:val="hybridMultilevel"/>
    <w:tmpl w:val="8B083572"/>
    <w:lvl w:ilvl="0" w:tplc="ADD697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85D65"/>
    <w:multiLevelType w:val="hybridMultilevel"/>
    <w:tmpl w:val="34343072"/>
    <w:lvl w:ilvl="0" w:tplc="0E9245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06BF8"/>
    <w:multiLevelType w:val="hybridMultilevel"/>
    <w:tmpl w:val="1396C850"/>
    <w:lvl w:ilvl="0" w:tplc="37307E3A">
      <w:start w:val="1"/>
      <w:numFmt w:val="decimalEnclosedCircle"/>
      <w:lvlText w:val="%1"/>
      <w:lvlJc w:val="left"/>
      <w:pPr>
        <w:ind w:left="548" w:hanging="360"/>
      </w:pPr>
      <w:rPr>
        <w:rFonts w:asciiTheme="minorHAnsi" w:eastAsiaTheme="minorEastAsia" w:hAnsiTheme="minorHAnsi" w:cstheme="minorBidi"/>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6" w15:restartNumberingAfterBreak="0">
    <w:nsid w:val="31FF33FE"/>
    <w:multiLevelType w:val="hybridMultilevel"/>
    <w:tmpl w:val="D9C85008"/>
    <w:lvl w:ilvl="0" w:tplc="8DDA8320">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33062778"/>
    <w:multiLevelType w:val="hybridMultilevel"/>
    <w:tmpl w:val="7122BDAE"/>
    <w:lvl w:ilvl="0" w:tplc="D9ECBFA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84D1C"/>
    <w:multiLevelType w:val="hybridMultilevel"/>
    <w:tmpl w:val="D374C780"/>
    <w:lvl w:ilvl="0" w:tplc="45B8310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161D0A"/>
    <w:multiLevelType w:val="hybridMultilevel"/>
    <w:tmpl w:val="091483E2"/>
    <w:lvl w:ilvl="0" w:tplc="CA3257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722AFF"/>
    <w:multiLevelType w:val="hybridMultilevel"/>
    <w:tmpl w:val="3B6858AE"/>
    <w:lvl w:ilvl="0" w:tplc="8BA47C2C">
      <w:start w:val="2"/>
      <w:numFmt w:val="bullet"/>
      <w:lvlText w:val="・"/>
      <w:lvlJc w:val="left"/>
      <w:pPr>
        <w:ind w:left="931" w:hanging="360"/>
      </w:pPr>
      <w:rPr>
        <w:rFonts w:ascii="ＭＳ 明朝" w:eastAsia="ＭＳ 明朝" w:hAnsi="ＭＳ 明朝" w:cstheme="minorBidi" w:hint="eastAsia"/>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11" w15:restartNumberingAfterBreak="0">
    <w:nsid w:val="440D6D1E"/>
    <w:multiLevelType w:val="hybridMultilevel"/>
    <w:tmpl w:val="A5342F94"/>
    <w:lvl w:ilvl="0" w:tplc="B12A2472">
      <w:start w:val="4"/>
      <w:numFmt w:val="bullet"/>
      <w:lvlText w:val="・"/>
      <w:lvlJc w:val="left"/>
      <w:pPr>
        <w:ind w:left="550" w:hanging="360"/>
      </w:pPr>
      <w:rPr>
        <w:rFonts w:ascii="ＭＳ 明朝" w:eastAsia="ＭＳ 明朝" w:hAnsi="ＭＳ 明朝"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2" w15:restartNumberingAfterBreak="0">
    <w:nsid w:val="49614DD1"/>
    <w:multiLevelType w:val="hybridMultilevel"/>
    <w:tmpl w:val="3678F558"/>
    <w:lvl w:ilvl="0" w:tplc="0156A0F4">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3" w15:restartNumberingAfterBreak="0">
    <w:nsid w:val="4A893C84"/>
    <w:multiLevelType w:val="hybridMultilevel"/>
    <w:tmpl w:val="26308020"/>
    <w:lvl w:ilvl="0" w:tplc="5B3C9C64">
      <w:start w:val="3"/>
      <w:numFmt w:val="bullet"/>
      <w:lvlText w:val="・"/>
      <w:lvlJc w:val="left"/>
      <w:pPr>
        <w:ind w:left="743" w:hanging="360"/>
      </w:pPr>
      <w:rPr>
        <w:rFonts w:ascii="ＭＳ 明朝" w:eastAsia="ＭＳ 明朝" w:hAnsi="ＭＳ 明朝"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14" w15:restartNumberingAfterBreak="0">
    <w:nsid w:val="4D2B3BFE"/>
    <w:multiLevelType w:val="hybridMultilevel"/>
    <w:tmpl w:val="2DACAE0C"/>
    <w:lvl w:ilvl="0" w:tplc="7396B7AE">
      <w:start w:val="3"/>
      <w:numFmt w:val="bullet"/>
      <w:lvlText w:val="・"/>
      <w:lvlJc w:val="left"/>
      <w:pPr>
        <w:ind w:left="550" w:hanging="360"/>
      </w:pPr>
      <w:rPr>
        <w:rFonts w:ascii="ＭＳ 明朝" w:eastAsia="ＭＳ 明朝" w:hAnsi="ＭＳ 明朝"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5" w15:restartNumberingAfterBreak="0">
    <w:nsid w:val="4EB65670"/>
    <w:multiLevelType w:val="hybridMultilevel"/>
    <w:tmpl w:val="F6F6DFD0"/>
    <w:lvl w:ilvl="0" w:tplc="448AD1F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463E9A"/>
    <w:multiLevelType w:val="hybridMultilevel"/>
    <w:tmpl w:val="D1D2FDB6"/>
    <w:lvl w:ilvl="0" w:tplc="2E84CAA0">
      <w:start w:val="2"/>
      <w:numFmt w:val="bullet"/>
      <w:lvlText w:val="・"/>
      <w:lvlJc w:val="left"/>
      <w:pPr>
        <w:ind w:left="931" w:hanging="360"/>
      </w:pPr>
      <w:rPr>
        <w:rFonts w:ascii="ＭＳ 明朝" w:eastAsia="ＭＳ 明朝" w:hAnsi="ＭＳ 明朝" w:cstheme="minorBidi" w:hint="eastAsia"/>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17" w15:restartNumberingAfterBreak="0">
    <w:nsid w:val="546A2187"/>
    <w:multiLevelType w:val="hybridMultilevel"/>
    <w:tmpl w:val="DCCE6810"/>
    <w:lvl w:ilvl="0" w:tplc="238AA9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8B3F12"/>
    <w:multiLevelType w:val="hybridMultilevel"/>
    <w:tmpl w:val="DCECFE44"/>
    <w:lvl w:ilvl="0" w:tplc="D552586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D21B3A"/>
    <w:multiLevelType w:val="hybridMultilevel"/>
    <w:tmpl w:val="7F46FE14"/>
    <w:lvl w:ilvl="0" w:tplc="3736704C">
      <w:start w:val="3"/>
      <w:numFmt w:val="bullet"/>
      <w:lvlText w:val="・"/>
      <w:lvlJc w:val="left"/>
      <w:pPr>
        <w:ind w:left="548" w:hanging="360"/>
      </w:pPr>
      <w:rPr>
        <w:rFonts w:ascii="ＭＳ 明朝" w:eastAsia="ＭＳ 明朝" w:hAnsi="ＭＳ 明朝" w:cstheme="minorBidi" w:hint="eastAsia"/>
      </w:rPr>
    </w:lvl>
    <w:lvl w:ilvl="1" w:tplc="0409000B" w:tentative="1">
      <w:start w:val="1"/>
      <w:numFmt w:val="bullet"/>
      <w:lvlText w:val=""/>
      <w:lvlJc w:val="left"/>
      <w:pPr>
        <w:ind w:left="1028" w:hanging="420"/>
      </w:pPr>
      <w:rPr>
        <w:rFonts w:ascii="Wingdings" w:hAnsi="Wingdings" w:hint="default"/>
      </w:rPr>
    </w:lvl>
    <w:lvl w:ilvl="2" w:tplc="0409000D"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B" w:tentative="1">
      <w:start w:val="1"/>
      <w:numFmt w:val="bullet"/>
      <w:lvlText w:val=""/>
      <w:lvlJc w:val="left"/>
      <w:pPr>
        <w:ind w:left="2288" w:hanging="420"/>
      </w:pPr>
      <w:rPr>
        <w:rFonts w:ascii="Wingdings" w:hAnsi="Wingdings" w:hint="default"/>
      </w:rPr>
    </w:lvl>
    <w:lvl w:ilvl="5" w:tplc="0409000D"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B" w:tentative="1">
      <w:start w:val="1"/>
      <w:numFmt w:val="bullet"/>
      <w:lvlText w:val=""/>
      <w:lvlJc w:val="left"/>
      <w:pPr>
        <w:ind w:left="3548" w:hanging="420"/>
      </w:pPr>
      <w:rPr>
        <w:rFonts w:ascii="Wingdings" w:hAnsi="Wingdings" w:hint="default"/>
      </w:rPr>
    </w:lvl>
    <w:lvl w:ilvl="8" w:tplc="0409000D" w:tentative="1">
      <w:start w:val="1"/>
      <w:numFmt w:val="bullet"/>
      <w:lvlText w:val=""/>
      <w:lvlJc w:val="left"/>
      <w:pPr>
        <w:ind w:left="3968" w:hanging="420"/>
      </w:pPr>
      <w:rPr>
        <w:rFonts w:ascii="Wingdings" w:hAnsi="Wingdings" w:hint="default"/>
      </w:rPr>
    </w:lvl>
  </w:abstractNum>
  <w:abstractNum w:abstractNumId="20" w15:restartNumberingAfterBreak="0">
    <w:nsid w:val="620641E1"/>
    <w:multiLevelType w:val="hybridMultilevel"/>
    <w:tmpl w:val="5DEE10D4"/>
    <w:lvl w:ilvl="0" w:tplc="48CAE0A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F81F29"/>
    <w:multiLevelType w:val="hybridMultilevel"/>
    <w:tmpl w:val="993E5684"/>
    <w:lvl w:ilvl="0" w:tplc="2F3802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C8502E"/>
    <w:multiLevelType w:val="hybridMultilevel"/>
    <w:tmpl w:val="CA50D510"/>
    <w:lvl w:ilvl="0" w:tplc="CC02FBFE">
      <w:numFmt w:val="bullet"/>
      <w:lvlText w:val="・"/>
      <w:lvlJc w:val="left"/>
      <w:pPr>
        <w:ind w:left="548" w:hanging="360"/>
      </w:pPr>
      <w:rPr>
        <w:rFonts w:ascii="ＭＳ 明朝" w:eastAsia="ＭＳ 明朝" w:hAnsi="ＭＳ 明朝" w:cstheme="minorBidi" w:hint="eastAsia"/>
      </w:rPr>
    </w:lvl>
    <w:lvl w:ilvl="1" w:tplc="0409000B" w:tentative="1">
      <w:start w:val="1"/>
      <w:numFmt w:val="bullet"/>
      <w:lvlText w:val=""/>
      <w:lvlJc w:val="left"/>
      <w:pPr>
        <w:ind w:left="1028" w:hanging="420"/>
      </w:pPr>
      <w:rPr>
        <w:rFonts w:ascii="Wingdings" w:hAnsi="Wingdings" w:hint="default"/>
      </w:rPr>
    </w:lvl>
    <w:lvl w:ilvl="2" w:tplc="0409000D"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B" w:tentative="1">
      <w:start w:val="1"/>
      <w:numFmt w:val="bullet"/>
      <w:lvlText w:val=""/>
      <w:lvlJc w:val="left"/>
      <w:pPr>
        <w:ind w:left="2288" w:hanging="420"/>
      </w:pPr>
      <w:rPr>
        <w:rFonts w:ascii="Wingdings" w:hAnsi="Wingdings" w:hint="default"/>
      </w:rPr>
    </w:lvl>
    <w:lvl w:ilvl="5" w:tplc="0409000D"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B" w:tentative="1">
      <w:start w:val="1"/>
      <w:numFmt w:val="bullet"/>
      <w:lvlText w:val=""/>
      <w:lvlJc w:val="left"/>
      <w:pPr>
        <w:ind w:left="3548" w:hanging="420"/>
      </w:pPr>
      <w:rPr>
        <w:rFonts w:ascii="Wingdings" w:hAnsi="Wingdings" w:hint="default"/>
      </w:rPr>
    </w:lvl>
    <w:lvl w:ilvl="8" w:tplc="0409000D" w:tentative="1">
      <w:start w:val="1"/>
      <w:numFmt w:val="bullet"/>
      <w:lvlText w:val=""/>
      <w:lvlJc w:val="left"/>
      <w:pPr>
        <w:ind w:left="3968" w:hanging="420"/>
      </w:pPr>
      <w:rPr>
        <w:rFonts w:ascii="Wingdings" w:hAnsi="Wingdings" w:hint="default"/>
      </w:rPr>
    </w:lvl>
  </w:abstractNum>
  <w:num w:numId="1" w16cid:durableId="1113086863">
    <w:abstractNumId w:val="18"/>
  </w:num>
  <w:num w:numId="2" w16cid:durableId="1912812651">
    <w:abstractNumId w:val="1"/>
  </w:num>
  <w:num w:numId="3" w16cid:durableId="820926981">
    <w:abstractNumId w:val="11"/>
  </w:num>
  <w:num w:numId="4" w16cid:durableId="554508453">
    <w:abstractNumId w:val="2"/>
  </w:num>
  <w:num w:numId="5" w16cid:durableId="196550031">
    <w:abstractNumId w:val="9"/>
  </w:num>
  <w:num w:numId="6" w16cid:durableId="2019190986">
    <w:abstractNumId w:val="0"/>
  </w:num>
  <w:num w:numId="7" w16cid:durableId="739408378">
    <w:abstractNumId w:val="13"/>
  </w:num>
  <w:num w:numId="8" w16cid:durableId="267933757">
    <w:abstractNumId w:val="14"/>
  </w:num>
  <w:num w:numId="9" w16cid:durableId="367411583">
    <w:abstractNumId w:val="19"/>
  </w:num>
  <w:num w:numId="10" w16cid:durableId="223567343">
    <w:abstractNumId w:val="8"/>
  </w:num>
  <w:num w:numId="11" w16cid:durableId="119764215">
    <w:abstractNumId w:val="5"/>
  </w:num>
  <w:num w:numId="12" w16cid:durableId="999507987">
    <w:abstractNumId w:val="6"/>
  </w:num>
  <w:num w:numId="13" w16cid:durableId="585379784">
    <w:abstractNumId w:val="17"/>
  </w:num>
  <w:num w:numId="14" w16cid:durableId="679308069">
    <w:abstractNumId w:val="3"/>
  </w:num>
  <w:num w:numId="15" w16cid:durableId="753403705">
    <w:abstractNumId w:val="12"/>
  </w:num>
  <w:num w:numId="16" w16cid:durableId="605429934">
    <w:abstractNumId w:val="15"/>
  </w:num>
  <w:num w:numId="17" w16cid:durableId="168717472">
    <w:abstractNumId w:val="21"/>
  </w:num>
  <w:num w:numId="18" w16cid:durableId="696082682">
    <w:abstractNumId w:val="4"/>
  </w:num>
  <w:num w:numId="19" w16cid:durableId="883718949">
    <w:abstractNumId w:val="7"/>
  </w:num>
  <w:num w:numId="20" w16cid:durableId="341248979">
    <w:abstractNumId w:val="16"/>
  </w:num>
  <w:num w:numId="21" w16cid:durableId="1758210971">
    <w:abstractNumId w:val="10"/>
  </w:num>
  <w:num w:numId="22" w16cid:durableId="330564091">
    <w:abstractNumId w:val="20"/>
  </w:num>
  <w:num w:numId="23" w16cid:durableId="1683436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30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43F"/>
    <w:rsid w:val="000002A9"/>
    <w:rsid w:val="00015958"/>
    <w:rsid w:val="00030F8A"/>
    <w:rsid w:val="00035588"/>
    <w:rsid w:val="00042E83"/>
    <w:rsid w:val="00064520"/>
    <w:rsid w:val="0007410A"/>
    <w:rsid w:val="0008459D"/>
    <w:rsid w:val="00095114"/>
    <w:rsid w:val="000A4C48"/>
    <w:rsid w:val="000C2C24"/>
    <w:rsid w:val="000D180A"/>
    <w:rsid w:val="000D29FD"/>
    <w:rsid w:val="000D4EDD"/>
    <w:rsid w:val="000F2FE7"/>
    <w:rsid w:val="00104A4F"/>
    <w:rsid w:val="00107F28"/>
    <w:rsid w:val="00152942"/>
    <w:rsid w:val="001741C1"/>
    <w:rsid w:val="001901FD"/>
    <w:rsid w:val="0019179E"/>
    <w:rsid w:val="00193604"/>
    <w:rsid w:val="001A69F8"/>
    <w:rsid w:val="001C6829"/>
    <w:rsid w:val="001D20CE"/>
    <w:rsid w:val="001D66C5"/>
    <w:rsid w:val="001E36D6"/>
    <w:rsid w:val="001F692C"/>
    <w:rsid w:val="001F75F9"/>
    <w:rsid w:val="00224782"/>
    <w:rsid w:val="002437DB"/>
    <w:rsid w:val="00280536"/>
    <w:rsid w:val="002B7E69"/>
    <w:rsid w:val="002D45B9"/>
    <w:rsid w:val="00301FA5"/>
    <w:rsid w:val="00310FB5"/>
    <w:rsid w:val="00325D0C"/>
    <w:rsid w:val="00326551"/>
    <w:rsid w:val="00357614"/>
    <w:rsid w:val="0037267C"/>
    <w:rsid w:val="003F6C0F"/>
    <w:rsid w:val="004021A1"/>
    <w:rsid w:val="00411D56"/>
    <w:rsid w:val="004163ED"/>
    <w:rsid w:val="004216FB"/>
    <w:rsid w:val="0043771D"/>
    <w:rsid w:val="004429FC"/>
    <w:rsid w:val="00453CF6"/>
    <w:rsid w:val="004656BF"/>
    <w:rsid w:val="00473192"/>
    <w:rsid w:val="00493382"/>
    <w:rsid w:val="004B6383"/>
    <w:rsid w:val="004C2523"/>
    <w:rsid w:val="004C30BE"/>
    <w:rsid w:val="004C3BB8"/>
    <w:rsid w:val="004D5528"/>
    <w:rsid w:val="004E631C"/>
    <w:rsid w:val="004E7199"/>
    <w:rsid w:val="004F72B7"/>
    <w:rsid w:val="00525E66"/>
    <w:rsid w:val="0056362C"/>
    <w:rsid w:val="00574BBD"/>
    <w:rsid w:val="005A6FDD"/>
    <w:rsid w:val="005E233C"/>
    <w:rsid w:val="005F4471"/>
    <w:rsid w:val="005F5FEC"/>
    <w:rsid w:val="00607F7E"/>
    <w:rsid w:val="00643154"/>
    <w:rsid w:val="006520EB"/>
    <w:rsid w:val="0069321A"/>
    <w:rsid w:val="006B3463"/>
    <w:rsid w:val="006D5503"/>
    <w:rsid w:val="006E4177"/>
    <w:rsid w:val="006E4626"/>
    <w:rsid w:val="006E7FC8"/>
    <w:rsid w:val="006F4934"/>
    <w:rsid w:val="00740B68"/>
    <w:rsid w:val="00740F52"/>
    <w:rsid w:val="00755E36"/>
    <w:rsid w:val="00772AAE"/>
    <w:rsid w:val="00780E4B"/>
    <w:rsid w:val="007F0077"/>
    <w:rsid w:val="00805645"/>
    <w:rsid w:val="0080601C"/>
    <w:rsid w:val="008148FB"/>
    <w:rsid w:val="008239E9"/>
    <w:rsid w:val="00830CC9"/>
    <w:rsid w:val="008379C0"/>
    <w:rsid w:val="00842D8D"/>
    <w:rsid w:val="00872CDC"/>
    <w:rsid w:val="0088077C"/>
    <w:rsid w:val="00893DCE"/>
    <w:rsid w:val="008B0073"/>
    <w:rsid w:val="008B1CD2"/>
    <w:rsid w:val="008C7512"/>
    <w:rsid w:val="008D1B35"/>
    <w:rsid w:val="00920894"/>
    <w:rsid w:val="0092488D"/>
    <w:rsid w:val="009251DB"/>
    <w:rsid w:val="00925E5D"/>
    <w:rsid w:val="00926F86"/>
    <w:rsid w:val="00943D0B"/>
    <w:rsid w:val="00950D9D"/>
    <w:rsid w:val="00995427"/>
    <w:rsid w:val="009A243F"/>
    <w:rsid w:val="009A6D80"/>
    <w:rsid w:val="009B3B59"/>
    <w:rsid w:val="009E3EA9"/>
    <w:rsid w:val="009F4AB5"/>
    <w:rsid w:val="00A00F66"/>
    <w:rsid w:val="00A04003"/>
    <w:rsid w:val="00A238C8"/>
    <w:rsid w:val="00A50A81"/>
    <w:rsid w:val="00A6367D"/>
    <w:rsid w:val="00A6665B"/>
    <w:rsid w:val="00A86B97"/>
    <w:rsid w:val="00AA2C02"/>
    <w:rsid w:val="00AA2C1D"/>
    <w:rsid w:val="00AB37B6"/>
    <w:rsid w:val="00AC02CA"/>
    <w:rsid w:val="00AE67A0"/>
    <w:rsid w:val="00AF4E95"/>
    <w:rsid w:val="00B04B6C"/>
    <w:rsid w:val="00B05CD1"/>
    <w:rsid w:val="00B12A79"/>
    <w:rsid w:val="00B37FA8"/>
    <w:rsid w:val="00B42920"/>
    <w:rsid w:val="00B4747D"/>
    <w:rsid w:val="00B614B9"/>
    <w:rsid w:val="00B629E1"/>
    <w:rsid w:val="00B66901"/>
    <w:rsid w:val="00B67893"/>
    <w:rsid w:val="00B73A67"/>
    <w:rsid w:val="00B8011D"/>
    <w:rsid w:val="00B81949"/>
    <w:rsid w:val="00B96A77"/>
    <w:rsid w:val="00BA4A7F"/>
    <w:rsid w:val="00BD23DB"/>
    <w:rsid w:val="00BD61E2"/>
    <w:rsid w:val="00BE2FCF"/>
    <w:rsid w:val="00BF05A7"/>
    <w:rsid w:val="00BF595C"/>
    <w:rsid w:val="00C22575"/>
    <w:rsid w:val="00C250C5"/>
    <w:rsid w:val="00C279A6"/>
    <w:rsid w:val="00C31166"/>
    <w:rsid w:val="00C559EC"/>
    <w:rsid w:val="00C74921"/>
    <w:rsid w:val="00C776B1"/>
    <w:rsid w:val="00C80AEA"/>
    <w:rsid w:val="00C84EC2"/>
    <w:rsid w:val="00CB1321"/>
    <w:rsid w:val="00CC4E6D"/>
    <w:rsid w:val="00D30EFD"/>
    <w:rsid w:val="00D85920"/>
    <w:rsid w:val="00D90CB8"/>
    <w:rsid w:val="00D93476"/>
    <w:rsid w:val="00DA4D1C"/>
    <w:rsid w:val="00DB1DF7"/>
    <w:rsid w:val="00DC7973"/>
    <w:rsid w:val="00E0169C"/>
    <w:rsid w:val="00E05263"/>
    <w:rsid w:val="00E0687D"/>
    <w:rsid w:val="00E120FA"/>
    <w:rsid w:val="00E22CFF"/>
    <w:rsid w:val="00E2567E"/>
    <w:rsid w:val="00E34836"/>
    <w:rsid w:val="00E46047"/>
    <w:rsid w:val="00E50F60"/>
    <w:rsid w:val="00E61059"/>
    <w:rsid w:val="00E72667"/>
    <w:rsid w:val="00E9178E"/>
    <w:rsid w:val="00EA3C17"/>
    <w:rsid w:val="00EA4477"/>
    <w:rsid w:val="00EB1759"/>
    <w:rsid w:val="00EC69B2"/>
    <w:rsid w:val="00EF4298"/>
    <w:rsid w:val="00EF5F2D"/>
    <w:rsid w:val="00F00E60"/>
    <w:rsid w:val="00F16039"/>
    <w:rsid w:val="00F21799"/>
    <w:rsid w:val="00F26BD2"/>
    <w:rsid w:val="00F428A0"/>
    <w:rsid w:val="00F4295D"/>
    <w:rsid w:val="00F42CFC"/>
    <w:rsid w:val="00F46618"/>
    <w:rsid w:val="00F551C6"/>
    <w:rsid w:val="00F66EC2"/>
    <w:rsid w:val="00F762B0"/>
    <w:rsid w:val="00F82309"/>
    <w:rsid w:val="00F93D06"/>
    <w:rsid w:val="00FA326B"/>
    <w:rsid w:val="00FB31F4"/>
    <w:rsid w:val="00FB48DB"/>
    <w:rsid w:val="00FF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9BB316"/>
  <w15:docId w15:val="{ACCDB01A-576C-450B-B838-23EAA3B5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4177"/>
    <w:pPr>
      <w:ind w:leftChars="400" w:left="840"/>
    </w:pPr>
  </w:style>
  <w:style w:type="paragraph" w:styleId="a5">
    <w:name w:val="Balloon Text"/>
    <w:basedOn w:val="a"/>
    <w:link w:val="a6"/>
    <w:uiPriority w:val="99"/>
    <w:semiHidden/>
    <w:unhideWhenUsed/>
    <w:rsid w:val="00B04B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4B6C"/>
    <w:rPr>
      <w:rFonts w:asciiTheme="majorHAnsi" w:eastAsiaTheme="majorEastAsia" w:hAnsiTheme="majorHAnsi" w:cstheme="majorBidi"/>
      <w:sz w:val="18"/>
      <w:szCs w:val="18"/>
    </w:rPr>
  </w:style>
  <w:style w:type="paragraph" w:styleId="a7">
    <w:name w:val="header"/>
    <w:basedOn w:val="a"/>
    <w:link w:val="a8"/>
    <w:uiPriority w:val="99"/>
    <w:unhideWhenUsed/>
    <w:rsid w:val="004C30BE"/>
    <w:pPr>
      <w:tabs>
        <w:tab w:val="center" w:pos="4252"/>
        <w:tab w:val="right" w:pos="8504"/>
      </w:tabs>
      <w:snapToGrid w:val="0"/>
    </w:pPr>
  </w:style>
  <w:style w:type="character" w:customStyle="1" w:styleId="a8">
    <w:name w:val="ヘッダー (文字)"/>
    <w:basedOn w:val="a0"/>
    <w:link w:val="a7"/>
    <w:uiPriority w:val="99"/>
    <w:rsid w:val="004C30BE"/>
  </w:style>
  <w:style w:type="paragraph" w:styleId="a9">
    <w:name w:val="footer"/>
    <w:basedOn w:val="a"/>
    <w:link w:val="aa"/>
    <w:uiPriority w:val="99"/>
    <w:unhideWhenUsed/>
    <w:rsid w:val="004C30BE"/>
    <w:pPr>
      <w:tabs>
        <w:tab w:val="center" w:pos="4252"/>
        <w:tab w:val="right" w:pos="8504"/>
      </w:tabs>
      <w:snapToGrid w:val="0"/>
    </w:pPr>
  </w:style>
  <w:style w:type="character" w:customStyle="1" w:styleId="aa">
    <w:name w:val="フッター (文字)"/>
    <w:basedOn w:val="a0"/>
    <w:link w:val="a9"/>
    <w:uiPriority w:val="99"/>
    <w:rsid w:val="004C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3E95A-9EB6-46E6-8DDF-2FC24AA917DF}">
  <ds:schemaRefs>
    <ds:schemaRef ds:uri="http://schemas.openxmlformats.org/officeDocument/2006/bibliography"/>
  </ds:schemaRefs>
</ds:datastoreItem>
</file>

<file path=customXml/itemProps2.xml><?xml version="1.0" encoding="utf-8"?>
<ds:datastoreItem xmlns:ds="http://schemas.openxmlformats.org/officeDocument/2006/customXml" ds:itemID="{8E842B92-1CA9-4401-8A27-267C219B8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B47F1-5CF5-4664-80BB-41CCB5A2F964}">
  <ds:schemaRefs>
    <ds:schemaRef ds:uri="http://schemas.microsoft.com/sharepoint/v3/contenttype/forms"/>
  </ds:schemaRefs>
</ds:datastoreItem>
</file>

<file path=customXml/itemProps4.xml><?xml version="1.0" encoding="utf-8"?>
<ds:datastoreItem xmlns:ds="http://schemas.openxmlformats.org/officeDocument/2006/customXml" ds:itemID="{9FC2C622-6D26-4BBF-86EE-80993B4E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3274</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松本　享子</cp:lastModifiedBy>
  <cp:revision>156</cp:revision>
  <cp:lastPrinted>2023-03-14T05:32:00Z</cp:lastPrinted>
  <dcterms:created xsi:type="dcterms:W3CDTF">2018-06-16T09:16:00Z</dcterms:created>
  <dcterms:modified xsi:type="dcterms:W3CDTF">2023-03-14T05:32:00Z</dcterms:modified>
</cp:coreProperties>
</file>