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3CBEC" w14:textId="77777777" w:rsidR="00CB0755" w:rsidRDefault="00CB0755" w:rsidP="00CB0755">
      <w:pPr>
        <w:jc w:val="center"/>
      </w:pPr>
      <w:r>
        <w:rPr>
          <w:rFonts w:hint="eastAsia"/>
        </w:rPr>
        <w:t>第</w:t>
      </w:r>
      <w:r w:rsidR="00FB24C1">
        <w:rPr>
          <w:rFonts w:hint="eastAsia"/>
        </w:rPr>
        <w:t>６</w:t>
      </w:r>
      <w:r>
        <w:rPr>
          <w:rFonts w:hint="eastAsia"/>
        </w:rPr>
        <w:t xml:space="preserve">学年　　　</w:t>
      </w:r>
      <w:r w:rsidR="005F0906">
        <w:rPr>
          <w:rFonts w:hint="eastAsia"/>
        </w:rPr>
        <w:t>道　徳</w:t>
      </w:r>
      <w:r>
        <w:rPr>
          <w:rFonts w:hint="eastAsia"/>
        </w:rPr>
        <w:t xml:space="preserve">　</w:t>
      </w:r>
      <w:r w:rsidR="00951464">
        <w:rPr>
          <w:rFonts w:hint="eastAsia"/>
        </w:rPr>
        <w:t xml:space="preserve">科　</w:t>
      </w:r>
      <w:r>
        <w:rPr>
          <w:rFonts w:hint="eastAsia"/>
        </w:rPr>
        <w:t>学　習　指　導　案</w:t>
      </w:r>
    </w:p>
    <w:p w14:paraId="5326E7FD" w14:textId="77777777" w:rsidR="00D20C17" w:rsidRDefault="00D20C17" w:rsidP="00CB0755"/>
    <w:p w14:paraId="2E8056EB" w14:textId="5F76299A" w:rsidR="007975E0" w:rsidRDefault="00CB0755" w:rsidP="00CB0755">
      <w:r>
        <w:rPr>
          <w:rFonts w:hint="eastAsia"/>
        </w:rPr>
        <w:t xml:space="preserve">１　</w:t>
      </w:r>
      <w:r w:rsidR="007975E0">
        <w:rPr>
          <w:rFonts w:hint="eastAsia"/>
        </w:rPr>
        <w:t>主　題　名　　いじめをなくすには　【</w:t>
      </w:r>
      <w:r w:rsidR="00900CAE">
        <w:rPr>
          <w:rFonts w:hint="eastAsia"/>
        </w:rPr>
        <w:t>Ｃ</w:t>
      </w:r>
      <w:r w:rsidR="007975E0">
        <w:rPr>
          <w:rFonts w:hint="eastAsia"/>
        </w:rPr>
        <w:t>―１３</w:t>
      </w:r>
      <w:r w:rsidR="0044423D">
        <w:rPr>
          <w:rFonts w:hint="eastAsia"/>
        </w:rPr>
        <w:t xml:space="preserve">　</w:t>
      </w:r>
      <w:r w:rsidR="007975E0">
        <w:rPr>
          <w:rFonts w:hint="eastAsia"/>
        </w:rPr>
        <w:t>公正、公平、社会正義】</w:t>
      </w:r>
    </w:p>
    <w:p w14:paraId="09BD2305" w14:textId="77777777" w:rsidR="00CB0755" w:rsidRDefault="00CB0755" w:rsidP="00CB0755">
      <w:r>
        <w:rPr>
          <w:rFonts w:hint="eastAsia"/>
        </w:rPr>
        <w:t xml:space="preserve">２　</w:t>
      </w:r>
      <w:r w:rsidR="005F0906">
        <w:rPr>
          <w:rFonts w:hint="eastAsia"/>
        </w:rPr>
        <w:t>教　材　名</w:t>
      </w:r>
      <w:r>
        <w:rPr>
          <w:rFonts w:hint="eastAsia"/>
        </w:rPr>
        <w:t xml:space="preserve">　　</w:t>
      </w:r>
      <w:r w:rsidR="00900CAE">
        <w:rPr>
          <w:rFonts w:hint="eastAsia"/>
        </w:rPr>
        <w:t>「ひきょうだよ</w:t>
      </w:r>
      <w:r w:rsidR="005F0906">
        <w:rPr>
          <w:rFonts w:hint="eastAsia"/>
        </w:rPr>
        <w:t>」（「</w:t>
      </w:r>
      <w:r w:rsidR="00FB24C1">
        <w:rPr>
          <w:rFonts w:hint="eastAsia"/>
        </w:rPr>
        <w:t>小学道徳　６</w:t>
      </w:r>
      <w:r w:rsidR="00B80D5B">
        <w:rPr>
          <w:rFonts w:hint="eastAsia"/>
        </w:rPr>
        <w:t>」教育</w:t>
      </w:r>
      <w:r w:rsidR="005F0906">
        <w:rPr>
          <w:rFonts w:hint="eastAsia"/>
        </w:rPr>
        <w:t>出版）</w:t>
      </w:r>
    </w:p>
    <w:p w14:paraId="22A74805" w14:textId="77777777" w:rsidR="005F0906" w:rsidRDefault="007975E0" w:rsidP="00CB0755">
      <w:pPr>
        <w:rPr>
          <w:rFonts w:ascii="ＭＳ 明朝" w:hAnsi="ＭＳ 明朝"/>
          <w:kern w:val="0"/>
        </w:rPr>
      </w:pPr>
      <w:r>
        <w:rPr>
          <w:rFonts w:ascii="ＭＳ 明朝" w:hAnsi="ＭＳ 明朝" w:hint="eastAsia"/>
          <w:kern w:val="0"/>
        </w:rPr>
        <w:t>４</w:t>
      </w:r>
      <w:r w:rsidR="005F0906">
        <w:rPr>
          <w:rFonts w:ascii="ＭＳ 明朝" w:hAnsi="ＭＳ 明朝" w:hint="eastAsia"/>
          <w:kern w:val="0"/>
        </w:rPr>
        <w:t xml:space="preserve">　本時の指導</w:t>
      </w:r>
      <w:r>
        <w:rPr>
          <w:rFonts w:ascii="ＭＳ 明朝" w:hAnsi="ＭＳ 明朝" w:hint="eastAsia"/>
          <w:kern w:val="0"/>
        </w:rPr>
        <w:t>（本時１／１）</w:t>
      </w:r>
    </w:p>
    <w:p w14:paraId="0682B585" w14:textId="77777777" w:rsidR="00CB0755" w:rsidRDefault="00CB0755" w:rsidP="00CB0755">
      <w:r>
        <w:rPr>
          <w:rFonts w:ascii="ＭＳ 明朝" w:hAnsi="ＭＳ 明朝" w:hint="eastAsia"/>
          <w:kern w:val="0"/>
        </w:rPr>
        <w:t>（１）</w:t>
      </w:r>
      <w:r w:rsidR="005F0906">
        <w:rPr>
          <w:rFonts w:ascii="ＭＳ 明朝" w:hAnsi="ＭＳ 明朝" w:hint="eastAsia"/>
          <w:kern w:val="0"/>
        </w:rPr>
        <w:t>ねらい</w:t>
      </w:r>
    </w:p>
    <w:p w14:paraId="5F7A70A7" w14:textId="77777777" w:rsidR="00900CAE" w:rsidRDefault="000270C4" w:rsidP="00900CAE">
      <w:pPr>
        <w:ind w:leftChars="100" w:left="800" w:hangingChars="300" w:hanging="600"/>
      </w:pPr>
      <w:r>
        <w:rPr>
          <w:rFonts w:hint="eastAsia"/>
        </w:rPr>
        <w:t xml:space="preserve">　　</w:t>
      </w:r>
      <w:r w:rsidR="00900CAE">
        <w:rPr>
          <w:rFonts w:hint="eastAsia"/>
        </w:rPr>
        <w:t>たかひろさんの言葉に対して「ぼく」が感じたことについて話し合うことを通して、いじめを傍観</w:t>
      </w:r>
    </w:p>
    <w:p w14:paraId="77409F7D" w14:textId="77777777" w:rsidR="00900CAE" w:rsidRDefault="00900CAE" w:rsidP="00900CAE">
      <w:pPr>
        <w:ind w:leftChars="200" w:left="800" w:hangingChars="200" w:hanging="400"/>
      </w:pPr>
      <w:r>
        <w:rPr>
          <w:rFonts w:hint="eastAsia"/>
        </w:rPr>
        <w:t>することのひきょうさに気付き、差別したり偏見をもったりせずに人間関係を築こうとする判断力を</w:t>
      </w:r>
    </w:p>
    <w:p w14:paraId="0533830A" w14:textId="77777777" w:rsidR="00CB0755" w:rsidRDefault="00900CAE" w:rsidP="00900CAE">
      <w:pPr>
        <w:ind w:leftChars="200" w:left="800" w:hangingChars="200" w:hanging="400"/>
      </w:pPr>
      <w:r>
        <w:rPr>
          <w:rFonts w:hint="eastAsia"/>
        </w:rPr>
        <w:t>育てる。</w:t>
      </w:r>
    </w:p>
    <w:p w14:paraId="633FEA02" w14:textId="5617BAB2" w:rsidR="00CB0755" w:rsidRDefault="00D20C17" w:rsidP="0055178E">
      <w:pPr>
        <w:rPr>
          <w:rFonts w:ascii="ＭＳ 明朝" w:hAnsi="ＭＳ 明朝"/>
        </w:rPr>
      </w:pPr>
      <w:r>
        <w:rPr>
          <w:rFonts w:ascii="ＭＳ 明朝" w:hAnsi="ＭＳ 明朝" w:hint="eastAsia"/>
        </w:rPr>
        <w:t>（２）</w:t>
      </w:r>
      <w:r w:rsidR="00CB0755">
        <w:rPr>
          <w:rFonts w:ascii="ＭＳ 明朝" w:hAnsi="ＭＳ 明朝" w:hint="eastAsia"/>
        </w:rPr>
        <w:t>準備・資料　教師</w:t>
      </w:r>
      <w:r w:rsidR="0055178E">
        <w:rPr>
          <w:rFonts w:ascii="ＭＳ 明朝" w:hAnsi="ＭＳ 明朝" w:hint="eastAsia"/>
        </w:rPr>
        <w:t>・・・場面絵</w:t>
      </w:r>
      <w:r w:rsidR="000270C4">
        <w:rPr>
          <w:rFonts w:ascii="ＭＳ 明朝" w:hAnsi="ＭＳ 明朝" w:hint="eastAsia"/>
        </w:rPr>
        <w:t>、短冊</w:t>
      </w:r>
      <w:r w:rsidR="00FF687A">
        <w:rPr>
          <w:rFonts w:ascii="ＭＳ 明朝" w:hAnsi="ＭＳ 明朝" w:hint="eastAsia"/>
        </w:rPr>
        <w:t>カード</w:t>
      </w:r>
    </w:p>
    <w:p w14:paraId="26014A23" w14:textId="77777777" w:rsidR="000270C4" w:rsidRDefault="000270C4" w:rsidP="0055178E">
      <w:pPr>
        <w:rPr>
          <w:rFonts w:ascii="ＭＳ 明朝" w:hAnsi="ＭＳ 明朝"/>
        </w:rPr>
      </w:pPr>
      <w:r>
        <w:rPr>
          <w:rFonts w:ascii="ＭＳ 明朝" w:hAnsi="ＭＳ 明朝" w:hint="eastAsia"/>
        </w:rPr>
        <w:t xml:space="preserve">　　　　　　　　　</w:t>
      </w:r>
      <w:r w:rsidR="00FB24C1">
        <w:rPr>
          <w:rFonts w:ascii="ＭＳ 明朝" w:hAnsi="ＭＳ 明朝" w:hint="eastAsia"/>
        </w:rPr>
        <w:t>児童・・・教科書、ノート</w:t>
      </w:r>
    </w:p>
    <w:p w14:paraId="1A85DA6A" w14:textId="13BB4BE0" w:rsidR="00CB0755" w:rsidRDefault="00CB0755" w:rsidP="00CB0755">
      <w:pPr>
        <w:rPr>
          <w:rFonts w:ascii="ＭＳ 明朝" w:hAnsi="ＭＳ 明朝"/>
        </w:rPr>
      </w:pPr>
      <w:r>
        <w:rPr>
          <w:rFonts w:ascii="ＭＳ 明朝" w:hAnsi="ＭＳ 明朝" w:hint="eastAsia"/>
        </w:rPr>
        <w:t>（</w:t>
      </w:r>
      <w:r w:rsidR="00D20C17">
        <w:rPr>
          <w:rFonts w:ascii="ＭＳ 明朝" w:hAnsi="ＭＳ 明朝" w:hint="eastAsia"/>
        </w:rPr>
        <w:t>３</w:t>
      </w:r>
      <w:r>
        <w:rPr>
          <w:rFonts w:ascii="ＭＳ 明朝" w:hAnsi="ＭＳ 明朝" w:hint="eastAsia"/>
        </w:rPr>
        <w:t>）指導過程</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536"/>
        <w:gridCol w:w="4819"/>
      </w:tblGrid>
      <w:tr w:rsidR="00CB0755" w14:paraId="7CBC1566" w14:textId="77777777" w:rsidTr="00844D24">
        <w:tc>
          <w:tcPr>
            <w:tcW w:w="426" w:type="dxa"/>
          </w:tcPr>
          <w:p w14:paraId="1C18C2BE" w14:textId="77777777" w:rsidR="00CB0755" w:rsidRDefault="00CB0755" w:rsidP="00A3644F">
            <w:pPr>
              <w:jc w:val="center"/>
              <w:rPr>
                <w:rFonts w:ascii="ＭＳ 明朝" w:hAnsi="ＭＳ 明朝"/>
              </w:rPr>
            </w:pPr>
            <w:r w:rsidRPr="00AD1611">
              <w:rPr>
                <w:rFonts w:ascii="ＭＳ 明朝" w:hAnsi="ＭＳ 明朝" w:hint="eastAsia"/>
                <w:w w:val="50"/>
                <w:kern w:val="0"/>
                <w:fitText w:val="210" w:id="-953387776"/>
              </w:rPr>
              <w:t>段階</w:t>
            </w:r>
          </w:p>
        </w:tc>
        <w:tc>
          <w:tcPr>
            <w:tcW w:w="4536" w:type="dxa"/>
          </w:tcPr>
          <w:p w14:paraId="7CF3A945" w14:textId="77777777" w:rsidR="00CB0755" w:rsidRDefault="00CB0755" w:rsidP="00A3644F">
            <w:pPr>
              <w:jc w:val="center"/>
              <w:rPr>
                <w:rFonts w:ascii="ＭＳ 明朝" w:hAnsi="ＭＳ 明朝"/>
              </w:rPr>
            </w:pPr>
            <w:r>
              <w:rPr>
                <w:rFonts w:ascii="ＭＳ 明朝" w:hAnsi="ＭＳ 明朝" w:hint="eastAsia"/>
              </w:rPr>
              <w:t>学習活動</w:t>
            </w:r>
          </w:p>
        </w:tc>
        <w:tc>
          <w:tcPr>
            <w:tcW w:w="4819" w:type="dxa"/>
          </w:tcPr>
          <w:p w14:paraId="2AB1A963" w14:textId="77777777" w:rsidR="00CB0755" w:rsidRDefault="00CB0755" w:rsidP="009F30E6">
            <w:pPr>
              <w:jc w:val="center"/>
              <w:rPr>
                <w:rFonts w:ascii="ＭＳ 明朝" w:hAnsi="ＭＳ 明朝"/>
              </w:rPr>
            </w:pPr>
            <w:r>
              <w:rPr>
                <w:rFonts w:ascii="ＭＳ 明朝" w:hAnsi="ＭＳ 明朝" w:hint="eastAsia"/>
              </w:rPr>
              <w:t xml:space="preserve">　・留意点　</w:t>
            </w:r>
            <w:r w:rsidR="009F30E6">
              <w:rPr>
                <w:rFonts w:ascii="ＭＳ 明朝" w:hAnsi="ＭＳ 明朝" w:hint="eastAsia"/>
              </w:rPr>
              <w:t xml:space="preserve">☆教師の支援　</w:t>
            </w:r>
            <w:r w:rsidR="00DC7671" w:rsidRPr="00DC7671">
              <w:rPr>
                <w:rFonts w:ascii="ＭＳ 明朝" w:hAnsi="ＭＳ 明朝" w:hint="eastAsia"/>
                <w:b/>
              </w:rPr>
              <w:t>□</w:t>
            </w:r>
            <w:r w:rsidR="00443D07">
              <w:rPr>
                <w:rFonts w:ascii="ＭＳ 明朝" w:hAnsi="ＭＳ 明朝" w:hint="eastAsia"/>
              </w:rPr>
              <w:t>評価の観点と方法</w:t>
            </w:r>
          </w:p>
        </w:tc>
      </w:tr>
      <w:tr w:rsidR="00CB0755" w:rsidRPr="00E53E81" w14:paraId="734ACD0E" w14:textId="77777777" w:rsidTr="00F65348">
        <w:trPr>
          <w:trHeight w:val="1672"/>
        </w:trPr>
        <w:tc>
          <w:tcPr>
            <w:tcW w:w="426" w:type="dxa"/>
            <w:tcBorders>
              <w:bottom w:val="single" w:sz="4" w:space="0" w:color="auto"/>
            </w:tcBorders>
          </w:tcPr>
          <w:p w14:paraId="568DF379" w14:textId="77777777" w:rsidR="00CB0755" w:rsidRDefault="00551391" w:rsidP="00551391">
            <w:pPr>
              <w:jc w:val="center"/>
              <w:rPr>
                <w:rFonts w:ascii="ＭＳ 明朝" w:hAnsi="ＭＳ 明朝"/>
              </w:rPr>
            </w:pPr>
            <w:r>
              <w:rPr>
                <w:rFonts w:ascii="ＭＳ 明朝" w:hAnsi="ＭＳ 明朝" w:hint="eastAsia"/>
              </w:rPr>
              <w:t>つかむ</w:t>
            </w:r>
          </w:p>
          <w:p w14:paraId="1EC247E5" w14:textId="77777777" w:rsidR="00CB0755" w:rsidRDefault="00CB0755" w:rsidP="007F0FEA">
            <w:pPr>
              <w:jc w:val="center"/>
              <w:rPr>
                <w:rFonts w:ascii="ＭＳ 明朝" w:hAnsi="ＭＳ 明朝"/>
              </w:rPr>
            </w:pPr>
          </w:p>
          <w:p w14:paraId="1E4CD4FD" w14:textId="77777777" w:rsidR="00295A64" w:rsidRDefault="00295A64" w:rsidP="00DE41F9">
            <w:pPr>
              <w:rPr>
                <w:rFonts w:ascii="ＭＳ 明朝" w:hAnsi="ＭＳ 明朝"/>
              </w:rPr>
            </w:pPr>
          </w:p>
          <w:p w14:paraId="0493BB9D" w14:textId="77777777" w:rsidR="00EE1BE9" w:rsidRDefault="00743FA7" w:rsidP="00743FA7">
            <w:pPr>
              <w:jc w:val="center"/>
              <w:rPr>
                <w:rFonts w:ascii="ＭＳ 明朝" w:hAnsi="ＭＳ 明朝"/>
              </w:rPr>
            </w:pPr>
            <w:r>
              <w:rPr>
                <w:rFonts w:ascii="ＭＳ 明朝" w:hAnsi="ＭＳ 明朝" w:hint="eastAsia"/>
              </w:rPr>
              <w:t>5</w:t>
            </w:r>
          </w:p>
          <w:p w14:paraId="32913760" w14:textId="77777777" w:rsidR="00CB0755" w:rsidRDefault="00CB0755" w:rsidP="00743FA7">
            <w:pPr>
              <w:jc w:val="center"/>
              <w:rPr>
                <w:rFonts w:ascii="ＭＳ 明朝" w:hAnsi="ＭＳ 明朝"/>
              </w:rPr>
            </w:pPr>
            <w:r>
              <w:rPr>
                <w:rFonts w:ascii="ＭＳ 明朝" w:hAnsi="ＭＳ 明朝" w:hint="eastAsia"/>
              </w:rPr>
              <w:t>分</w:t>
            </w:r>
          </w:p>
        </w:tc>
        <w:tc>
          <w:tcPr>
            <w:tcW w:w="4536" w:type="dxa"/>
            <w:tcBorders>
              <w:bottom w:val="single" w:sz="4" w:space="0" w:color="auto"/>
            </w:tcBorders>
          </w:tcPr>
          <w:p w14:paraId="08062057" w14:textId="77777777" w:rsidR="00CB0755" w:rsidRDefault="00CB0755" w:rsidP="005A3B0A">
            <w:pPr>
              <w:ind w:left="200" w:hangingChars="100" w:hanging="200"/>
              <w:jc w:val="left"/>
              <w:rPr>
                <w:rFonts w:ascii="ＭＳ 明朝" w:hAnsi="ＭＳ 明朝"/>
              </w:rPr>
            </w:pPr>
            <w:r>
              <w:rPr>
                <w:rFonts w:ascii="ＭＳ 明朝" w:hAnsi="ＭＳ 明朝" w:hint="eastAsia"/>
              </w:rPr>
              <w:t>１</w:t>
            </w:r>
            <w:r w:rsidR="00FC6412">
              <w:rPr>
                <w:rFonts w:ascii="ＭＳ 明朝" w:hAnsi="ＭＳ 明朝" w:hint="eastAsia"/>
              </w:rPr>
              <w:t xml:space="preserve">　誰かに謝ったときのことを</w:t>
            </w:r>
            <w:r w:rsidR="004A1F29">
              <w:rPr>
                <w:rFonts w:ascii="ＭＳ 明朝" w:hAnsi="ＭＳ 明朝" w:hint="eastAsia"/>
              </w:rPr>
              <w:t>考え</w:t>
            </w:r>
            <w:r w:rsidR="00FC6412">
              <w:rPr>
                <w:rFonts w:ascii="ＭＳ 明朝" w:hAnsi="ＭＳ 明朝" w:hint="eastAsia"/>
              </w:rPr>
              <w:t>る。</w:t>
            </w:r>
          </w:p>
          <w:p w14:paraId="6E136180" w14:textId="77777777" w:rsidR="006C15F1" w:rsidRPr="00CD41CA" w:rsidRDefault="00F87082" w:rsidP="006C15F1">
            <w:pPr>
              <w:ind w:left="200" w:hangingChars="100" w:hanging="200"/>
              <w:jc w:val="left"/>
              <w:rPr>
                <w:rFonts w:ascii="ＭＳ 明朝" w:hAnsi="ＭＳ 明朝"/>
              </w:rPr>
            </w:pPr>
            <w:r>
              <w:rPr>
                <w:rFonts w:ascii="ＭＳ 明朝" w:hAnsi="ＭＳ 明朝" w:hint="eastAsia"/>
                <w:noProof/>
              </w:rPr>
              <mc:AlternateContent>
                <mc:Choice Requires="wps">
                  <w:drawing>
                    <wp:anchor distT="0" distB="0" distL="114300" distR="114300" simplePos="0" relativeHeight="251655680" behindDoc="0" locked="0" layoutInCell="1" allowOverlap="1" wp14:anchorId="4F607FF8" wp14:editId="441A3C83">
                      <wp:simplePos x="0" y="0"/>
                      <wp:positionH relativeFrom="column">
                        <wp:posOffset>-11430</wp:posOffset>
                      </wp:positionH>
                      <wp:positionV relativeFrom="paragraph">
                        <wp:posOffset>60960</wp:posOffset>
                      </wp:positionV>
                      <wp:extent cx="5810250" cy="233680"/>
                      <wp:effectExtent l="0" t="0" r="19050" b="139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233680"/>
                              </a:xfrm>
                              <a:prstGeom prst="rect">
                                <a:avLst/>
                              </a:prstGeom>
                              <a:solidFill>
                                <a:srgbClr val="FFFFFF"/>
                              </a:solidFill>
                              <a:ln w="9525">
                                <a:solidFill>
                                  <a:srgbClr val="000000"/>
                                </a:solidFill>
                                <a:miter lim="800000"/>
                                <a:headEnd/>
                                <a:tailEnd/>
                              </a:ln>
                            </wps:spPr>
                            <wps:txbx>
                              <w:txbxContent>
                                <w:p w14:paraId="56D1D1F7" w14:textId="77777777" w:rsidR="00EE5EC3" w:rsidRDefault="00EE5EC3" w:rsidP="0030177A">
                                  <w:pPr>
                                    <w:jc w:val="center"/>
                                  </w:pPr>
                                  <w:r>
                                    <w:rPr>
                                      <w:rFonts w:hint="eastAsia"/>
                                    </w:rPr>
                                    <w:t>誰かに</w:t>
                                  </w:r>
                                  <w:r>
                                    <w:t>「ごめんね」って言ったら、なんて</w:t>
                                  </w:r>
                                  <w:r>
                                    <w:rPr>
                                      <w:rFonts w:hint="eastAsia"/>
                                    </w:rPr>
                                    <w:t>返ってきましたか。</w:t>
                                  </w:r>
                                </w:p>
                                <w:p w14:paraId="4A70E026" w14:textId="77777777" w:rsidR="00EE5EC3" w:rsidRPr="00CD41CA" w:rsidRDefault="00EE5EC3" w:rsidP="00CB0755"/>
                                <w:p w14:paraId="6753EF77" w14:textId="77777777" w:rsidR="00EE5EC3" w:rsidRDefault="00EE5EC3" w:rsidP="00CB0755">
                                  <w:r>
                                    <w:rPr>
                                      <w:rFonts w:hint="eastAsia"/>
                                    </w:rPr>
                                    <w:t xml:space="preserve">　　　</w:t>
                                  </w:r>
                                </w:p>
                                <w:p w14:paraId="1A168405" w14:textId="77777777" w:rsidR="00EE5EC3" w:rsidRDefault="00EE5EC3" w:rsidP="00CB075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pt;margin-top:4.8pt;width:457.5pt;height:18.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">
                      <v:textbox inset="5.85pt,.7pt,5.85pt,.7pt">
                        <w:txbxContent>
                          <w:p w:rsidR="00EE5EC3" w:rsidRDefault="00EE5EC3" w:rsidP="0030177A">
                            <w:pPr>
                              <w:jc w:val="center"/>
                            </w:pPr>
                            <w:r>
                              <w:rPr>
                                <w:rFonts w:hint="eastAsia"/>
                              </w:rPr>
                              <w:t>誰かに</w:t>
                            </w:r>
                            <w:r>
                              <w:t>「ごめんね」って言ったら、なんて</w:t>
                            </w:r>
                            <w:r>
                              <w:rPr>
                                <w:rFonts w:hint="eastAsia"/>
                              </w:rPr>
                              <w:t>返ってきましたか。</w:t>
                            </w:r>
                          </w:p>
                          <w:p w:rsidR="00EE5EC3" w:rsidRPr="00CD41CA" w:rsidRDefault="00EE5EC3" w:rsidP="00CB0755"/>
                          <w:p w:rsidR="00EE5EC3" w:rsidRDefault="00EE5EC3" w:rsidP="00CB0755">
                            <w:r>
                              <w:rPr>
                                <w:rFonts w:hint="eastAsia"/>
                              </w:rPr>
                              <w:t xml:space="preserve">　　　</w:t>
                            </w:r>
                          </w:p>
                          <w:p w:rsidR="00EE5EC3" w:rsidRDefault="00EE5EC3" w:rsidP="00CB0755"/>
                        </w:txbxContent>
                      </v:textbox>
                    </v:shape>
                  </w:pict>
                </mc:Fallback>
              </mc:AlternateContent>
            </w:r>
          </w:p>
          <w:p w14:paraId="789058AB" w14:textId="77777777" w:rsidR="00BF4B0D" w:rsidRDefault="00BF4B0D" w:rsidP="00BF4B0D">
            <w:pPr>
              <w:jc w:val="left"/>
              <w:rPr>
                <w:rFonts w:ascii="ＭＳ 明朝" w:hAnsi="ＭＳ 明朝"/>
              </w:rPr>
            </w:pPr>
          </w:p>
          <w:p w14:paraId="54A68AFC" w14:textId="77777777" w:rsidR="00FC6412" w:rsidRDefault="0030177A" w:rsidP="00FC6412">
            <w:pPr>
              <w:ind w:left="200" w:hangingChars="100" w:hanging="200"/>
              <w:jc w:val="left"/>
              <w:rPr>
                <w:rFonts w:ascii="ＭＳ 明朝" w:hAnsi="ＭＳ 明朝"/>
              </w:rPr>
            </w:pPr>
            <w:r>
              <w:rPr>
                <w:rFonts w:ascii="ＭＳ 明朝" w:hAnsi="ＭＳ 明朝" w:hint="eastAsia"/>
              </w:rPr>
              <w:t xml:space="preserve">・　</w:t>
            </w:r>
            <w:r w:rsidR="00FC6412">
              <w:rPr>
                <w:rFonts w:ascii="ＭＳ 明朝" w:hAnsi="ＭＳ 明朝" w:hint="eastAsia"/>
              </w:rPr>
              <w:t>いいよ。</w:t>
            </w:r>
          </w:p>
          <w:p w14:paraId="142ED0EC" w14:textId="77777777" w:rsidR="00FC6412" w:rsidRPr="00295A64" w:rsidRDefault="00FC6412" w:rsidP="00FC6412">
            <w:pPr>
              <w:ind w:left="200" w:hangingChars="100" w:hanging="200"/>
              <w:jc w:val="left"/>
              <w:rPr>
                <w:rFonts w:ascii="ＭＳ 明朝" w:hAnsi="ＭＳ 明朝"/>
              </w:rPr>
            </w:pPr>
            <w:r>
              <w:rPr>
                <w:rFonts w:ascii="ＭＳ 明朝" w:hAnsi="ＭＳ 明朝" w:hint="eastAsia"/>
              </w:rPr>
              <w:t>・　大丈夫だよ。</w:t>
            </w:r>
          </w:p>
          <w:p w14:paraId="6311AC5F" w14:textId="77777777" w:rsidR="00F54D7F" w:rsidRPr="00295A64" w:rsidRDefault="00F54D7F" w:rsidP="00F54D7F">
            <w:pPr>
              <w:ind w:left="200" w:hangingChars="100" w:hanging="200"/>
              <w:jc w:val="left"/>
              <w:rPr>
                <w:rFonts w:ascii="ＭＳ 明朝" w:hAnsi="ＭＳ 明朝"/>
              </w:rPr>
            </w:pPr>
          </w:p>
        </w:tc>
        <w:tc>
          <w:tcPr>
            <w:tcW w:w="4819" w:type="dxa"/>
            <w:tcBorders>
              <w:bottom w:val="single" w:sz="4" w:space="0" w:color="auto"/>
            </w:tcBorders>
          </w:tcPr>
          <w:p w14:paraId="380EB305" w14:textId="77777777" w:rsidR="00023908" w:rsidRDefault="00023908" w:rsidP="005A3B0A">
            <w:pPr>
              <w:ind w:left="200" w:hangingChars="100" w:hanging="200"/>
              <w:rPr>
                <w:rFonts w:ascii="ＭＳ 明朝" w:hAnsi="ＭＳ 明朝"/>
              </w:rPr>
            </w:pPr>
          </w:p>
          <w:p w14:paraId="26F69FFC" w14:textId="77777777" w:rsidR="005A3B0A" w:rsidRDefault="005A3B0A" w:rsidP="00023908">
            <w:pPr>
              <w:ind w:left="200" w:hangingChars="100" w:hanging="200"/>
              <w:rPr>
                <w:rFonts w:ascii="ＭＳ 明朝" w:hAnsi="ＭＳ 明朝"/>
              </w:rPr>
            </w:pPr>
          </w:p>
          <w:p w14:paraId="5E643FDE" w14:textId="77777777" w:rsidR="009C7749" w:rsidRPr="00743FA7" w:rsidRDefault="009C7749" w:rsidP="00F54D7F">
            <w:pPr>
              <w:rPr>
                <w:rFonts w:ascii="ＭＳ 明朝" w:hAnsi="ＭＳ 明朝"/>
              </w:rPr>
            </w:pPr>
          </w:p>
          <w:p w14:paraId="46F2FFC4" w14:textId="77777777" w:rsidR="00FC6412" w:rsidRPr="00FC6412" w:rsidRDefault="00F600F8" w:rsidP="00982BF4">
            <w:pPr>
              <w:ind w:left="200" w:hangingChars="100" w:hanging="200"/>
              <w:rPr>
                <w:rFonts w:ascii="ＭＳ 明朝" w:hAnsi="ＭＳ 明朝"/>
              </w:rPr>
            </w:pPr>
            <w:r>
              <w:rPr>
                <w:rFonts w:ascii="ＭＳ 明朝" w:hAnsi="ＭＳ 明朝" w:hint="eastAsia"/>
              </w:rPr>
              <w:t xml:space="preserve">・　</w:t>
            </w:r>
            <w:r w:rsidR="00FC6412">
              <w:rPr>
                <w:rFonts w:ascii="ＭＳ 明朝" w:hAnsi="ＭＳ 明朝" w:hint="eastAsia"/>
              </w:rPr>
              <w:t>日頃の生活経験では</w:t>
            </w:r>
            <w:r w:rsidR="00982BF4">
              <w:rPr>
                <w:rFonts w:ascii="ＭＳ 明朝" w:hAnsi="ＭＳ 明朝" w:hint="eastAsia"/>
              </w:rPr>
              <w:t>、謝った</w:t>
            </w:r>
            <w:r w:rsidR="001F58EA">
              <w:rPr>
                <w:rFonts w:ascii="ＭＳ 明朝" w:hAnsi="ＭＳ 明朝" w:hint="eastAsia"/>
              </w:rPr>
              <w:t>ら許されることが多いと予想される。しかし、今回の教材は少し違う</w:t>
            </w:r>
            <w:r w:rsidR="00982BF4">
              <w:rPr>
                <w:rFonts w:ascii="ＭＳ 明朝" w:hAnsi="ＭＳ 明朝" w:hint="eastAsia"/>
              </w:rPr>
              <w:t>返事が来ることを伝え、</w:t>
            </w:r>
            <w:r w:rsidR="00FC6412">
              <w:rPr>
                <w:rFonts w:ascii="ＭＳ 明朝" w:hAnsi="ＭＳ 明朝" w:hint="eastAsia"/>
              </w:rPr>
              <w:t>本時の内容につなげる。</w:t>
            </w:r>
          </w:p>
        </w:tc>
      </w:tr>
      <w:tr w:rsidR="00F65348" w14:paraId="31BAE254" w14:textId="77777777" w:rsidTr="00F65348">
        <w:trPr>
          <w:trHeight w:val="4905"/>
        </w:trPr>
        <w:tc>
          <w:tcPr>
            <w:tcW w:w="426" w:type="dxa"/>
            <w:tcBorders>
              <w:top w:val="single" w:sz="4" w:space="0" w:color="auto"/>
              <w:bottom w:val="nil"/>
            </w:tcBorders>
          </w:tcPr>
          <w:p w14:paraId="17A97D89" w14:textId="77777777" w:rsidR="00F65348" w:rsidRDefault="00F65348" w:rsidP="006F0274">
            <w:pPr>
              <w:rPr>
                <w:rFonts w:ascii="ＭＳ 明朝" w:hAnsi="ＭＳ 明朝"/>
              </w:rPr>
            </w:pPr>
          </w:p>
          <w:p w14:paraId="5C41B687" w14:textId="77777777" w:rsidR="00F65348" w:rsidRDefault="00F65348" w:rsidP="006F0274">
            <w:pPr>
              <w:rPr>
                <w:rFonts w:ascii="ＭＳ 明朝" w:hAnsi="ＭＳ 明朝"/>
              </w:rPr>
            </w:pPr>
          </w:p>
          <w:p w14:paraId="60043700" w14:textId="77777777" w:rsidR="00F65348" w:rsidRPr="00C03C19" w:rsidRDefault="00F65348" w:rsidP="00551391">
            <w:pPr>
              <w:jc w:val="center"/>
              <w:rPr>
                <w:rFonts w:ascii="ＭＳ 明朝" w:hAnsi="ＭＳ 明朝"/>
              </w:rPr>
            </w:pPr>
            <w:r>
              <w:rPr>
                <w:rFonts w:ascii="ＭＳ 明朝" w:hAnsi="ＭＳ 明朝" w:hint="eastAsia"/>
              </w:rPr>
              <w:t>考える</w:t>
            </w:r>
          </w:p>
          <w:p w14:paraId="1CBEF2AA" w14:textId="77777777" w:rsidR="00F65348" w:rsidRDefault="00F65348" w:rsidP="00743FA7">
            <w:pPr>
              <w:jc w:val="center"/>
              <w:rPr>
                <w:rFonts w:ascii="ＭＳ 明朝" w:hAnsi="ＭＳ 明朝"/>
              </w:rPr>
            </w:pPr>
          </w:p>
          <w:p w14:paraId="64701A4E" w14:textId="77777777" w:rsidR="00F65348" w:rsidRDefault="00F65348" w:rsidP="00EE1BE9">
            <w:pPr>
              <w:jc w:val="center"/>
              <w:rPr>
                <w:rFonts w:ascii="ＭＳ 明朝" w:hAnsi="ＭＳ 明朝"/>
              </w:rPr>
            </w:pPr>
            <w:r>
              <w:rPr>
                <w:rFonts w:ascii="ＭＳ 明朝" w:hAnsi="ＭＳ 明朝" w:hint="eastAsia"/>
              </w:rPr>
              <w:t>35分</w:t>
            </w:r>
          </w:p>
        </w:tc>
        <w:tc>
          <w:tcPr>
            <w:tcW w:w="4536" w:type="dxa"/>
            <w:tcBorders>
              <w:top w:val="single" w:sz="4" w:space="0" w:color="auto"/>
              <w:bottom w:val="nil"/>
            </w:tcBorders>
          </w:tcPr>
          <w:p w14:paraId="3BAE052B" w14:textId="77777777" w:rsidR="00F65348" w:rsidRDefault="004A1F29" w:rsidP="00F600F8">
            <w:pPr>
              <w:ind w:left="200" w:hangingChars="100" w:hanging="200"/>
              <w:rPr>
                <w:rFonts w:ascii="ＭＳ 明朝" w:hAnsi="ＭＳ 明朝"/>
              </w:rPr>
            </w:pPr>
            <w:r>
              <w:rPr>
                <w:rFonts w:ascii="ＭＳ 明朝" w:hAnsi="ＭＳ 明朝" w:hint="eastAsia"/>
              </w:rPr>
              <w:t>２　教材「ひきょうだよ</w:t>
            </w:r>
            <w:r w:rsidR="00F65348">
              <w:rPr>
                <w:rFonts w:ascii="ＭＳ 明朝" w:hAnsi="ＭＳ 明朝" w:hint="eastAsia"/>
              </w:rPr>
              <w:t>」の範読を聞く。</w:t>
            </w:r>
            <w:r w:rsidR="001F58EA">
              <w:rPr>
                <w:rFonts w:ascii="ＭＳ 明朝" w:hAnsi="ＭＳ 明朝" w:hint="eastAsia"/>
              </w:rPr>
              <w:t>（５分）</w:t>
            </w:r>
          </w:p>
          <w:p w14:paraId="1E090C81" w14:textId="77777777" w:rsidR="00F65348" w:rsidRDefault="00F65348" w:rsidP="00F600F8">
            <w:pPr>
              <w:ind w:left="200" w:hangingChars="100" w:hanging="200"/>
              <w:rPr>
                <w:rFonts w:ascii="ＭＳ 明朝" w:hAnsi="ＭＳ 明朝"/>
              </w:rPr>
            </w:pPr>
          </w:p>
          <w:p w14:paraId="5C316816" w14:textId="77777777" w:rsidR="00F65348" w:rsidRDefault="00F65348" w:rsidP="00F600F8">
            <w:pPr>
              <w:ind w:left="200" w:hangingChars="100" w:hanging="200"/>
              <w:rPr>
                <w:rFonts w:ascii="ＭＳ 明朝" w:hAnsi="ＭＳ 明朝"/>
              </w:rPr>
            </w:pPr>
            <w:r>
              <w:rPr>
                <w:rFonts w:ascii="ＭＳ 明朝" w:hAnsi="ＭＳ 明朝" w:hint="eastAsia"/>
              </w:rPr>
              <w:t xml:space="preserve">３　</w:t>
            </w:r>
            <w:r w:rsidR="00CA13A2">
              <w:rPr>
                <w:rFonts w:ascii="ＭＳ 明朝" w:hAnsi="ＭＳ 明朝" w:hint="eastAsia"/>
              </w:rPr>
              <w:t>ぼくがなんとかしてあげたいと思っているのに、何もできずにいた理由</w:t>
            </w:r>
            <w:r>
              <w:rPr>
                <w:rFonts w:ascii="ＭＳ 明朝" w:hAnsi="ＭＳ 明朝" w:hint="eastAsia"/>
              </w:rPr>
              <w:t>を考える。</w:t>
            </w:r>
            <w:r w:rsidR="001F58EA">
              <w:rPr>
                <w:rFonts w:ascii="ＭＳ 明朝" w:hAnsi="ＭＳ 明朝" w:hint="eastAsia"/>
              </w:rPr>
              <w:t>（５分）</w:t>
            </w:r>
          </w:p>
          <w:p w14:paraId="6E72E8CF" w14:textId="77777777" w:rsidR="00F65348" w:rsidRDefault="00D10445" w:rsidP="00CA13A2">
            <w:pPr>
              <w:ind w:left="200" w:hangingChars="100" w:hanging="200"/>
              <w:rPr>
                <w:rFonts w:ascii="ＭＳ 明朝" w:hAnsi="ＭＳ 明朝"/>
              </w:rPr>
            </w:pPr>
            <w:r>
              <w:rPr>
                <w:rFonts w:ascii="ＭＳ 明朝" w:hAnsi="ＭＳ 明朝" w:hint="eastAsia"/>
              </w:rPr>
              <w:t>・　ゆうすけに目をつけられて、自分もいじめられるかもしれないから。</w:t>
            </w:r>
          </w:p>
          <w:p w14:paraId="495A3EB7" w14:textId="77777777" w:rsidR="00D10445" w:rsidRDefault="00D10445" w:rsidP="00D10445">
            <w:pPr>
              <w:ind w:left="200" w:hangingChars="100" w:hanging="200"/>
              <w:rPr>
                <w:rFonts w:ascii="ＭＳ 明朝" w:hAnsi="ＭＳ 明朝"/>
              </w:rPr>
            </w:pPr>
            <w:r>
              <w:rPr>
                <w:rFonts w:ascii="ＭＳ 明朝" w:hAnsi="ＭＳ 明朝" w:hint="eastAsia"/>
              </w:rPr>
              <w:t>・　クラスのリーダーに意見を言う自信がないから。</w:t>
            </w:r>
          </w:p>
          <w:p w14:paraId="2624D384" w14:textId="77777777" w:rsidR="00D10445" w:rsidRDefault="00D10445" w:rsidP="00D10445">
            <w:pPr>
              <w:ind w:left="200" w:hangingChars="100" w:hanging="200"/>
              <w:rPr>
                <w:rFonts w:ascii="ＭＳ 明朝" w:hAnsi="ＭＳ 明朝"/>
              </w:rPr>
            </w:pPr>
            <w:r>
              <w:rPr>
                <w:rFonts w:ascii="ＭＳ 明朝" w:hAnsi="ＭＳ 明朝" w:hint="eastAsia"/>
              </w:rPr>
              <w:t>・　たかひろと仲はよかったけど、自分に被害がないなら別にいいと思っているから。</w:t>
            </w:r>
          </w:p>
          <w:p w14:paraId="6DD32B0B" w14:textId="77777777" w:rsidR="00D10445" w:rsidRDefault="00D10445" w:rsidP="00D10445">
            <w:pPr>
              <w:ind w:left="200" w:hangingChars="100" w:hanging="200"/>
              <w:rPr>
                <w:rFonts w:ascii="ＭＳ 明朝" w:hAnsi="ＭＳ 明朝"/>
              </w:rPr>
            </w:pPr>
          </w:p>
          <w:p w14:paraId="592738C2" w14:textId="77777777" w:rsidR="00F65348" w:rsidRPr="006952EB" w:rsidRDefault="00D10445" w:rsidP="00F600F8">
            <w:pPr>
              <w:ind w:left="200" w:hangingChars="100" w:hanging="200"/>
              <w:rPr>
                <w:rFonts w:ascii="ＭＳ 明朝" w:hAnsi="ＭＳ 明朝"/>
              </w:rPr>
            </w:pPr>
            <w:r>
              <w:rPr>
                <w:rFonts w:ascii="ＭＳ 明朝" w:hAnsi="ＭＳ 明朝" w:hint="eastAsia"/>
              </w:rPr>
              <w:t xml:space="preserve">４　</w:t>
            </w:r>
            <w:r w:rsidR="00A433C4">
              <w:rPr>
                <w:rFonts w:ascii="ＭＳ 明朝" w:hAnsi="ＭＳ 明朝" w:hint="eastAsia"/>
              </w:rPr>
              <w:t>ゆみが何か言いたそうにしているところを見た</w:t>
            </w:r>
            <w:r w:rsidR="00F90EA7">
              <w:rPr>
                <w:rFonts w:ascii="ＭＳ 明朝" w:hAnsi="ＭＳ 明朝" w:hint="eastAsia"/>
              </w:rPr>
              <w:t>ときの</w:t>
            </w:r>
            <w:r w:rsidR="00A433C4">
              <w:rPr>
                <w:rFonts w:ascii="ＭＳ 明朝" w:hAnsi="ＭＳ 明朝" w:hint="eastAsia"/>
              </w:rPr>
              <w:t>ぼくの</w:t>
            </w:r>
            <w:r w:rsidR="00F90EA7">
              <w:rPr>
                <w:rFonts w:ascii="ＭＳ 明朝" w:hAnsi="ＭＳ 明朝" w:hint="eastAsia"/>
              </w:rPr>
              <w:t>気持ちを考える。</w:t>
            </w:r>
            <w:r w:rsidR="001F58EA">
              <w:rPr>
                <w:rFonts w:ascii="ＭＳ 明朝" w:hAnsi="ＭＳ 明朝" w:hint="eastAsia"/>
              </w:rPr>
              <w:t>（５分）</w:t>
            </w:r>
          </w:p>
          <w:p w14:paraId="50B95CBE" w14:textId="77777777" w:rsidR="006231F6" w:rsidRDefault="00F90EA7" w:rsidP="00A433C4">
            <w:pPr>
              <w:ind w:left="200" w:hangingChars="100" w:hanging="200"/>
              <w:rPr>
                <w:rFonts w:ascii="ＭＳ 明朝" w:hAnsi="ＭＳ 明朝"/>
              </w:rPr>
            </w:pPr>
            <w:r>
              <w:rPr>
                <w:rFonts w:ascii="ＭＳ 明朝" w:hAnsi="ＭＳ 明朝" w:hint="eastAsia"/>
              </w:rPr>
              <w:t xml:space="preserve">・　</w:t>
            </w:r>
            <w:r w:rsidR="00A433C4">
              <w:rPr>
                <w:rFonts w:ascii="ＭＳ 明朝" w:hAnsi="ＭＳ 明朝" w:hint="eastAsia"/>
              </w:rPr>
              <w:t>あんなふうに自分も言えたらいいな。</w:t>
            </w:r>
          </w:p>
          <w:p w14:paraId="7227BEEF" w14:textId="77777777" w:rsidR="00F65348" w:rsidRDefault="0045302D" w:rsidP="002329C3">
            <w:pPr>
              <w:rPr>
                <w:rFonts w:ascii="ＭＳ 明朝" w:hAnsi="ＭＳ 明朝"/>
              </w:rPr>
            </w:pPr>
            <w:r>
              <w:rPr>
                <w:rFonts w:ascii="ＭＳ 明朝" w:hAnsi="ＭＳ 明朝" w:hint="eastAsia"/>
              </w:rPr>
              <w:t>・　勇気を出していてすごいな。</w:t>
            </w:r>
          </w:p>
          <w:p w14:paraId="79D4D5D3" w14:textId="77777777" w:rsidR="00A433C4" w:rsidRDefault="00A433C4" w:rsidP="002329C3">
            <w:pPr>
              <w:rPr>
                <w:rFonts w:ascii="ＭＳ 明朝" w:hAnsi="ＭＳ 明朝"/>
              </w:rPr>
            </w:pPr>
            <w:r>
              <w:rPr>
                <w:rFonts w:ascii="ＭＳ 明朝" w:hAnsi="ＭＳ 明朝" w:hint="eastAsia"/>
              </w:rPr>
              <w:t>・　自分も一緒に注意しようかな。</w:t>
            </w:r>
          </w:p>
          <w:p w14:paraId="751BFB5B" w14:textId="77777777" w:rsidR="00A433C4" w:rsidRDefault="00A433C4" w:rsidP="002329C3">
            <w:pPr>
              <w:rPr>
                <w:rFonts w:ascii="ＭＳ 明朝" w:hAnsi="ＭＳ 明朝"/>
              </w:rPr>
            </w:pPr>
            <w:r>
              <w:rPr>
                <w:rFonts w:ascii="ＭＳ 明朝" w:hAnsi="ＭＳ 明朝" w:hint="eastAsia"/>
              </w:rPr>
              <w:t xml:space="preserve">・　</w:t>
            </w:r>
            <w:r w:rsidR="00EC0465">
              <w:rPr>
                <w:rFonts w:ascii="ＭＳ 明朝" w:hAnsi="ＭＳ 明朝" w:hint="eastAsia"/>
              </w:rPr>
              <w:t>注意しても何も変わらないよ。</w:t>
            </w:r>
          </w:p>
          <w:p w14:paraId="4D86CE10" w14:textId="77777777" w:rsidR="00EC0465" w:rsidRDefault="00EC0465" w:rsidP="002329C3">
            <w:pPr>
              <w:rPr>
                <w:rFonts w:ascii="ＭＳ 明朝" w:hAnsi="ＭＳ 明朝"/>
              </w:rPr>
            </w:pPr>
          </w:p>
          <w:p w14:paraId="479C2D54" w14:textId="77777777" w:rsidR="001F58EA" w:rsidRDefault="0024756C" w:rsidP="001F58EA">
            <w:pPr>
              <w:ind w:left="400" w:hangingChars="200" w:hanging="400"/>
              <w:rPr>
                <w:rFonts w:ascii="ＭＳ 明朝" w:hAnsi="ＭＳ 明朝"/>
              </w:rPr>
            </w:pPr>
            <w:r>
              <w:rPr>
                <w:rFonts w:ascii="ＭＳ 明朝" w:hAnsi="ＭＳ 明朝" w:hint="eastAsia"/>
              </w:rPr>
              <w:t>５　たかひろの言葉</w:t>
            </w:r>
            <w:r w:rsidR="001F58EA">
              <w:rPr>
                <w:rFonts w:ascii="ＭＳ 明朝" w:hAnsi="ＭＳ 明朝" w:hint="eastAsia"/>
              </w:rPr>
              <w:t>を聞いて感じたことや考え</w:t>
            </w:r>
          </w:p>
          <w:p w14:paraId="4D83D079" w14:textId="77777777" w:rsidR="00F65348" w:rsidRDefault="001F58EA" w:rsidP="001F58EA">
            <w:pPr>
              <w:ind w:leftChars="100" w:left="400" w:hangingChars="100" w:hanging="200"/>
              <w:rPr>
                <w:rFonts w:ascii="ＭＳ 明朝" w:hAnsi="ＭＳ 明朝"/>
              </w:rPr>
            </w:pPr>
            <w:r>
              <w:rPr>
                <w:rFonts w:ascii="ＭＳ 明朝" w:hAnsi="ＭＳ 明朝" w:hint="eastAsia"/>
              </w:rPr>
              <w:t>たことを話し合う。（２０分）</w:t>
            </w:r>
          </w:p>
        </w:tc>
        <w:tc>
          <w:tcPr>
            <w:tcW w:w="4819" w:type="dxa"/>
            <w:tcBorders>
              <w:top w:val="single" w:sz="4" w:space="0" w:color="auto"/>
              <w:bottom w:val="nil"/>
            </w:tcBorders>
          </w:tcPr>
          <w:p w14:paraId="54E18D72" w14:textId="77777777" w:rsidR="00F65348" w:rsidRPr="003F1085" w:rsidRDefault="00F65348" w:rsidP="00F42CF8">
            <w:pPr>
              <w:rPr>
                <w:rFonts w:ascii="ＭＳ 明朝" w:hAnsi="ＭＳ 明朝"/>
              </w:rPr>
            </w:pPr>
            <w:r w:rsidRPr="003F1085">
              <w:rPr>
                <w:rFonts w:ascii="ＭＳ 明朝" w:hAnsi="ＭＳ 明朝" w:hint="eastAsia"/>
              </w:rPr>
              <w:t>・　登場人物、状況を押さえる。</w:t>
            </w:r>
          </w:p>
          <w:p w14:paraId="6BFC1FEF" w14:textId="77777777" w:rsidR="00F65348" w:rsidRDefault="00F65348" w:rsidP="00896193">
            <w:pPr>
              <w:rPr>
                <w:rFonts w:ascii="ＭＳ 明朝" w:hAnsi="ＭＳ 明朝"/>
              </w:rPr>
            </w:pPr>
          </w:p>
          <w:p w14:paraId="426205A4" w14:textId="77777777" w:rsidR="00D10445" w:rsidRPr="003B4161" w:rsidRDefault="00F65348" w:rsidP="00982BF4">
            <w:pPr>
              <w:ind w:left="200" w:hangingChars="100" w:hanging="200"/>
              <w:rPr>
                <w:rFonts w:ascii="ＭＳ 明朝" w:hAnsi="ＭＳ 明朝"/>
              </w:rPr>
            </w:pPr>
            <w:r>
              <w:rPr>
                <w:rFonts w:ascii="ＭＳ 明朝" w:hAnsi="ＭＳ 明朝" w:hint="eastAsia"/>
              </w:rPr>
              <w:t xml:space="preserve">・　</w:t>
            </w:r>
            <w:r w:rsidR="00822A45">
              <w:rPr>
                <w:rFonts w:ascii="ＭＳ 明朝" w:hAnsi="ＭＳ 明朝" w:hint="eastAsia"/>
              </w:rPr>
              <w:t>ゆうすけがクラスのリーダー的な存在であることや、たかひろが弱々しく抵抗していることなどを踏まえて考えさせる。</w:t>
            </w:r>
          </w:p>
          <w:p w14:paraId="457F3B1F" w14:textId="77777777" w:rsidR="00F65348" w:rsidRDefault="00F65348" w:rsidP="008F3C92">
            <w:pPr>
              <w:ind w:left="200" w:hangingChars="100" w:hanging="200"/>
              <w:rPr>
                <w:rFonts w:ascii="ＭＳ 明朝" w:hAnsi="ＭＳ 明朝"/>
              </w:rPr>
            </w:pPr>
          </w:p>
          <w:p w14:paraId="3D0BE63C" w14:textId="77777777" w:rsidR="00982BF4" w:rsidRDefault="00982BF4" w:rsidP="0024756C">
            <w:pPr>
              <w:ind w:left="200" w:hangingChars="100" w:hanging="200"/>
              <w:rPr>
                <w:rFonts w:ascii="ＭＳ 明朝" w:hAnsi="ＭＳ 明朝"/>
              </w:rPr>
            </w:pPr>
          </w:p>
          <w:p w14:paraId="0C8C5AB3" w14:textId="77777777" w:rsidR="00982BF4" w:rsidRDefault="00982BF4" w:rsidP="0024756C">
            <w:pPr>
              <w:ind w:left="200" w:hangingChars="100" w:hanging="200"/>
              <w:rPr>
                <w:rFonts w:ascii="ＭＳ 明朝" w:hAnsi="ＭＳ 明朝"/>
              </w:rPr>
            </w:pPr>
          </w:p>
          <w:p w14:paraId="7F8042C4" w14:textId="77777777" w:rsidR="00F15DEC" w:rsidRDefault="00982BF4" w:rsidP="00982BF4">
            <w:pPr>
              <w:ind w:left="200" w:hangingChars="100" w:hanging="200"/>
              <w:rPr>
                <w:rFonts w:ascii="ＭＳ 明朝" w:hAnsi="ＭＳ 明朝"/>
              </w:rPr>
            </w:pPr>
            <w:r>
              <w:rPr>
                <w:rFonts w:ascii="ＭＳ 明朝" w:hAnsi="ＭＳ 明朝" w:hint="eastAsia"/>
              </w:rPr>
              <w:t>・　自分に被害がないからいいという意見が出たら</w:t>
            </w:r>
            <w:r w:rsidR="00D10445">
              <w:rPr>
                <w:rFonts w:ascii="ＭＳ 明朝" w:hAnsi="ＭＳ 明朝" w:hint="eastAsia"/>
              </w:rPr>
              <w:t>、たかひろ</w:t>
            </w:r>
            <w:r w:rsidR="006231F6">
              <w:rPr>
                <w:rFonts w:ascii="ＭＳ 明朝" w:hAnsi="ＭＳ 明朝" w:hint="eastAsia"/>
              </w:rPr>
              <w:t>がいじめられている</w:t>
            </w:r>
            <w:r w:rsidR="00D10445">
              <w:rPr>
                <w:rFonts w:ascii="ＭＳ 明朝" w:hAnsi="ＭＳ 明朝" w:hint="eastAsia"/>
              </w:rPr>
              <w:t>ことを他人事のように考えていることに気付かせる。</w:t>
            </w:r>
          </w:p>
          <w:p w14:paraId="768E4CD1" w14:textId="77777777" w:rsidR="00F65348" w:rsidRPr="006231F6" w:rsidRDefault="006231F6" w:rsidP="008F3C92">
            <w:pPr>
              <w:ind w:left="200" w:hangingChars="100" w:hanging="200"/>
              <w:rPr>
                <w:rFonts w:ascii="ＭＳ 明朝" w:hAnsi="ＭＳ 明朝"/>
              </w:rPr>
            </w:pPr>
            <w:r>
              <w:rPr>
                <w:rFonts w:ascii="ＭＳ 明朝" w:hAnsi="ＭＳ 明朝" w:hint="eastAsia"/>
              </w:rPr>
              <w:t>・</w:t>
            </w:r>
            <w:r w:rsidR="0024756C">
              <w:rPr>
                <w:rFonts w:ascii="ＭＳ 明朝" w:hAnsi="ＭＳ 明朝" w:hint="eastAsia"/>
              </w:rPr>
              <w:t xml:space="preserve">　</w:t>
            </w:r>
            <w:r w:rsidR="00EC0465">
              <w:rPr>
                <w:rFonts w:ascii="ＭＳ 明朝" w:hAnsi="ＭＳ 明朝" w:hint="eastAsia"/>
              </w:rPr>
              <w:t>ゆみの発言によって、</w:t>
            </w:r>
            <w:r w:rsidR="000569D8">
              <w:rPr>
                <w:rFonts w:ascii="ＭＳ 明朝" w:hAnsi="ＭＳ 明朝" w:hint="eastAsia"/>
              </w:rPr>
              <w:t>ぼくが</w:t>
            </w:r>
            <w:r w:rsidR="00EC0465">
              <w:rPr>
                <w:rFonts w:ascii="ＭＳ 明朝" w:hAnsi="ＭＳ 明朝" w:hint="eastAsia"/>
              </w:rPr>
              <w:t>注意し</w:t>
            </w:r>
            <w:r w:rsidR="000569D8">
              <w:rPr>
                <w:rFonts w:ascii="ＭＳ 明朝" w:hAnsi="ＭＳ 明朝" w:hint="eastAsia"/>
              </w:rPr>
              <w:t>ようと思う気持ちと今までのように注意しなくてもいいという気持ちで</w:t>
            </w:r>
            <w:r w:rsidR="00EC0465">
              <w:rPr>
                <w:rFonts w:ascii="ＭＳ 明朝" w:hAnsi="ＭＳ 明朝" w:hint="eastAsia"/>
              </w:rPr>
              <w:t>揺れ動いていることを押さえる。</w:t>
            </w:r>
          </w:p>
          <w:p w14:paraId="4C25D241" w14:textId="77777777" w:rsidR="00F65348" w:rsidRPr="000569D8" w:rsidRDefault="00F65348" w:rsidP="00B62A05">
            <w:pPr>
              <w:ind w:left="200" w:hangingChars="100" w:hanging="200"/>
            </w:pPr>
          </w:p>
          <w:p w14:paraId="61FFE9D8" w14:textId="77777777" w:rsidR="00EC0465" w:rsidRPr="0024756C" w:rsidRDefault="00EC0465" w:rsidP="00B62A05">
            <w:pPr>
              <w:ind w:left="200" w:hangingChars="100" w:hanging="200"/>
            </w:pPr>
          </w:p>
        </w:tc>
      </w:tr>
      <w:tr w:rsidR="00F65348" w14:paraId="0F565DE0" w14:textId="77777777" w:rsidTr="00F65348">
        <w:tc>
          <w:tcPr>
            <w:tcW w:w="426" w:type="dxa"/>
            <w:tcBorders>
              <w:top w:val="nil"/>
              <w:bottom w:val="nil"/>
            </w:tcBorders>
          </w:tcPr>
          <w:p w14:paraId="698988B4" w14:textId="77777777" w:rsidR="00F65348" w:rsidRDefault="00F65348" w:rsidP="00EE1BE9">
            <w:pPr>
              <w:jc w:val="center"/>
              <w:rPr>
                <w:rFonts w:ascii="ＭＳ 明朝" w:hAnsi="ＭＳ 明朝"/>
              </w:rPr>
            </w:pPr>
          </w:p>
        </w:tc>
        <w:tc>
          <w:tcPr>
            <w:tcW w:w="4536" w:type="dxa"/>
            <w:tcBorders>
              <w:top w:val="nil"/>
              <w:bottom w:val="nil"/>
            </w:tcBorders>
          </w:tcPr>
          <w:p w14:paraId="5C4E5993" w14:textId="77777777" w:rsidR="00F15DEC" w:rsidRDefault="00F15DEC" w:rsidP="00523C6E">
            <w:pPr>
              <w:ind w:leftChars="100" w:left="400" w:hangingChars="100" w:hanging="200"/>
              <w:rPr>
                <w:rFonts w:ascii="ＭＳ 明朝" w:hAnsi="ＭＳ 明朝"/>
              </w:rPr>
            </w:pPr>
            <w:r>
              <w:rPr>
                <w:rFonts w:ascii="ＭＳ 明朝" w:hAnsi="ＭＳ 明朝" w:hint="eastAsia"/>
                <w:noProof/>
              </w:rPr>
              <mc:AlternateContent>
                <mc:Choice Requires="wps">
                  <w:drawing>
                    <wp:anchor distT="0" distB="0" distL="114300" distR="114300" simplePos="0" relativeHeight="251682304" behindDoc="0" locked="0" layoutInCell="1" allowOverlap="1" wp14:anchorId="3D904B40" wp14:editId="63A3B209">
                      <wp:simplePos x="0" y="0"/>
                      <wp:positionH relativeFrom="column">
                        <wp:posOffset>16510</wp:posOffset>
                      </wp:positionH>
                      <wp:positionV relativeFrom="paragraph">
                        <wp:posOffset>34290</wp:posOffset>
                      </wp:positionV>
                      <wp:extent cx="5762625" cy="300990"/>
                      <wp:effectExtent l="19050" t="19050" r="28575" b="22860"/>
                      <wp:wrapNone/>
                      <wp:docPr id="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300990"/>
                              </a:xfrm>
                              <a:prstGeom prst="rect">
                                <a:avLst/>
                              </a:prstGeom>
                              <a:solidFill>
                                <a:srgbClr val="FFFFFF"/>
                              </a:solidFill>
                              <a:ln w="38100" cmpd="dbl">
                                <a:solidFill>
                                  <a:srgbClr val="000000"/>
                                </a:solidFill>
                                <a:miter lim="800000"/>
                                <a:headEnd/>
                                <a:tailEnd/>
                              </a:ln>
                            </wps:spPr>
                            <wps:txbx>
                              <w:txbxContent>
                                <w:p w14:paraId="081CB82B" w14:textId="77777777" w:rsidR="00EE5EC3" w:rsidRDefault="00EE5EC3" w:rsidP="00F14F8E">
                                  <w:pPr>
                                    <w:jc w:val="center"/>
                                  </w:pPr>
                                  <w:r>
                                    <w:rPr>
                                      <w:rFonts w:hint="eastAsia"/>
                                    </w:rPr>
                                    <w:t>ぼくはたかひろの</w:t>
                                  </w:r>
                                  <w:r>
                                    <w:t>「ひきょうだよ」という</w:t>
                                  </w:r>
                                  <w:r>
                                    <w:rPr>
                                      <w:rFonts w:hint="eastAsia"/>
                                    </w:rPr>
                                    <w:t>言葉を</w:t>
                                  </w:r>
                                  <w:r>
                                    <w:t>聞いて</w:t>
                                  </w:r>
                                  <w:r>
                                    <w:rPr>
                                      <w:rFonts w:hint="eastAsia"/>
                                    </w:rPr>
                                    <w:t>、</w:t>
                                  </w:r>
                                  <w:r>
                                    <w:t>どんなことを考えていたでしょう。</w:t>
                                  </w:r>
                                </w:p>
                                <w:p w14:paraId="50D1FB4C" w14:textId="77777777" w:rsidR="00EE5EC3" w:rsidRPr="00F15DEC" w:rsidRDefault="00EE5EC3" w:rsidP="00F15DE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784E0" id="Text Box 36" o:spid="_x0000_s1027" type="#_x0000_t202" style="position:absolute;left:0;text-align:left;margin-left:1.3pt;margin-top:2.7pt;width:453.75pt;height:23.7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" strokeweight="3pt">
                      <v:stroke linestyle="thinThin"/>
                      <v:textbox inset="5.85pt,.7pt,5.85pt,.7pt">
                        <w:txbxContent>
                          <w:p w:rsidR="00EE5EC3" w:rsidRDefault="00EE5EC3" w:rsidP="00F14F8E">
                            <w:pPr>
                              <w:jc w:val="center"/>
                            </w:pPr>
                            <w:r>
                              <w:rPr>
                                <w:rFonts w:hint="eastAsia"/>
                              </w:rPr>
                              <w:t>ぼくはたかひろの</w:t>
                            </w:r>
                            <w:r>
                              <w:t>「ひきょうだよ」という</w:t>
                            </w:r>
                            <w:r>
                              <w:rPr>
                                <w:rFonts w:hint="eastAsia"/>
                              </w:rPr>
                              <w:t>言葉を</w:t>
                            </w:r>
                            <w:r>
                              <w:t>聞いて</w:t>
                            </w:r>
                            <w:r>
                              <w:rPr>
                                <w:rFonts w:hint="eastAsia"/>
                              </w:rPr>
                              <w:t>、</w:t>
                            </w:r>
                            <w:r>
                              <w:t>どんなことを考えていたでしょう。</w:t>
                            </w:r>
                          </w:p>
                          <w:p w:rsidR="00EE5EC3" w:rsidRPr="00F15DEC" w:rsidRDefault="00EE5EC3" w:rsidP="00F15DEC"/>
                        </w:txbxContent>
                      </v:textbox>
                    </v:shape>
                  </w:pict>
                </mc:Fallback>
              </mc:AlternateContent>
            </w:r>
          </w:p>
          <w:p w14:paraId="44CF43BA" w14:textId="77777777" w:rsidR="00F65348" w:rsidRDefault="00F65348" w:rsidP="00F15DEC">
            <w:pPr>
              <w:rPr>
                <w:rFonts w:ascii="ＭＳ 明朝" w:hAnsi="ＭＳ 明朝"/>
              </w:rPr>
            </w:pPr>
          </w:p>
        </w:tc>
        <w:tc>
          <w:tcPr>
            <w:tcW w:w="4819" w:type="dxa"/>
            <w:tcBorders>
              <w:top w:val="nil"/>
              <w:bottom w:val="nil"/>
            </w:tcBorders>
          </w:tcPr>
          <w:p w14:paraId="5E6622EA" w14:textId="77777777" w:rsidR="00F65348" w:rsidRPr="003F1085" w:rsidRDefault="00F65348" w:rsidP="00B62A05">
            <w:pPr>
              <w:ind w:left="200" w:hangingChars="100" w:hanging="200"/>
              <w:rPr>
                <w:rFonts w:ascii="ＭＳ 明朝" w:hAnsi="ＭＳ 明朝"/>
              </w:rPr>
            </w:pPr>
          </w:p>
        </w:tc>
      </w:tr>
      <w:tr w:rsidR="00F65348" w14:paraId="62B86F31" w14:textId="77777777" w:rsidTr="00F65348">
        <w:tc>
          <w:tcPr>
            <w:tcW w:w="426" w:type="dxa"/>
            <w:tcBorders>
              <w:top w:val="nil"/>
            </w:tcBorders>
          </w:tcPr>
          <w:p w14:paraId="7F5C1F4E" w14:textId="77777777" w:rsidR="00F65348" w:rsidRDefault="00F65348" w:rsidP="00EE1BE9">
            <w:pPr>
              <w:jc w:val="center"/>
              <w:rPr>
                <w:rFonts w:ascii="ＭＳ 明朝" w:hAnsi="ＭＳ 明朝"/>
              </w:rPr>
            </w:pPr>
          </w:p>
        </w:tc>
        <w:tc>
          <w:tcPr>
            <w:tcW w:w="4536" w:type="dxa"/>
            <w:tcBorders>
              <w:top w:val="nil"/>
            </w:tcBorders>
          </w:tcPr>
          <w:p w14:paraId="0C29F7BD" w14:textId="77777777" w:rsidR="00F65348" w:rsidRDefault="00F65348" w:rsidP="00F65348">
            <w:pPr>
              <w:ind w:leftChars="100" w:left="400" w:hangingChars="100" w:hanging="200"/>
              <w:rPr>
                <w:rFonts w:ascii="ＭＳ 明朝" w:hAnsi="ＭＳ 明朝"/>
              </w:rPr>
            </w:pPr>
            <w:r>
              <w:rPr>
                <w:rFonts w:ascii="ＭＳ 明朝" w:hAnsi="ＭＳ 明朝" w:hint="eastAsia"/>
              </w:rPr>
              <w:t>①　ノートに記入する。</w:t>
            </w:r>
          </w:p>
          <w:p w14:paraId="4111BFA3" w14:textId="77777777" w:rsidR="00BB7ED9" w:rsidRDefault="00F65348" w:rsidP="00BB7ED9">
            <w:pPr>
              <w:ind w:left="200" w:hangingChars="100" w:hanging="200"/>
              <w:rPr>
                <w:rFonts w:ascii="ＭＳ 明朝" w:hAnsi="ＭＳ 明朝"/>
              </w:rPr>
            </w:pPr>
            <w:r>
              <w:rPr>
                <w:rFonts w:ascii="ＭＳ 明朝" w:hAnsi="ＭＳ 明朝" w:hint="eastAsia"/>
              </w:rPr>
              <w:t xml:space="preserve">・　</w:t>
            </w:r>
            <w:r w:rsidR="00BB7ED9">
              <w:rPr>
                <w:rFonts w:ascii="ＭＳ 明朝" w:hAnsi="ＭＳ 明朝" w:hint="eastAsia"/>
              </w:rPr>
              <w:t>許してもらおうと思っていたぼくが甘かっ</w:t>
            </w:r>
            <w:r w:rsidR="00BB7ED9">
              <w:rPr>
                <w:rFonts w:ascii="ＭＳ 明朝" w:hAnsi="ＭＳ 明朝" w:hint="eastAsia"/>
              </w:rPr>
              <w:lastRenderedPageBreak/>
              <w:t>た。</w:t>
            </w:r>
          </w:p>
          <w:p w14:paraId="60F1AFF9" w14:textId="77777777" w:rsidR="00F65348" w:rsidRDefault="00BB7ED9" w:rsidP="00F65348">
            <w:pPr>
              <w:ind w:left="200" w:hangingChars="100" w:hanging="200"/>
              <w:rPr>
                <w:rFonts w:ascii="ＭＳ 明朝" w:hAnsi="ＭＳ 明朝"/>
              </w:rPr>
            </w:pPr>
            <w:r>
              <w:rPr>
                <w:rFonts w:ascii="ＭＳ 明朝" w:hAnsi="ＭＳ 明朝" w:hint="eastAsia"/>
              </w:rPr>
              <w:t>・　ゆみがゆうすけたちに言ったときに、ぼくも一緒に言えばよかった。</w:t>
            </w:r>
          </w:p>
          <w:p w14:paraId="32F8C28B" w14:textId="77777777" w:rsidR="00BB58DD" w:rsidRPr="00BB58DD" w:rsidRDefault="00BB58DD" w:rsidP="00BB58DD">
            <w:pPr>
              <w:ind w:left="200" w:hangingChars="100" w:hanging="200"/>
              <w:rPr>
                <w:rFonts w:ascii="ＭＳ 明朝" w:hAnsi="ＭＳ 明朝"/>
              </w:rPr>
            </w:pPr>
            <w:r>
              <w:rPr>
                <w:rFonts w:ascii="ＭＳ 明朝" w:hAnsi="ＭＳ 明朝" w:hint="eastAsia"/>
              </w:rPr>
              <w:t>・　もし僕もいじめられたらどうしよう。</w:t>
            </w:r>
          </w:p>
          <w:p w14:paraId="0C4C153B" w14:textId="77777777" w:rsidR="00F65348" w:rsidRDefault="00BB7ED9" w:rsidP="00F65348">
            <w:pPr>
              <w:ind w:left="200" w:hangingChars="100" w:hanging="200"/>
              <w:rPr>
                <w:rFonts w:ascii="ＭＳ 明朝" w:hAnsi="ＭＳ 明朝"/>
              </w:rPr>
            </w:pPr>
            <w:r>
              <w:rPr>
                <w:rFonts w:ascii="ＭＳ 明朝" w:hAnsi="ＭＳ 明朝" w:hint="eastAsia"/>
              </w:rPr>
              <w:t>・　こうなる前に、もっと早く行動すればよかった。</w:t>
            </w:r>
          </w:p>
          <w:p w14:paraId="5DD73DE4" w14:textId="77777777" w:rsidR="00BB7ED9" w:rsidRDefault="00BB7ED9" w:rsidP="00F65348">
            <w:pPr>
              <w:ind w:left="200" w:hangingChars="100" w:hanging="200"/>
              <w:rPr>
                <w:rFonts w:ascii="ＭＳ 明朝" w:hAnsi="ＭＳ 明朝"/>
              </w:rPr>
            </w:pPr>
            <w:r>
              <w:rPr>
                <w:rFonts w:ascii="ＭＳ 明朝" w:hAnsi="ＭＳ 明朝" w:hint="eastAsia"/>
              </w:rPr>
              <w:t xml:space="preserve">・　</w:t>
            </w:r>
            <w:r w:rsidR="00BB58DD">
              <w:rPr>
                <w:rFonts w:ascii="ＭＳ 明朝" w:hAnsi="ＭＳ 明朝" w:hint="eastAsia"/>
              </w:rPr>
              <w:t>いじめを放っておくのは絶対にだめだ。</w:t>
            </w:r>
          </w:p>
          <w:p w14:paraId="256E3C48" w14:textId="77777777" w:rsidR="00BB58DD" w:rsidRDefault="00BB58DD" w:rsidP="00BB58DD">
            <w:pPr>
              <w:ind w:left="200" w:hangingChars="100" w:hanging="200"/>
              <w:rPr>
                <w:rFonts w:ascii="ＭＳ 明朝" w:hAnsi="ＭＳ 明朝"/>
              </w:rPr>
            </w:pPr>
            <w:r>
              <w:rPr>
                <w:rFonts w:ascii="ＭＳ 明朝" w:hAnsi="ＭＳ 明朝" w:hint="eastAsia"/>
              </w:rPr>
              <w:t>・　他人事ではなく、自分のことのように考えないといけない。</w:t>
            </w:r>
          </w:p>
          <w:p w14:paraId="110B5194" w14:textId="77777777" w:rsidR="00F65348" w:rsidRDefault="00F65348" w:rsidP="00F65348">
            <w:pPr>
              <w:ind w:left="200" w:hangingChars="100" w:hanging="200"/>
              <w:rPr>
                <w:rFonts w:ascii="ＭＳ 明朝" w:hAnsi="ＭＳ 明朝"/>
              </w:rPr>
            </w:pPr>
          </w:p>
          <w:p w14:paraId="7A454FD0" w14:textId="77777777" w:rsidR="000569D8" w:rsidRPr="003F1085" w:rsidRDefault="000569D8" w:rsidP="00F65348">
            <w:pPr>
              <w:ind w:left="200" w:hangingChars="100" w:hanging="200"/>
              <w:rPr>
                <w:rFonts w:ascii="ＭＳ 明朝" w:hAnsi="ＭＳ 明朝"/>
              </w:rPr>
            </w:pPr>
          </w:p>
          <w:p w14:paraId="5013CF7B" w14:textId="77777777" w:rsidR="00F65348" w:rsidRDefault="00EC0465" w:rsidP="00F65348">
            <w:pPr>
              <w:ind w:left="200" w:hangingChars="100" w:hanging="200"/>
              <w:rPr>
                <w:rFonts w:ascii="ＭＳ 明朝" w:hAnsi="ＭＳ 明朝"/>
              </w:rPr>
            </w:pPr>
            <w:r>
              <w:rPr>
                <w:rFonts w:ascii="ＭＳ 明朝" w:hAnsi="ＭＳ 明朝" w:hint="eastAsia"/>
              </w:rPr>
              <w:t xml:space="preserve">　②　小グループ</w:t>
            </w:r>
            <w:r w:rsidR="00F65348">
              <w:rPr>
                <w:rFonts w:ascii="ＭＳ 明朝" w:hAnsi="ＭＳ 明朝" w:hint="eastAsia"/>
              </w:rPr>
              <w:t>で交流する。</w:t>
            </w:r>
          </w:p>
          <w:p w14:paraId="230B7156" w14:textId="77777777" w:rsidR="00F65348" w:rsidRDefault="00F65348" w:rsidP="00F65348">
            <w:pPr>
              <w:rPr>
                <w:rFonts w:ascii="ＭＳ 明朝" w:hAnsi="ＭＳ 明朝"/>
              </w:rPr>
            </w:pPr>
          </w:p>
          <w:p w14:paraId="0907A6F2" w14:textId="77777777" w:rsidR="00F65348" w:rsidRDefault="00F65348" w:rsidP="00F65348">
            <w:pPr>
              <w:rPr>
                <w:rFonts w:ascii="ＭＳ 明朝" w:hAnsi="ＭＳ 明朝"/>
              </w:rPr>
            </w:pPr>
            <w:r>
              <w:rPr>
                <w:rFonts w:ascii="ＭＳ 明朝" w:hAnsi="ＭＳ 明朝" w:hint="eastAsia"/>
              </w:rPr>
              <w:t xml:space="preserve">　③　全体の場で発表する。</w:t>
            </w:r>
          </w:p>
        </w:tc>
        <w:tc>
          <w:tcPr>
            <w:tcW w:w="4819" w:type="dxa"/>
            <w:tcBorders>
              <w:top w:val="nil"/>
            </w:tcBorders>
          </w:tcPr>
          <w:p w14:paraId="059C35F5" w14:textId="77777777" w:rsidR="00BB58DD" w:rsidRDefault="00F65348" w:rsidP="00EC0465">
            <w:pPr>
              <w:ind w:left="200" w:hangingChars="100" w:hanging="200"/>
              <w:rPr>
                <w:rFonts w:ascii="ＭＳ 明朝" w:hAnsi="ＭＳ 明朝"/>
              </w:rPr>
            </w:pPr>
            <w:r w:rsidRPr="00A2007A">
              <w:rPr>
                <w:rFonts w:ascii="ＭＳ 明朝" w:hAnsi="ＭＳ 明朝" w:hint="eastAsia"/>
              </w:rPr>
              <w:lastRenderedPageBreak/>
              <w:t>☆　なかなか考えがまとまらない児童には、</w:t>
            </w:r>
            <w:r w:rsidR="00EC0465">
              <w:rPr>
                <w:rFonts w:ascii="ＭＳ 明朝" w:hAnsi="ＭＳ 明朝" w:hint="eastAsia"/>
              </w:rPr>
              <w:t>ゆみがとった行動とぼくの行動を比べて、ぼくのどんな</w:t>
            </w:r>
            <w:r w:rsidR="00EC0465">
              <w:rPr>
                <w:rFonts w:ascii="ＭＳ 明朝" w:hAnsi="ＭＳ 明朝" w:hint="eastAsia"/>
              </w:rPr>
              <w:lastRenderedPageBreak/>
              <w:t>ところがひきょうだったのかを考えさせる。</w:t>
            </w:r>
          </w:p>
          <w:p w14:paraId="54CEB9A4" w14:textId="77777777" w:rsidR="000569D8" w:rsidRDefault="000569D8" w:rsidP="00EC0465">
            <w:pPr>
              <w:ind w:left="200" w:hangingChars="100" w:hanging="200"/>
              <w:rPr>
                <w:rFonts w:ascii="ＭＳ 明朝" w:hAnsi="ＭＳ 明朝"/>
              </w:rPr>
            </w:pPr>
          </w:p>
          <w:p w14:paraId="19B4A6EA" w14:textId="77777777" w:rsidR="000569D8" w:rsidRDefault="000569D8" w:rsidP="00EC0465">
            <w:pPr>
              <w:ind w:left="200" w:hangingChars="100" w:hanging="200"/>
              <w:rPr>
                <w:rFonts w:ascii="ＭＳ 明朝" w:hAnsi="ＭＳ 明朝"/>
              </w:rPr>
            </w:pPr>
          </w:p>
          <w:p w14:paraId="42742CC9" w14:textId="77777777" w:rsidR="00BB58DD" w:rsidRDefault="00BB58DD" w:rsidP="00EC22E6">
            <w:pPr>
              <w:ind w:left="200" w:hangingChars="100" w:hanging="200"/>
              <w:rPr>
                <w:rFonts w:ascii="ＭＳ 明朝" w:hAnsi="ＭＳ 明朝"/>
              </w:rPr>
            </w:pPr>
            <w:r>
              <w:rPr>
                <w:rFonts w:ascii="ＭＳ 明朝" w:hAnsi="ＭＳ 明朝" w:hint="eastAsia"/>
              </w:rPr>
              <w:t>・　自分がいじめら</w:t>
            </w:r>
            <w:r w:rsidR="00EC0465">
              <w:rPr>
                <w:rFonts w:ascii="ＭＳ 明朝" w:hAnsi="ＭＳ 明朝" w:hint="eastAsia"/>
              </w:rPr>
              <w:t>れるのを恐れる意見が出た場合は、４のゆみの行動を想起</w:t>
            </w:r>
            <w:r>
              <w:rPr>
                <w:rFonts w:ascii="ＭＳ 明朝" w:hAnsi="ＭＳ 明朝" w:hint="eastAsia"/>
              </w:rPr>
              <w:t>させ、自分一人で行動する必要はないことに気付かせる。</w:t>
            </w:r>
          </w:p>
          <w:p w14:paraId="7DE6E352" w14:textId="77777777" w:rsidR="00F65348" w:rsidRPr="009241A2" w:rsidRDefault="000569D8" w:rsidP="000569D8">
            <w:pPr>
              <w:ind w:firstLineChars="100" w:firstLine="200"/>
            </w:pPr>
            <w:r w:rsidRPr="003F1085">
              <w:rPr>
                <w:rFonts w:hint="eastAsia"/>
                <w:noProof/>
                <w:color w:val="FF0000"/>
              </w:rPr>
              <mc:AlternateContent>
                <mc:Choice Requires="wps">
                  <w:drawing>
                    <wp:anchor distT="0" distB="0" distL="114300" distR="114300" simplePos="0" relativeHeight="251680256" behindDoc="0" locked="0" layoutInCell="1" allowOverlap="1" wp14:anchorId="19F1F0AB" wp14:editId="71AA8B16">
                      <wp:simplePos x="0" y="0"/>
                      <wp:positionH relativeFrom="column">
                        <wp:posOffset>-24765</wp:posOffset>
                      </wp:positionH>
                      <wp:positionV relativeFrom="paragraph">
                        <wp:posOffset>2540</wp:posOffset>
                      </wp:positionV>
                      <wp:extent cx="2962275" cy="1028700"/>
                      <wp:effectExtent l="0" t="0" r="28575" b="19050"/>
                      <wp:wrapNone/>
                      <wp:docPr id="7"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3742A" id="Rectangle 35" o:spid="_x0000_s1026" style="position:absolute;left:0;text-align:left;margin-left:-1.95pt;margin-top:.2pt;width:233.25pt;height:81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" filled="f">
                      <v:textbox inset="5.85pt,.7pt,5.85pt,.7pt"/>
                    </v:rect>
                  </w:pict>
                </mc:Fallback>
              </mc:AlternateContent>
            </w:r>
            <w:r>
              <w:rPr>
                <w:rFonts w:hint="eastAsia"/>
              </w:rPr>
              <w:t>友達との話し合いを通して、互いの思いや考えを伝え合うことで、いじめを傍観することなく誰に対しても公正、公平な態度で接し、正しいと思うことを実現しようとすることの大切さについて、多面的・多角的に考えることができる。</w:t>
            </w:r>
            <w:r w:rsidR="00F65348">
              <w:rPr>
                <w:rFonts w:hint="eastAsia"/>
              </w:rPr>
              <w:t>（ノート・発言）</w:t>
            </w:r>
          </w:p>
          <w:p w14:paraId="1DABCBDC" w14:textId="77777777" w:rsidR="00F65348" w:rsidRPr="000569D8" w:rsidRDefault="000569D8" w:rsidP="000569D8">
            <w:pPr>
              <w:ind w:left="200" w:hangingChars="100" w:hanging="200"/>
              <w:rPr>
                <w:rFonts w:ascii="ＭＳ 明朝" w:hAnsi="ＭＳ 明朝"/>
              </w:rPr>
            </w:pPr>
            <w:r>
              <w:rPr>
                <w:rFonts w:hint="eastAsia"/>
              </w:rPr>
              <w:t>・　小グループで</w:t>
            </w:r>
            <w:r>
              <w:rPr>
                <w:rFonts w:ascii="ＭＳ 明朝" w:hAnsi="ＭＳ 明朝" w:hint="eastAsia"/>
              </w:rPr>
              <w:t>話し合うことを通して、互いの思いを伝え合うことにより、考え</w:t>
            </w:r>
            <w:r w:rsidRPr="00E97281">
              <w:rPr>
                <w:rFonts w:ascii="ＭＳ 明朝" w:hAnsi="ＭＳ 明朝" w:hint="eastAsia"/>
              </w:rPr>
              <w:t>を深</w:t>
            </w:r>
            <w:r>
              <w:rPr>
                <w:rFonts w:ascii="ＭＳ 明朝" w:hAnsi="ＭＳ 明朝" w:hint="eastAsia"/>
              </w:rPr>
              <w:t>め</w:t>
            </w:r>
            <w:r w:rsidRPr="00E97281">
              <w:rPr>
                <w:rFonts w:ascii="ＭＳ 明朝" w:hAnsi="ＭＳ 明朝" w:hint="eastAsia"/>
              </w:rPr>
              <w:t>させる。</w:t>
            </w:r>
          </w:p>
        </w:tc>
      </w:tr>
      <w:tr w:rsidR="00CB0755" w14:paraId="0C7B3D2D" w14:textId="77777777" w:rsidTr="00CC6093">
        <w:trPr>
          <w:trHeight w:val="1673"/>
        </w:trPr>
        <w:tc>
          <w:tcPr>
            <w:tcW w:w="426" w:type="dxa"/>
          </w:tcPr>
          <w:p w14:paraId="588E9473" w14:textId="77777777" w:rsidR="00CB0755" w:rsidRDefault="00EE1BE9" w:rsidP="00743FA7">
            <w:pPr>
              <w:jc w:val="center"/>
              <w:rPr>
                <w:rFonts w:ascii="ＭＳ 明朝" w:hAnsi="ＭＳ 明朝"/>
              </w:rPr>
            </w:pPr>
            <w:r>
              <w:rPr>
                <w:rFonts w:ascii="ＭＳ 明朝" w:hAnsi="ＭＳ 明朝" w:hint="eastAsia"/>
              </w:rPr>
              <w:lastRenderedPageBreak/>
              <w:t>ふりかえる</w:t>
            </w:r>
          </w:p>
          <w:p w14:paraId="70E1DDF6" w14:textId="77777777" w:rsidR="00EE1BE9" w:rsidRDefault="00743FA7" w:rsidP="00743FA7">
            <w:pPr>
              <w:jc w:val="center"/>
              <w:rPr>
                <w:rFonts w:ascii="ＭＳ 明朝" w:hAnsi="ＭＳ 明朝"/>
              </w:rPr>
            </w:pPr>
            <w:r>
              <w:rPr>
                <w:rFonts w:ascii="ＭＳ 明朝" w:hAnsi="ＭＳ 明朝" w:hint="eastAsia"/>
              </w:rPr>
              <w:t>5</w:t>
            </w:r>
          </w:p>
          <w:p w14:paraId="240D0C92" w14:textId="77777777" w:rsidR="00CB0755" w:rsidRDefault="00CB0755" w:rsidP="00743FA7">
            <w:pPr>
              <w:jc w:val="center"/>
              <w:rPr>
                <w:rFonts w:ascii="ＭＳ 明朝" w:hAnsi="ＭＳ 明朝"/>
              </w:rPr>
            </w:pPr>
            <w:r>
              <w:rPr>
                <w:rFonts w:ascii="ＭＳ 明朝" w:hAnsi="ＭＳ 明朝" w:hint="eastAsia"/>
              </w:rPr>
              <w:t>分</w:t>
            </w:r>
          </w:p>
        </w:tc>
        <w:tc>
          <w:tcPr>
            <w:tcW w:w="4536" w:type="dxa"/>
          </w:tcPr>
          <w:p w14:paraId="23A80D97" w14:textId="77777777" w:rsidR="00D975CC" w:rsidRDefault="009241A2" w:rsidP="00CC6093">
            <w:pPr>
              <w:ind w:left="200" w:hangingChars="100" w:hanging="200"/>
              <w:rPr>
                <w:rFonts w:ascii="ＭＳ 明朝" w:hAnsi="ＭＳ 明朝"/>
              </w:rPr>
            </w:pPr>
            <w:r>
              <w:rPr>
                <w:rFonts w:ascii="ＭＳ 明朝" w:hAnsi="ＭＳ 明朝" w:hint="eastAsia"/>
              </w:rPr>
              <w:t>６</w:t>
            </w:r>
            <w:r w:rsidR="00CB0755">
              <w:rPr>
                <w:rFonts w:ascii="ＭＳ 明朝" w:hAnsi="ＭＳ 明朝" w:hint="eastAsia"/>
              </w:rPr>
              <w:t xml:space="preserve">　</w:t>
            </w:r>
            <w:r w:rsidR="00443D07">
              <w:rPr>
                <w:rFonts w:ascii="ＭＳ 明朝" w:hAnsi="ＭＳ 明朝" w:hint="eastAsia"/>
              </w:rPr>
              <w:t>学習を振り返る</w:t>
            </w:r>
            <w:r w:rsidR="00A14BF9">
              <w:rPr>
                <w:rFonts w:ascii="ＭＳ 明朝" w:hAnsi="ＭＳ 明朝" w:hint="eastAsia"/>
              </w:rPr>
              <w:t>。</w:t>
            </w:r>
          </w:p>
          <w:p w14:paraId="011E1773" w14:textId="77777777" w:rsidR="00D975CC" w:rsidRDefault="00D975CC" w:rsidP="00A14BF9">
            <w:pPr>
              <w:rPr>
                <w:rFonts w:ascii="ＭＳ 明朝" w:hAnsi="ＭＳ 明朝"/>
              </w:rPr>
            </w:pPr>
          </w:p>
        </w:tc>
        <w:tc>
          <w:tcPr>
            <w:tcW w:w="4819" w:type="dxa"/>
          </w:tcPr>
          <w:p w14:paraId="7A765617" w14:textId="77777777" w:rsidR="00896193" w:rsidRPr="000D0543" w:rsidRDefault="000D0543" w:rsidP="00891B73">
            <w:pPr>
              <w:ind w:left="200" w:hangingChars="100" w:hanging="200"/>
              <w:rPr>
                <w:rFonts w:ascii="ＭＳ 明朝" w:hAnsi="ＭＳ 明朝"/>
              </w:rPr>
            </w:pPr>
            <w:r w:rsidRPr="000D0543">
              <w:rPr>
                <w:rFonts w:ascii="ＭＳ 明朝" w:hAnsi="ＭＳ 明朝" w:hint="eastAsia"/>
              </w:rPr>
              <w:t>・　今日の授</w:t>
            </w:r>
            <w:r w:rsidR="00CC6093">
              <w:rPr>
                <w:rFonts w:ascii="ＭＳ 明朝" w:hAnsi="ＭＳ 明朝" w:hint="eastAsia"/>
              </w:rPr>
              <w:t>業を通して、思ったことや感じたことを</w:t>
            </w:r>
            <w:r w:rsidR="00D975CC">
              <w:rPr>
                <w:rFonts w:ascii="ＭＳ 明朝" w:hAnsi="ＭＳ 明朝" w:hint="eastAsia"/>
              </w:rPr>
              <w:t>ノート</w:t>
            </w:r>
            <w:r w:rsidRPr="000D0543">
              <w:rPr>
                <w:rFonts w:ascii="ＭＳ 明朝" w:hAnsi="ＭＳ 明朝" w:hint="eastAsia"/>
              </w:rPr>
              <w:t>に書かせ</w:t>
            </w:r>
            <w:r w:rsidR="00891B73" w:rsidRPr="000D0543">
              <w:rPr>
                <w:rFonts w:ascii="ＭＳ 明朝" w:hAnsi="ＭＳ 明朝" w:hint="eastAsia"/>
              </w:rPr>
              <w:t>、</w:t>
            </w:r>
            <w:r w:rsidR="00896193" w:rsidRPr="000D0543">
              <w:rPr>
                <w:rFonts w:ascii="ＭＳ 明朝" w:hAnsi="ＭＳ 明朝" w:hint="eastAsia"/>
              </w:rPr>
              <w:t>発表させる。</w:t>
            </w:r>
          </w:p>
          <w:p w14:paraId="28D19CDB" w14:textId="77777777" w:rsidR="00891B73" w:rsidRPr="008B4EA7" w:rsidRDefault="00BB7ED9" w:rsidP="000569D8">
            <w:pPr>
              <w:ind w:firstLineChars="100" w:firstLine="200"/>
            </w:pPr>
            <w:r w:rsidRPr="003F1085">
              <w:rPr>
                <w:rFonts w:hint="eastAsia"/>
                <w:noProof/>
                <w:color w:val="FF0000"/>
              </w:rPr>
              <mc:AlternateContent>
                <mc:Choice Requires="wps">
                  <w:drawing>
                    <wp:anchor distT="0" distB="0" distL="114300" distR="114300" simplePos="0" relativeHeight="251665920" behindDoc="0" locked="0" layoutInCell="1" allowOverlap="1" wp14:anchorId="36A6C952" wp14:editId="37863238">
                      <wp:simplePos x="0" y="0"/>
                      <wp:positionH relativeFrom="column">
                        <wp:posOffset>-24765</wp:posOffset>
                      </wp:positionH>
                      <wp:positionV relativeFrom="paragraph">
                        <wp:posOffset>32385</wp:posOffset>
                      </wp:positionV>
                      <wp:extent cx="2990850" cy="590550"/>
                      <wp:effectExtent l="0" t="0" r="19050" b="19050"/>
                      <wp:wrapNone/>
                      <wp:docPr id="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590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869BF" id="Rectangle 35" o:spid="_x0000_s1026" style="position:absolute;left:0;text-align:left;margin-left:-1.95pt;margin-top:2.55pt;width:235.5pt;height:4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" filled="f">
                      <v:textbox inset="5.85pt,.7pt,5.85pt,.7pt"/>
                    </v:rect>
                  </w:pict>
                </mc:Fallback>
              </mc:AlternateContent>
            </w:r>
            <w:r w:rsidR="000569D8">
              <w:rPr>
                <w:rFonts w:hint="eastAsia"/>
              </w:rPr>
              <w:t>公正、公平にして、正しいと思うことを実現しようとする</w:t>
            </w:r>
            <w:r>
              <w:rPr>
                <w:rFonts w:hint="eastAsia"/>
              </w:rPr>
              <w:t>ことについて、その大切さを理解し、自分との関わりで考えることができる。</w:t>
            </w:r>
            <w:r w:rsidR="000D0543">
              <w:rPr>
                <w:rFonts w:hint="eastAsia"/>
              </w:rPr>
              <w:t>（ノート・発言）</w:t>
            </w:r>
          </w:p>
        </w:tc>
      </w:tr>
    </w:tbl>
    <w:p w14:paraId="08841D30" w14:textId="046286B2" w:rsidR="001F195A" w:rsidRDefault="001F195A" w:rsidP="00D20C17">
      <w:pPr>
        <w:rPr>
          <w:rFonts w:ascii="ＭＳ 明朝" w:hAnsi="ＭＳ 明朝"/>
        </w:rPr>
      </w:pPr>
    </w:p>
    <w:sectPr w:rsidR="001F195A" w:rsidSect="00CF6B91">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134" w:header="851" w:footer="850" w:gutter="0"/>
      <w:cols w:space="425"/>
      <w:docGrid w:type="linesAndChars" w:linePitch="32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19E72" w14:textId="77777777" w:rsidR="00EE5EC3" w:rsidRDefault="00EE5EC3" w:rsidP="00B5733A">
      <w:r>
        <w:separator/>
      </w:r>
    </w:p>
  </w:endnote>
  <w:endnote w:type="continuationSeparator" w:id="0">
    <w:p w14:paraId="2A04D2BE" w14:textId="77777777" w:rsidR="00EE5EC3" w:rsidRDefault="00EE5EC3" w:rsidP="00B57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74525" w14:textId="77777777" w:rsidR="00CF6B91" w:rsidRDefault="00CF6B9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9075137"/>
      <w:docPartObj>
        <w:docPartGallery w:val="Page Numbers (Bottom of Page)"/>
        <w:docPartUnique/>
      </w:docPartObj>
    </w:sdtPr>
    <w:sdtEndPr/>
    <w:sdtContent>
      <w:p w14:paraId="001EFA5A" w14:textId="77777777" w:rsidR="00F144BC" w:rsidRDefault="00F144BC">
        <w:pPr>
          <w:pStyle w:val="a8"/>
          <w:jc w:val="center"/>
        </w:pPr>
        <w:r>
          <w:fldChar w:fldCharType="begin"/>
        </w:r>
        <w:r>
          <w:instrText>PAGE   \* MERGEFORMAT</w:instrText>
        </w:r>
        <w:r>
          <w:fldChar w:fldCharType="separate"/>
        </w:r>
        <w:r w:rsidR="008C7211" w:rsidRPr="008C7211">
          <w:rPr>
            <w:noProof/>
            <w:lang w:val="ja-JP"/>
          </w:rPr>
          <w:t>1</w:t>
        </w:r>
        <w:r>
          <w:fldChar w:fldCharType="end"/>
        </w:r>
      </w:p>
    </w:sdtContent>
  </w:sdt>
  <w:p w14:paraId="3F76EBD8" w14:textId="77777777" w:rsidR="00F144BC" w:rsidRDefault="00F144BC">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17FAA" w14:textId="77777777" w:rsidR="00CF6B91" w:rsidRDefault="00CF6B9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4E403" w14:textId="77777777" w:rsidR="00EE5EC3" w:rsidRDefault="00EE5EC3" w:rsidP="00B5733A">
      <w:r>
        <w:separator/>
      </w:r>
    </w:p>
  </w:footnote>
  <w:footnote w:type="continuationSeparator" w:id="0">
    <w:p w14:paraId="10170CD3" w14:textId="77777777" w:rsidR="00EE5EC3" w:rsidRDefault="00EE5EC3" w:rsidP="00B57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ABA04" w14:textId="77777777" w:rsidR="00CF6B91" w:rsidRDefault="00CF6B9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5A6F4" w14:textId="77777777" w:rsidR="00CF6B91" w:rsidRDefault="00CF6B91">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8864" w14:textId="77777777" w:rsidR="00CF6B91" w:rsidRDefault="00CF6B9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5F9"/>
    <w:multiLevelType w:val="hybridMultilevel"/>
    <w:tmpl w:val="FCD0616A"/>
    <w:lvl w:ilvl="0" w:tplc="006C81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04550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323"/>
  <w:displayHorizontalDrawingGridEvery w:val="0"/>
  <w:characterSpacingControl w:val="compressPunctuation"/>
  <w:hdrShapeDefaults>
    <o:shapedefaults v:ext="edit" spidmax="97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2F8"/>
    <w:rsid w:val="000058B6"/>
    <w:rsid w:val="00007121"/>
    <w:rsid w:val="000116EF"/>
    <w:rsid w:val="00020B95"/>
    <w:rsid w:val="00023908"/>
    <w:rsid w:val="000270C4"/>
    <w:rsid w:val="00041D8C"/>
    <w:rsid w:val="000452F8"/>
    <w:rsid w:val="0005312F"/>
    <w:rsid w:val="000569D8"/>
    <w:rsid w:val="00070CE5"/>
    <w:rsid w:val="0008459C"/>
    <w:rsid w:val="00096745"/>
    <w:rsid w:val="000C4C69"/>
    <w:rsid w:val="000D0543"/>
    <w:rsid w:val="000D19F6"/>
    <w:rsid w:val="000D4B09"/>
    <w:rsid w:val="000D5F32"/>
    <w:rsid w:val="000F7C73"/>
    <w:rsid w:val="00110124"/>
    <w:rsid w:val="00112592"/>
    <w:rsid w:val="0018786D"/>
    <w:rsid w:val="00195654"/>
    <w:rsid w:val="001C3142"/>
    <w:rsid w:val="001E3CD5"/>
    <w:rsid w:val="001E4D97"/>
    <w:rsid w:val="001E7D8E"/>
    <w:rsid w:val="001F195A"/>
    <w:rsid w:val="001F2243"/>
    <w:rsid w:val="001F58EA"/>
    <w:rsid w:val="001F6E61"/>
    <w:rsid w:val="001F7833"/>
    <w:rsid w:val="002100BF"/>
    <w:rsid w:val="00213B87"/>
    <w:rsid w:val="002249F9"/>
    <w:rsid w:val="002329C3"/>
    <w:rsid w:val="002400A9"/>
    <w:rsid w:val="0024756C"/>
    <w:rsid w:val="0025341D"/>
    <w:rsid w:val="002649AA"/>
    <w:rsid w:val="0027284D"/>
    <w:rsid w:val="002774F5"/>
    <w:rsid w:val="0028181E"/>
    <w:rsid w:val="00295A64"/>
    <w:rsid w:val="002B427F"/>
    <w:rsid w:val="002C753F"/>
    <w:rsid w:val="00300ABA"/>
    <w:rsid w:val="0030177A"/>
    <w:rsid w:val="00310C51"/>
    <w:rsid w:val="00355FF4"/>
    <w:rsid w:val="0036121A"/>
    <w:rsid w:val="00363D0A"/>
    <w:rsid w:val="00391A65"/>
    <w:rsid w:val="003A35B7"/>
    <w:rsid w:val="003A7CFC"/>
    <w:rsid w:val="003B1C35"/>
    <w:rsid w:val="003B4161"/>
    <w:rsid w:val="003B5FDE"/>
    <w:rsid w:val="003C6428"/>
    <w:rsid w:val="003C66CC"/>
    <w:rsid w:val="003D35B7"/>
    <w:rsid w:val="003F1085"/>
    <w:rsid w:val="00425AF2"/>
    <w:rsid w:val="00443D07"/>
    <w:rsid w:val="0044423D"/>
    <w:rsid w:val="0045302D"/>
    <w:rsid w:val="00457C71"/>
    <w:rsid w:val="0046489C"/>
    <w:rsid w:val="004823F9"/>
    <w:rsid w:val="004867DA"/>
    <w:rsid w:val="004A1F29"/>
    <w:rsid w:val="004A606E"/>
    <w:rsid w:val="004B00EB"/>
    <w:rsid w:val="004D3F4B"/>
    <w:rsid w:val="004E295F"/>
    <w:rsid w:val="0050458A"/>
    <w:rsid w:val="00506C86"/>
    <w:rsid w:val="00523C6E"/>
    <w:rsid w:val="00526982"/>
    <w:rsid w:val="00535F49"/>
    <w:rsid w:val="00542AAE"/>
    <w:rsid w:val="00551391"/>
    <w:rsid w:val="0055178E"/>
    <w:rsid w:val="00552949"/>
    <w:rsid w:val="00575032"/>
    <w:rsid w:val="00576E30"/>
    <w:rsid w:val="00583612"/>
    <w:rsid w:val="005867FD"/>
    <w:rsid w:val="00596690"/>
    <w:rsid w:val="005A3B0A"/>
    <w:rsid w:val="005C412C"/>
    <w:rsid w:val="005F0906"/>
    <w:rsid w:val="00601665"/>
    <w:rsid w:val="00611BBE"/>
    <w:rsid w:val="00621E79"/>
    <w:rsid w:val="006231F6"/>
    <w:rsid w:val="006325F1"/>
    <w:rsid w:val="00632C2D"/>
    <w:rsid w:val="00640596"/>
    <w:rsid w:val="00656BAC"/>
    <w:rsid w:val="0066799C"/>
    <w:rsid w:val="00667FBA"/>
    <w:rsid w:val="006717F6"/>
    <w:rsid w:val="00672465"/>
    <w:rsid w:val="006952EB"/>
    <w:rsid w:val="006A279D"/>
    <w:rsid w:val="006C15F1"/>
    <w:rsid w:val="006C7338"/>
    <w:rsid w:val="006D7C1A"/>
    <w:rsid w:val="006E4B58"/>
    <w:rsid w:val="006E4F78"/>
    <w:rsid w:val="006F0274"/>
    <w:rsid w:val="00702C54"/>
    <w:rsid w:val="00704D25"/>
    <w:rsid w:val="00717659"/>
    <w:rsid w:val="00725534"/>
    <w:rsid w:val="00743FA7"/>
    <w:rsid w:val="00766F71"/>
    <w:rsid w:val="0078077E"/>
    <w:rsid w:val="00782C4E"/>
    <w:rsid w:val="007975E0"/>
    <w:rsid w:val="007A090F"/>
    <w:rsid w:val="007F0FEA"/>
    <w:rsid w:val="007F12D9"/>
    <w:rsid w:val="00817026"/>
    <w:rsid w:val="00822A45"/>
    <w:rsid w:val="008254A2"/>
    <w:rsid w:val="00844D24"/>
    <w:rsid w:val="008647A7"/>
    <w:rsid w:val="0086624E"/>
    <w:rsid w:val="0086671B"/>
    <w:rsid w:val="00875D2B"/>
    <w:rsid w:val="00887B9C"/>
    <w:rsid w:val="00891B73"/>
    <w:rsid w:val="00892124"/>
    <w:rsid w:val="00896193"/>
    <w:rsid w:val="008A0BBC"/>
    <w:rsid w:val="008A1A27"/>
    <w:rsid w:val="008A1EC4"/>
    <w:rsid w:val="008A2B0D"/>
    <w:rsid w:val="008A32EB"/>
    <w:rsid w:val="008A5B64"/>
    <w:rsid w:val="008B4EA7"/>
    <w:rsid w:val="008C23DF"/>
    <w:rsid w:val="008C31CF"/>
    <w:rsid w:val="008C59C8"/>
    <w:rsid w:val="008C7211"/>
    <w:rsid w:val="008C760A"/>
    <w:rsid w:val="008D4D82"/>
    <w:rsid w:val="008F3070"/>
    <w:rsid w:val="008F3C92"/>
    <w:rsid w:val="00900CAE"/>
    <w:rsid w:val="009241A2"/>
    <w:rsid w:val="00951464"/>
    <w:rsid w:val="009531CA"/>
    <w:rsid w:val="00982BF4"/>
    <w:rsid w:val="00986634"/>
    <w:rsid w:val="00987B16"/>
    <w:rsid w:val="00996E0F"/>
    <w:rsid w:val="009A1881"/>
    <w:rsid w:val="009B43FC"/>
    <w:rsid w:val="009B4EAB"/>
    <w:rsid w:val="009C7749"/>
    <w:rsid w:val="009E4D6B"/>
    <w:rsid w:val="009F30E6"/>
    <w:rsid w:val="00A14BF9"/>
    <w:rsid w:val="00A163F7"/>
    <w:rsid w:val="00A171E4"/>
    <w:rsid w:val="00A2007A"/>
    <w:rsid w:val="00A3141B"/>
    <w:rsid w:val="00A3644F"/>
    <w:rsid w:val="00A433C4"/>
    <w:rsid w:val="00A439A3"/>
    <w:rsid w:val="00A44E99"/>
    <w:rsid w:val="00A54BB3"/>
    <w:rsid w:val="00A55441"/>
    <w:rsid w:val="00A56083"/>
    <w:rsid w:val="00A87E30"/>
    <w:rsid w:val="00A94327"/>
    <w:rsid w:val="00AC3A5B"/>
    <w:rsid w:val="00AD1611"/>
    <w:rsid w:val="00AE0A7F"/>
    <w:rsid w:val="00AE2139"/>
    <w:rsid w:val="00AF061C"/>
    <w:rsid w:val="00B202BE"/>
    <w:rsid w:val="00B344DA"/>
    <w:rsid w:val="00B46056"/>
    <w:rsid w:val="00B4752C"/>
    <w:rsid w:val="00B56935"/>
    <w:rsid w:val="00B5733A"/>
    <w:rsid w:val="00B60C14"/>
    <w:rsid w:val="00B62A05"/>
    <w:rsid w:val="00B70FE2"/>
    <w:rsid w:val="00B72321"/>
    <w:rsid w:val="00B80D5B"/>
    <w:rsid w:val="00B8329E"/>
    <w:rsid w:val="00BA442B"/>
    <w:rsid w:val="00BB480E"/>
    <w:rsid w:val="00BB58DD"/>
    <w:rsid w:val="00BB7ED9"/>
    <w:rsid w:val="00BD223A"/>
    <w:rsid w:val="00BD40F7"/>
    <w:rsid w:val="00BF4B0D"/>
    <w:rsid w:val="00C03C19"/>
    <w:rsid w:val="00C0720C"/>
    <w:rsid w:val="00C330C5"/>
    <w:rsid w:val="00C400A0"/>
    <w:rsid w:val="00C46D81"/>
    <w:rsid w:val="00C6761C"/>
    <w:rsid w:val="00C71AB3"/>
    <w:rsid w:val="00C9169D"/>
    <w:rsid w:val="00C916EE"/>
    <w:rsid w:val="00C956DB"/>
    <w:rsid w:val="00CA13A2"/>
    <w:rsid w:val="00CA19BC"/>
    <w:rsid w:val="00CB0755"/>
    <w:rsid w:val="00CC2CD2"/>
    <w:rsid w:val="00CC3C37"/>
    <w:rsid w:val="00CC6093"/>
    <w:rsid w:val="00CD41CA"/>
    <w:rsid w:val="00CE00D0"/>
    <w:rsid w:val="00CE21FB"/>
    <w:rsid w:val="00CE2330"/>
    <w:rsid w:val="00CF0478"/>
    <w:rsid w:val="00CF6B91"/>
    <w:rsid w:val="00D07DB3"/>
    <w:rsid w:val="00D10445"/>
    <w:rsid w:val="00D20C17"/>
    <w:rsid w:val="00D26A75"/>
    <w:rsid w:val="00D30D07"/>
    <w:rsid w:val="00D31BD0"/>
    <w:rsid w:val="00D40CDA"/>
    <w:rsid w:val="00D435F9"/>
    <w:rsid w:val="00D975CC"/>
    <w:rsid w:val="00DA56F8"/>
    <w:rsid w:val="00DA5882"/>
    <w:rsid w:val="00DB2D0D"/>
    <w:rsid w:val="00DC7671"/>
    <w:rsid w:val="00DD19E1"/>
    <w:rsid w:val="00DE41F9"/>
    <w:rsid w:val="00E01FD0"/>
    <w:rsid w:val="00E412CC"/>
    <w:rsid w:val="00E53E81"/>
    <w:rsid w:val="00E56A58"/>
    <w:rsid w:val="00E65BF7"/>
    <w:rsid w:val="00E67154"/>
    <w:rsid w:val="00E7354D"/>
    <w:rsid w:val="00E763D0"/>
    <w:rsid w:val="00E9053D"/>
    <w:rsid w:val="00E91AAF"/>
    <w:rsid w:val="00E97281"/>
    <w:rsid w:val="00EA639B"/>
    <w:rsid w:val="00EC0465"/>
    <w:rsid w:val="00EC22E6"/>
    <w:rsid w:val="00EC5F74"/>
    <w:rsid w:val="00EC7839"/>
    <w:rsid w:val="00ED7E7E"/>
    <w:rsid w:val="00EE0203"/>
    <w:rsid w:val="00EE0E1A"/>
    <w:rsid w:val="00EE1BE9"/>
    <w:rsid w:val="00EE5EC3"/>
    <w:rsid w:val="00F07435"/>
    <w:rsid w:val="00F144BC"/>
    <w:rsid w:val="00F14F8E"/>
    <w:rsid w:val="00F15DEC"/>
    <w:rsid w:val="00F16688"/>
    <w:rsid w:val="00F23DEC"/>
    <w:rsid w:val="00F42CF8"/>
    <w:rsid w:val="00F453B4"/>
    <w:rsid w:val="00F5191B"/>
    <w:rsid w:val="00F52FEC"/>
    <w:rsid w:val="00F53FBB"/>
    <w:rsid w:val="00F54D7F"/>
    <w:rsid w:val="00F600F8"/>
    <w:rsid w:val="00F65348"/>
    <w:rsid w:val="00F758AA"/>
    <w:rsid w:val="00F768D7"/>
    <w:rsid w:val="00F87082"/>
    <w:rsid w:val="00F90EA7"/>
    <w:rsid w:val="00F91CB0"/>
    <w:rsid w:val="00FA068F"/>
    <w:rsid w:val="00FA37DB"/>
    <w:rsid w:val="00FB24C1"/>
    <w:rsid w:val="00FB7F0F"/>
    <w:rsid w:val="00FC6412"/>
    <w:rsid w:val="00FE0C56"/>
    <w:rsid w:val="00FF41F2"/>
    <w:rsid w:val="00FF5A2F"/>
    <w:rsid w:val="00FF6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v:textbox inset="5.85pt,.7pt,5.85pt,.7pt"/>
    </o:shapedefaults>
    <o:shapelayout v:ext="edit">
      <o:idmap v:ext="edit" data="1"/>
    </o:shapelayout>
  </w:shapeDefaults>
  <w:decimalSymbol w:val="."/>
  <w:listSeparator w:val=","/>
  <w14:docId w14:val="4555B7C4"/>
  <w15:chartTrackingRefBased/>
  <w15:docId w15:val="{F1C7853A-B2C5-40D1-A539-539186EE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7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B0755"/>
    <w:pPr>
      <w:ind w:left="173" w:hangingChars="87" w:hanging="173"/>
    </w:pPr>
    <w:rPr>
      <w:rFonts w:ascii="ＭＳ 明朝" w:hAnsi="ＭＳ 明朝"/>
    </w:rPr>
  </w:style>
  <w:style w:type="paragraph" w:styleId="a4">
    <w:name w:val="Balloon Text"/>
    <w:basedOn w:val="a"/>
    <w:link w:val="a5"/>
    <w:rsid w:val="009A1881"/>
    <w:rPr>
      <w:rFonts w:ascii="游ゴシック Light" w:eastAsia="游ゴシック Light" w:hAnsi="游ゴシック Light"/>
      <w:sz w:val="18"/>
      <w:szCs w:val="18"/>
    </w:rPr>
  </w:style>
  <w:style w:type="character" w:customStyle="1" w:styleId="a5">
    <w:name w:val="吹き出し (文字)"/>
    <w:link w:val="a4"/>
    <w:rsid w:val="009A1881"/>
    <w:rPr>
      <w:rFonts w:ascii="游ゴシック Light" w:eastAsia="游ゴシック Light" w:hAnsi="游ゴシック Light" w:cs="Times New Roman"/>
      <w:kern w:val="2"/>
      <w:sz w:val="18"/>
      <w:szCs w:val="18"/>
    </w:rPr>
  </w:style>
  <w:style w:type="paragraph" w:styleId="a6">
    <w:name w:val="header"/>
    <w:basedOn w:val="a"/>
    <w:link w:val="a7"/>
    <w:rsid w:val="00B5733A"/>
    <w:pPr>
      <w:tabs>
        <w:tab w:val="center" w:pos="4252"/>
        <w:tab w:val="right" w:pos="8504"/>
      </w:tabs>
      <w:snapToGrid w:val="0"/>
    </w:pPr>
  </w:style>
  <w:style w:type="character" w:customStyle="1" w:styleId="a7">
    <w:name w:val="ヘッダー (文字)"/>
    <w:link w:val="a6"/>
    <w:rsid w:val="00B5733A"/>
    <w:rPr>
      <w:kern w:val="2"/>
      <w:sz w:val="21"/>
      <w:szCs w:val="24"/>
    </w:rPr>
  </w:style>
  <w:style w:type="paragraph" w:styleId="a8">
    <w:name w:val="footer"/>
    <w:basedOn w:val="a"/>
    <w:link w:val="a9"/>
    <w:uiPriority w:val="99"/>
    <w:rsid w:val="00B5733A"/>
    <w:pPr>
      <w:tabs>
        <w:tab w:val="center" w:pos="4252"/>
        <w:tab w:val="right" w:pos="8504"/>
      </w:tabs>
      <w:snapToGrid w:val="0"/>
    </w:pPr>
  </w:style>
  <w:style w:type="character" w:customStyle="1" w:styleId="a9">
    <w:name w:val="フッター (文字)"/>
    <w:link w:val="a8"/>
    <w:uiPriority w:val="99"/>
    <w:rsid w:val="00B5733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9581A0-4AA3-4052-AA60-BE80A095A8E2}">
  <ds:schemaRefs>
    <ds:schemaRef ds:uri="http://schemas.openxmlformats.org/officeDocument/2006/bibliography"/>
  </ds:schemaRefs>
</ds:datastoreItem>
</file>

<file path=customXml/itemProps2.xml><?xml version="1.0" encoding="utf-8"?>
<ds:datastoreItem xmlns:ds="http://schemas.openxmlformats.org/officeDocument/2006/customXml" ds:itemID="{96AF1C9B-0526-4CAC-8EC4-58F902FFE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254F31-7B30-4407-A89C-5898394C3715}">
  <ds:schemaRefs>
    <ds:schemaRef ds:uri="http://schemas.microsoft.com/sharepoint/v3/contenttype/forms"/>
  </ds:schemaRefs>
</ds:datastoreItem>
</file>

<file path=customXml/itemProps4.xml><?xml version="1.0" encoding="utf-8"?>
<ds:datastoreItem xmlns:ds="http://schemas.openxmlformats.org/officeDocument/2006/customXml" ds:itemID="{06B8ECB1-A136-4F56-97CA-E5AC01E746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593</TotalTime>
  <Pages>2</Pages>
  <Words>1414</Words>
  <Characters>176</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指導案</vt:lpstr>
      <vt:lpstr>指導案</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指導案</dc:title>
  <dc:subject/>
  <dc:creator>愛西市教育委員会</dc:creator>
  <cp:keywords/>
  <cp:lastModifiedBy>松本　享子</cp:lastModifiedBy>
  <cp:revision>18</cp:revision>
  <cp:lastPrinted>2023-03-14T01:30:00Z</cp:lastPrinted>
  <dcterms:created xsi:type="dcterms:W3CDTF">2022-09-14T10:00:00Z</dcterms:created>
  <dcterms:modified xsi:type="dcterms:W3CDTF">2023-03-14T01:30:00Z</dcterms:modified>
</cp:coreProperties>
</file>