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3D94" w:rsidRDefault="003F53E4">
      <w:pPr>
        <w:jc w:val="center"/>
        <w:rPr>
          <w:rFonts w:asciiTheme="majorEastAsia" w:eastAsiaTheme="majorEastAsia" w:hAnsiTheme="majorEastAsia"/>
          <w:sz w:val="22"/>
        </w:rPr>
      </w:pPr>
      <w:r>
        <w:rPr>
          <w:rFonts w:asciiTheme="majorEastAsia" w:eastAsiaTheme="majorEastAsia" w:hAnsiTheme="majorEastAsia" w:hint="eastAsia"/>
          <w:sz w:val="22"/>
        </w:rPr>
        <w:t>第１学年１組　道徳科学習指導案</w:t>
      </w:r>
    </w:p>
    <w:p w:rsidR="005A3D94" w:rsidRDefault="003F53E4">
      <w:pPr>
        <w:wordWrap w:val="0"/>
        <w:ind w:right="113"/>
        <w:jc w:val="right"/>
        <w:rPr>
          <w:rFonts w:asciiTheme="minorEastAsia" w:hAnsiTheme="minorEastAsia"/>
          <w:sz w:val="22"/>
        </w:rPr>
      </w:pPr>
      <w:r>
        <w:rPr>
          <w:rFonts w:asciiTheme="majorEastAsia" w:eastAsiaTheme="majorEastAsia" w:hAnsiTheme="majorEastAsia" w:hint="eastAsia"/>
          <w:sz w:val="22"/>
        </w:rPr>
        <w:t xml:space="preserve">　</w:t>
      </w:r>
    </w:p>
    <w:tbl>
      <w:tblPr>
        <w:tblStyle w:val="ab"/>
        <w:tblpPr w:leftFromText="142" w:rightFromText="142" w:vertAnchor="text" w:horzAnchor="margin" w:tblpXSpec="right" w:tblpY="5498"/>
        <w:tblW w:w="3964" w:type="dxa"/>
        <w:tblLayout w:type="fixed"/>
        <w:tblLook w:val="04A0" w:firstRow="1" w:lastRow="0" w:firstColumn="1" w:lastColumn="0" w:noHBand="0" w:noVBand="1"/>
      </w:tblPr>
      <w:tblGrid>
        <w:gridCol w:w="436"/>
        <w:gridCol w:w="709"/>
        <w:gridCol w:w="2819"/>
      </w:tblGrid>
      <w:tr w:rsidR="000C37EB" w:rsidTr="000C37EB">
        <w:tc>
          <w:tcPr>
            <w:tcW w:w="3964" w:type="dxa"/>
            <w:gridSpan w:val="3"/>
          </w:tcPr>
          <w:p w:rsidR="000C37EB" w:rsidRDefault="000C37EB" w:rsidP="000C37EB">
            <w:pPr>
              <w:rPr>
                <w:rFonts w:asciiTheme="majorEastAsia" w:eastAsiaTheme="majorEastAsia" w:hAnsiTheme="majorEastAsia"/>
                <w:sz w:val="22"/>
              </w:rPr>
            </w:pPr>
            <w:r>
              <w:rPr>
                <w:rFonts w:asciiTheme="majorEastAsia" w:eastAsiaTheme="majorEastAsia" w:hAnsiTheme="majorEastAsia" w:hint="eastAsia"/>
                <w:sz w:val="22"/>
              </w:rPr>
              <w:t>家庭や地域と連携した教科学習計画</w:t>
            </w:r>
          </w:p>
        </w:tc>
      </w:tr>
      <w:tr w:rsidR="000C37EB" w:rsidTr="000C37EB">
        <w:tc>
          <w:tcPr>
            <w:tcW w:w="436" w:type="dxa"/>
            <w:tcBorders>
              <w:right w:val="dashed" w:sz="4" w:space="0" w:color="auto"/>
            </w:tcBorders>
          </w:tcPr>
          <w:p w:rsidR="000C37EB" w:rsidRDefault="000C37EB" w:rsidP="000C37EB">
            <w:pPr>
              <w:snapToGrid w:val="0"/>
              <w:jc w:val="center"/>
              <w:rPr>
                <w:rFonts w:asciiTheme="minorEastAsia" w:hAnsiTheme="minorEastAsia"/>
                <w:sz w:val="22"/>
              </w:rPr>
            </w:pPr>
            <w:r>
              <w:rPr>
                <w:rFonts w:asciiTheme="minorEastAsia" w:hAnsiTheme="minorEastAsia" w:hint="eastAsia"/>
                <w:sz w:val="22"/>
              </w:rPr>
              <w:t>月</w:t>
            </w:r>
          </w:p>
        </w:tc>
        <w:tc>
          <w:tcPr>
            <w:tcW w:w="709" w:type="dxa"/>
            <w:tcBorders>
              <w:left w:val="dashed" w:sz="4" w:space="0" w:color="auto"/>
              <w:right w:val="dashed" w:sz="4" w:space="0" w:color="auto"/>
            </w:tcBorders>
          </w:tcPr>
          <w:p w:rsidR="000C37EB" w:rsidRDefault="000C37EB" w:rsidP="000C37EB">
            <w:pPr>
              <w:snapToGrid w:val="0"/>
              <w:jc w:val="center"/>
              <w:rPr>
                <w:rFonts w:asciiTheme="minorEastAsia" w:hAnsiTheme="minorEastAsia"/>
                <w:sz w:val="22"/>
              </w:rPr>
            </w:pPr>
            <w:r>
              <w:rPr>
                <w:rFonts w:asciiTheme="minorEastAsia" w:hAnsiTheme="minorEastAsia" w:hint="eastAsia"/>
                <w:sz w:val="22"/>
              </w:rPr>
              <w:t>教科</w:t>
            </w:r>
          </w:p>
        </w:tc>
        <w:tc>
          <w:tcPr>
            <w:tcW w:w="2819" w:type="dxa"/>
            <w:tcBorders>
              <w:left w:val="dashed" w:sz="4" w:space="0" w:color="auto"/>
            </w:tcBorders>
            <w:vAlign w:val="center"/>
          </w:tcPr>
          <w:p w:rsidR="000C37EB" w:rsidRDefault="000C37EB" w:rsidP="000C37EB">
            <w:pPr>
              <w:snapToGrid w:val="0"/>
              <w:jc w:val="center"/>
              <w:rPr>
                <w:rFonts w:asciiTheme="minorEastAsia" w:hAnsiTheme="minorEastAsia"/>
                <w:sz w:val="22"/>
              </w:rPr>
            </w:pPr>
            <w:r>
              <w:rPr>
                <w:rFonts w:asciiTheme="minorEastAsia" w:hAnsiTheme="minorEastAsia" w:hint="eastAsia"/>
                <w:sz w:val="22"/>
              </w:rPr>
              <w:t>内　容</w:t>
            </w:r>
          </w:p>
        </w:tc>
      </w:tr>
      <w:tr w:rsidR="000C37EB" w:rsidTr="000C37EB">
        <w:trPr>
          <w:trHeight w:val="7856"/>
        </w:trPr>
        <w:tc>
          <w:tcPr>
            <w:tcW w:w="436" w:type="dxa"/>
            <w:tcBorders>
              <w:right w:val="dashed" w:sz="4" w:space="0" w:color="auto"/>
            </w:tcBorders>
          </w:tcPr>
          <w:p w:rsidR="000C37EB" w:rsidRDefault="000C37EB" w:rsidP="000C37EB">
            <w:pPr>
              <w:snapToGrid w:val="0"/>
              <w:jc w:val="center"/>
              <w:rPr>
                <w:rFonts w:asciiTheme="minorEastAsia" w:hAnsiTheme="minorEastAsia"/>
                <w:sz w:val="22"/>
              </w:rPr>
            </w:pPr>
            <w:r>
              <w:rPr>
                <w:rFonts w:asciiTheme="minorEastAsia" w:hAnsiTheme="minorEastAsia" w:hint="eastAsia"/>
                <w:sz w:val="22"/>
              </w:rPr>
              <w:t>４</w:t>
            </w: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５</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６</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７</w:t>
            </w:r>
          </w:p>
          <w:p w:rsidR="000C37EB" w:rsidRDefault="000C37EB" w:rsidP="000C37EB">
            <w:pPr>
              <w:snapToGrid w:val="0"/>
              <w:jc w:val="center"/>
              <w:rPr>
                <w:rFonts w:asciiTheme="minorEastAsia" w:hAnsiTheme="minorEastAsia"/>
                <w:sz w:val="22"/>
              </w:rPr>
            </w:pPr>
          </w:p>
          <w:p w:rsidR="000C37EB" w:rsidRDefault="000C37EB" w:rsidP="000C37EB">
            <w:pPr>
              <w:snapToGrid w:val="0"/>
              <w:rPr>
                <w:rFonts w:asciiTheme="minorEastAsia" w:hAnsiTheme="minorEastAsia"/>
                <w:sz w:val="22"/>
              </w:rPr>
            </w:pPr>
          </w:p>
          <w:p w:rsidR="000C37EB" w:rsidRDefault="000C37EB" w:rsidP="000C37EB">
            <w:pPr>
              <w:snapToGrid w:val="0"/>
              <w:rPr>
                <w:rFonts w:asciiTheme="minorEastAsia" w:hAnsiTheme="minorEastAsia"/>
                <w:sz w:val="22"/>
              </w:rPr>
            </w:pPr>
          </w:p>
          <w:p w:rsidR="000C37EB" w:rsidRDefault="000C37EB" w:rsidP="000C37EB">
            <w:pPr>
              <w:snapToGrid w:val="0"/>
              <w:rPr>
                <w:rFonts w:asciiTheme="minorEastAsia" w:hAnsiTheme="minorEastAsia"/>
                <w:sz w:val="22"/>
              </w:rPr>
            </w:pPr>
            <w:r>
              <w:rPr>
                <w:rFonts w:asciiTheme="minorEastAsia" w:hAnsiTheme="minorEastAsia" w:hint="eastAsia"/>
                <w:sz w:val="22"/>
              </w:rPr>
              <w:t>９</w:t>
            </w:r>
          </w:p>
          <w:p w:rsidR="000C37EB" w:rsidRDefault="000C37EB" w:rsidP="000C37EB">
            <w:pPr>
              <w:snapToGrid w:val="0"/>
              <w:rPr>
                <w:rFonts w:asciiTheme="minorEastAsia" w:hAnsiTheme="minorEastAsia"/>
                <w:sz w:val="22"/>
              </w:rPr>
            </w:pPr>
          </w:p>
          <w:p w:rsidR="000C37EB" w:rsidRDefault="000C37EB" w:rsidP="000C37EB">
            <w:pPr>
              <w:snapToGrid w:val="0"/>
              <w:rPr>
                <w:rFonts w:asciiTheme="minorEastAsia" w:hAnsiTheme="minorEastAsia"/>
                <w:sz w:val="22"/>
              </w:rPr>
            </w:pPr>
          </w:p>
          <w:p w:rsidR="000C37EB" w:rsidRDefault="000C37EB" w:rsidP="000C37EB">
            <w:pPr>
              <w:snapToGrid w:val="0"/>
              <w:rPr>
                <w:rFonts w:asciiTheme="minorEastAsia" w:hAnsiTheme="minorEastAsia"/>
                <w:sz w:val="22"/>
              </w:rPr>
            </w:pPr>
            <w:r>
              <w:rPr>
                <w:rFonts w:asciiTheme="minorEastAsia" w:hAnsiTheme="minorEastAsia" w:hint="eastAsia"/>
                <w:sz w:val="22"/>
              </w:rPr>
              <w:t>10</w:t>
            </w:r>
          </w:p>
          <w:p w:rsidR="000C37EB" w:rsidRDefault="000C37EB" w:rsidP="000C37EB">
            <w:pPr>
              <w:snapToGrid w:val="0"/>
              <w:jc w:val="center"/>
              <w:rPr>
                <w:rFonts w:asciiTheme="minorEastAsia" w:hAnsiTheme="minorEastAsia"/>
                <w:sz w:val="22"/>
              </w:rPr>
            </w:pPr>
          </w:p>
          <w:p w:rsidR="000C37EB" w:rsidRDefault="000C37EB" w:rsidP="000C37EB">
            <w:pPr>
              <w:snapToGrid w:val="0"/>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12</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１</w:t>
            </w: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２</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３</w:t>
            </w:r>
          </w:p>
        </w:tc>
        <w:tc>
          <w:tcPr>
            <w:tcW w:w="709" w:type="dxa"/>
            <w:tcBorders>
              <w:left w:val="dashed" w:sz="4" w:space="0" w:color="auto"/>
              <w:right w:val="dashed" w:sz="4" w:space="0" w:color="auto"/>
            </w:tcBorders>
          </w:tcPr>
          <w:p w:rsidR="000C37EB" w:rsidRDefault="000C37EB" w:rsidP="000C37EB">
            <w:pPr>
              <w:snapToGrid w:val="0"/>
              <w:jc w:val="center"/>
              <w:rPr>
                <w:rFonts w:asciiTheme="minorEastAsia" w:hAnsiTheme="minorEastAsia"/>
                <w:sz w:val="22"/>
              </w:rPr>
            </w:pPr>
            <w:r>
              <w:rPr>
                <w:rFonts w:asciiTheme="minorEastAsia" w:hAnsiTheme="minorEastAsia" w:hint="eastAsia"/>
                <w:sz w:val="22"/>
              </w:rPr>
              <w:t>生活</w:t>
            </w: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生活</w:t>
            </w:r>
          </w:p>
          <w:p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rsidR="000C37EB" w:rsidRDefault="000C37EB" w:rsidP="000C37EB">
            <w:pPr>
              <w:snapToGrid w:val="0"/>
              <w:jc w:val="center"/>
              <w:rPr>
                <w:rFonts w:asciiTheme="majorEastAsia" w:eastAsiaTheme="majorEastAsia" w:hAnsiTheme="majorEastAsia"/>
                <w:sz w:val="22"/>
              </w:rPr>
            </w:pP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p>
          <w:p w:rsidR="000C37EB" w:rsidRPr="00477B06" w:rsidRDefault="000C37EB" w:rsidP="000C37EB">
            <w:pPr>
              <w:snapToGrid w:val="0"/>
              <w:rPr>
                <w:rFonts w:ascii="ＭＳ ゴシック" w:eastAsia="ＭＳ ゴシック" w:hAnsi="ＭＳ ゴシック"/>
                <w:sz w:val="22"/>
              </w:rPr>
            </w:pPr>
            <w:r w:rsidRPr="00477B06">
              <w:rPr>
                <w:rFonts w:ascii="ＭＳ ゴシック" w:eastAsia="ＭＳ ゴシック" w:hAnsi="ＭＳ ゴシック" w:hint="eastAsia"/>
                <w:sz w:val="22"/>
              </w:rPr>
              <w:t>道徳</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ajorEastAsia" w:eastAsiaTheme="majorEastAsia" w:hAnsiTheme="majorEastAsia"/>
                <w:sz w:val="22"/>
              </w:rPr>
            </w:pPr>
          </w:p>
          <w:p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rsidR="000C37EB" w:rsidRDefault="000C37EB" w:rsidP="000C37EB">
            <w:pPr>
              <w:snapToGrid w:val="0"/>
              <w:jc w:val="center"/>
              <w:rPr>
                <w:rFonts w:asciiTheme="majorEastAsia" w:eastAsiaTheme="majorEastAsia" w:hAnsiTheme="majorEastAsia"/>
                <w:sz w:val="22"/>
              </w:rPr>
            </w:pPr>
          </w:p>
          <w:p w:rsidR="000C37EB" w:rsidRDefault="000C37EB" w:rsidP="000C37EB">
            <w:pPr>
              <w:snapToGrid w:val="0"/>
              <w:jc w:val="center"/>
              <w:rPr>
                <w:rFonts w:asciiTheme="majorEastAsia" w:eastAsiaTheme="majorEastAsia" w:hAnsiTheme="majorEastAsia"/>
                <w:sz w:val="22"/>
              </w:rPr>
            </w:pPr>
          </w:p>
          <w:p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rsidR="000C37EB" w:rsidRDefault="000C37EB" w:rsidP="000C37EB">
            <w:pPr>
              <w:snapToGrid w:val="0"/>
              <w:jc w:val="center"/>
              <w:rPr>
                <w:rFonts w:asciiTheme="majorEastAsia" w:eastAsiaTheme="majorEastAsia" w:hAnsiTheme="majorEastAsia"/>
                <w:sz w:val="22"/>
              </w:rPr>
            </w:pPr>
          </w:p>
          <w:p w:rsidR="000C37EB" w:rsidRPr="00477B06" w:rsidRDefault="000C37EB" w:rsidP="000C37EB">
            <w:pPr>
              <w:snapToGrid w:val="0"/>
              <w:jc w:val="center"/>
              <w:rPr>
                <w:rFonts w:asciiTheme="minorEastAsia" w:hAnsiTheme="minorEastAsia"/>
                <w:sz w:val="22"/>
              </w:rPr>
            </w:pPr>
            <w:r w:rsidRPr="00477B06">
              <w:rPr>
                <w:rFonts w:asciiTheme="minorEastAsia" w:hAnsiTheme="minorEastAsia" w:hint="eastAsia"/>
                <w:sz w:val="22"/>
              </w:rPr>
              <w:t>生活</w:t>
            </w:r>
          </w:p>
          <w:p w:rsidR="000C37EB" w:rsidRDefault="000C37EB" w:rsidP="000C37EB">
            <w:pPr>
              <w:snapToGrid w:val="0"/>
              <w:jc w:val="center"/>
              <w:rPr>
                <w:rFonts w:asciiTheme="majorEastAsia" w:eastAsiaTheme="majorEastAsia" w:hAnsiTheme="majorEastAsia"/>
                <w:sz w:val="22"/>
              </w:rPr>
            </w:pPr>
            <w:r w:rsidRPr="00477B06">
              <w:rPr>
                <w:rFonts w:asciiTheme="minorEastAsia" w:hAnsiTheme="minorEastAsia" w:hint="eastAsia"/>
                <w:sz w:val="22"/>
              </w:rPr>
              <w:t>生活</w:t>
            </w:r>
          </w:p>
          <w:p w:rsidR="000C37EB" w:rsidRDefault="000C37EB" w:rsidP="000C37EB">
            <w:pPr>
              <w:snapToGrid w:val="0"/>
              <w:rPr>
                <w:rFonts w:asciiTheme="minorEastAsia" w:hAnsiTheme="minorEastAsia"/>
                <w:sz w:val="22"/>
              </w:rPr>
            </w:pPr>
          </w:p>
          <w:p w:rsidR="000C37EB" w:rsidRDefault="000C37EB" w:rsidP="000C37EB">
            <w:pPr>
              <w:snapToGrid w:val="0"/>
              <w:jc w:val="center"/>
              <w:rPr>
                <w:rFonts w:asciiTheme="majorEastAsia" w:eastAsiaTheme="majorEastAsia" w:hAnsiTheme="majorEastAsia"/>
                <w:sz w:val="22"/>
              </w:rPr>
            </w:pPr>
            <w:r>
              <w:rPr>
                <w:rFonts w:asciiTheme="majorEastAsia" w:eastAsiaTheme="majorEastAsia" w:hAnsiTheme="majorEastAsia" w:hint="eastAsia"/>
                <w:sz w:val="22"/>
              </w:rPr>
              <w:t>道徳</w:t>
            </w:r>
          </w:p>
          <w:p w:rsidR="000C37EB" w:rsidRDefault="000C37EB" w:rsidP="000C37EB">
            <w:pPr>
              <w:snapToGrid w:val="0"/>
              <w:jc w:val="center"/>
              <w:rPr>
                <w:rFonts w:asciiTheme="majorEastAsia" w:eastAsiaTheme="majorEastAsia" w:hAnsiTheme="majorEastAsia"/>
                <w:sz w:val="22"/>
              </w:rPr>
            </w:pPr>
          </w:p>
          <w:p w:rsidR="000C37EB" w:rsidRDefault="000C37EB" w:rsidP="000C37EB">
            <w:pPr>
              <w:snapToGrid w:val="0"/>
              <w:jc w:val="center"/>
              <w:rPr>
                <w:rFonts w:asciiTheme="majorEastAsia" w:eastAsiaTheme="majorEastAsia" w:hAnsiTheme="majorEastAsia"/>
                <w:sz w:val="22"/>
              </w:rPr>
            </w:pPr>
          </w:p>
          <w:p w:rsidR="000C37EB" w:rsidRPr="00CE384C" w:rsidRDefault="000C37EB" w:rsidP="000C37EB">
            <w:pPr>
              <w:snapToGrid w:val="0"/>
              <w:jc w:val="center"/>
              <w:rPr>
                <w:rFonts w:asciiTheme="minorEastAsia" w:hAnsiTheme="minorEastAsia"/>
                <w:sz w:val="22"/>
              </w:rPr>
            </w:pPr>
            <w:r w:rsidRPr="00CE384C">
              <w:rPr>
                <w:rFonts w:asciiTheme="minorEastAsia" w:hAnsiTheme="minorEastAsia" w:hint="eastAsia"/>
                <w:sz w:val="22"/>
              </w:rPr>
              <w:t>生活</w:t>
            </w: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国語</w:t>
            </w:r>
          </w:p>
          <w:p w:rsidR="000C37EB" w:rsidRDefault="000C37EB" w:rsidP="000C37EB">
            <w:pPr>
              <w:snapToGrid w:val="0"/>
              <w:jc w:val="center"/>
              <w:rPr>
                <w:rFonts w:asciiTheme="minorEastAsia" w:hAnsiTheme="minorEastAsia"/>
                <w:sz w:val="22"/>
              </w:rPr>
            </w:pPr>
          </w:p>
          <w:p w:rsidR="000C37EB" w:rsidRDefault="000C37EB" w:rsidP="000C37EB">
            <w:pPr>
              <w:snapToGrid w:val="0"/>
              <w:jc w:val="center"/>
              <w:rPr>
                <w:rFonts w:asciiTheme="minorEastAsia" w:hAnsiTheme="minorEastAsia"/>
                <w:sz w:val="22"/>
              </w:rPr>
            </w:pPr>
            <w:r>
              <w:rPr>
                <w:rFonts w:asciiTheme="minorEastAsia" w:hAnsiTheme="minorEastAsia" w:hint="eastAsia"/>
                <w:sz w:val="22"/>
              </w:rPr>
              <w:t>学活</w:t>
            </w:r>
          </w:p>
          <w:p w:rsidR="000C37EB" w:rsidRPr="00477B06" w:rsidRDefault="000C37EB" w:rsidP="000C37EB">
            <w:pPr>
              <w:snapToGrid w:val="0"/>
              <w:jc w:val="center"/>
              <w:rPr>
                <w:rFonts w:asciiTheme="majorEastAsia" w:eastAsiaTheme="majorEastAsia" w:hAnsiTheme="majorEastAsia"/>
                <w:sz w:val="22"/>
              </w:rPr>
            </w:pPr>
            <w:r w:rsidRPr="00477B06">
              <w:rPr>
                <w:rFonts w:asciiTheme="majorEastAsia" w:eastAsiaTheme="majorEastAsia" w:hAnsiTheme="majorEastAsia" w:hint="eastAsia"/>
                <w:sz w:val="22"/>
              </w:rPr>
              <w:t>道徳</w:t>
            </w:r>
          </w:p>
          <w:p w:rsidR="000C37EB" w:rsidRDefault="000C37EB" w:rsidP="000C37EB">
            <w:pPr>
              <w:snapToGrid w:val="0"/>
              <w:jc w:val="center"/>
              <w:rPr>
                <w:rFonts w:asciiTheme="majorEastAsia" w:eastAsiaTheme="majorEastAsia" w:hAnsiTheme="majorEastAsia"/>
                <w:sz w:val="22"/>
              </w:rPr>
            </w:pPr>
          </w:p>
        </w:tc>
        <w:tc>
          <w:tcPr>
            <w:tcW w:w="2819" w:type="dxa"/>
            <w:tcBorders>
              <w:left w:val="dashed" w:sz="4" w:space="0" w:color="auto"/>
            </w:tcBorders>
          </w:tcPr>
          <w:p w:rsidR="000C37EB" w:rsidRDefault="000C37EB" w:rsidP="000C37EB">
            <w:pPr>
              <w:snapToGrid w:val="0"/>
              <w:jc w:val="left"/>
              <w:rPr>
                <w:rFonts w:asciiTheme="minorEastAsia" w:hAnsiTheme="minorEastAsia"/>
                <w:sz w:val="22"/>
              </w:rPr>
            </w:pPr>
            <w:r>
              <w:rPr>
                <w:rFonts w:asciiTheme="minorEastAsia" w:hAnsiTheme="minorEastAsia" w:hint="eastAsia"/>
                <w:sz w:val="22"/>
              </w:rPr>
              <w:t>「よろしくね」（６年生）</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「たねまき」（６年生）</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「学校探検」</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・学校ビンゴ（２年生）</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・サインを集めよう</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 xml:space="preserve">　（教職員、全校児童）</w:t>
            </w:r>
          </w:p>
          <w:p w:rsidR="000C37EB" w:rsidRDefault="000C37EB" w:rsidP="000C37EB">
            <w:pPr>
              <w:snapToGrid w:val="0"/>
              <w:jc w:val="left"/>
              <w:rPr>
                <w:rFonts w:asciiTheme="majorEastAsia" w:eastAsiaTheme="majorEastAsia" w:hAnsiTheme="majorEastAsia"/>
                <w:sz w:val="22"/>
              </w:rPr>
            </w:pPr>
            <w:r>
              <w:rPr>
                <w:rFonts w:asciiTheme="majorEastAsia" w:eastAsiaTheme="majorEastAsia" w:hAnsiTheme="majorEastAsia" w:hint="eastAsia"/>
                <w:sz w:val="22"/>
              </w:rPr>
              <w:t>「かぞくとおはなし」</w:t>
            </w:r>
          </w:p>
          <w:p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Ｃ（13）家族愛、</w:t>
            </w:r>
          </w:p>
          <w:p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rPr>
              <w:t xml:space="preserve">　　　</w:t>
            </w:r>
            <w:r>
              <w:rPr>
                <w:rFonts w:asciiTheme="majorEastAsia" w:eastAsiaTheme="majorEastAsia" w:hAnsiTheme="majorEastAsia" w:hint="eastAsia"/>
                <w:sz w:val="22"/>
                <w:u w:val="single"/>
              </w:rPr>
              <w:t>家庭生活の充実</w:t>
            </w:r>
          </w:p>
          <w:p w:rsidR="000C37EB" w:rsidRDefault="000C37EB" w:rsidP="000C37EB">
            <w:pPr>
              <w:snapToGrid w:val="0"/>
              <w:jc w:val="left"/>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水鉄砲で遊ぼう</w:t>
            </w:r>
            <w:r>
              <w:rPr>
                <w:rFonts w:asciiTheme="minorEastAsia" w:hAnsiTheme="minorEastAsia" w:hint="eastAsia"/>
                <w:sz w:val="22"/>
              </w:rPr>
              <w:t>」</w:t>
            </w:r>
            <w:r>
              <w:rPr>
                <w:rFonts w:asciiTheme="minorEastAsia" w:hAnsiTheme="minorEastAsia" w:hint="eastAsia"/>
                <w:sz w:val="18"/>
                <w:szCs w:val="18"/>
              </w:rPr>
              <w:t>（</w:t>
            </w:r>
            <w:r>
              <w:rPr>
                <w:rFonts w:asciiTheme="minorEastAsia" w:hAnsiTheme="minorEastAsia" w:hint="eastAsia"/>
                <w:sz w:val="16"/>
                <w:szCs w:val="16"/>
              </w:rPr>
              <w:t>６年生</w:t>
            </w:r>
            <w:r>
              <w:rPr>
                <w:rFonts w:asciiTheme="minorEastAsia" w:hAnsiTheme="minorEastAsia" w:hint="eastAsia"/>
                <w:sz w:val="18"/>
                <w:szCs w:val="18"/>
              </w:rPr>
              <w:t>）</w:t>
            </w:r>
          </w:p>
          <w:p w:rsidR="000C37EB" w:rsidRDefault="000C37EB" w:rsidP="000C37EB">
            <w:pPr>
              <w:snapToGrid w:val="0"/>
              <w:jc w:val="left"/>
              <w:rPr>
                <w:rFonts w:asciiTheme="majorEastAsia" w:eastAsiaTheme="majorEastAsia" w:hAnsiTheme="majorEastAsia"/>
                <w:sz w:val="22"/>
              </w:rPr>
            </w:pPr>
            <w:r>
              <w:rPr>
                <w:rFonts w:asciiTheme="majorEastAsia" w:eastAsiaTheme="majorEastAsia" w:hAnsiTheme="majorEastAsia" w:hint="eastAsia"/>
                <w:sz w:val="22"/>
              </w:rPr>
              <w:t>「とりかえっこ」</w:t>
            </w:r>
          </w:p>
          <w:p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Ｃ（14）よりよい学校生活、集</w:t>
            </w:r>
            <w:r>
              <w:rPr>
                <w:rFonts w:asciiTheme="majorEastAsia" w:eastAsiaTheme="majorEastAsia" w:hAnsiTheme="majorEastAsia" w:hint="eastAsia"/>
                <w:sz w:val="22"/>
              </w:rPr>
              <w:t>団</w:t>
            </w:r>
            <w:r>
              <w:rPr>
                <w:rFonts w:asciiTheme="majorEastAsia" w:eastAsiaTheme="majorEastAsia" w:hAnsiTheme="majorEastAsia" w:hint="eastAsia"/>
                <w:sz w:val="22"/>
                <w:u w:val="single"/>
              </w:rPr>
              <w:t>生活の充実</w:t>
            </w:r>
          </w:p>
          <w:p w:rsidR="000C37EB" w:rsidRDefault="000C37EB" w:rsidP="000C37EB">
            <w:pPr>
              <w:snapToGrid w:val="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Cs w:val="21"/>
              </w:rPr>
              <w:t>ありがとうがいっぱい</w:t>
            </w:r>
            <w:r>
              <w:rPr>
                <w:rFonts w:asciiTheme="majorEastAsia" w:eastAsiaTheme="majorEastAsia" w:hAnsiTheme="majorEastAsia" w:hint="eastAsia"/>
                <w:sz w:val="24"/>
                <w:szCs w:val="24"/>
              </w:rPr>
              <w:t>」</w:t>
            </w:r>
          </w:p>
          <w:p w:rsidR="000C37EB" w:rsidRDefault="000C37EB" w:rsidP="000C37EB">
            <w:pPr>
              <w:snapToGrid w:val="0"/>
              <w:ind w:firstLineChars="50" w:firstLine="11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Ｂ(7）感謝</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「公園探検」「校外学習」</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「あきのおみせやさん</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 xml:space="preserve">　　　けいかく」（園児）</w:t>
            </w:r>
          </w:p>
          <w:p w:rsidR="000C37EB" w:rsidRPr="00477B06" w:rsidRDefault="000C37EB" w:rsidP="000C37EB">
            <w:pPr>
              <w:snapToGrid w:val="0"/>
              <w:jc w:val="left"/>
              <w:rPr>
                <w:rFonts w:asciiTheme="majorEastAsia" w:eastAsiaTheme="majorEastAsia" w:hAnsiTheme="majorEastAsia"/>
                <w:sz w:val="22"/>
              </w:rPr>
            </w:pPr>
            <w:r w:rsidRPr="00477B06">
              <w:rPr>
                <w:rFonts w:asciiTheme="majorEastAsia" w:eastAsiaTheme="majorEastAsia" w:hAnsiTheme="majorEastAsia" w:hint="eastAsia"/>
                <w:sz w:val="22"/>
              </w:rPr>
              <w:t>「これならできる」</w:t>
            </w:r>
          </w:p>
          <w:p w:rsidR="000C37EB" w:rsidRDefault="000C37EB" w:rsidP="000C37EB">
            <w:pPr>
              <w:snapToGrid w:val="0"/>
              <w:jc w:val="left"/>
              <w:rPr>
                <w:rFonts w:asciiTheme="majorEastAsia" w:eastAsiaTheme="majorEastAsia" w:hAnsiTheme="majorEastAsia"/>
                <w:sz w:val="22"/>
                <w:u w:val="single"/>
              </w:rPr>
            </w:pPr>
            <w:r>
              <w:rPr>
                <w:rFonts w:asciiTheme="majorEastAsia" w:eastAsiaTheme="majorEastAsia" w:hAnsiTheme="majorEastAsia" w:hint="eastAsia"/>
                <w:sz w:val="22"/>
                <w:u w:val="single"/>
              </w:rPr>
              <w:t>Ｃ（13）</w:t>
            </w:r>
          </w:p>
          <w:p w:rsidR="000C37EB" w:rsidRDefault="000C37EB" w:rsidP="000C37EB">
            <w:pPr>
              <w:snapToGrid w:val="0"/>
              <w:jc w:val="left"/>
              <w:rPr>
                <w:rFonts w:asciiTheme="minorEastAsia" w:hAnsiTheme="minorEastAsia"/>
                <w:sz w:val="22"/>
              </w:rPr>
            </w:pPr>
            <w:r>
              <w:rPr>
                <w:rFonts w:asciiTheme="majorEastAsia" w:eastAsiaTheme="majorEastAsia" w:hAnsiTheme="majorEastAsia" w:hint="eastAsia"/>
                <w:sz w:val="22"/>
                <w:u w:val="single"/>
              </w:rPr>
              <w:t>家族愛、家庭生活の充実</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「かぞくはなかよし」</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「小学校のことをしょう</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 xml:space="preserve">　かいしよう」（園児）</w:t>
            </w:r>
          </w:p>
          <w:p w:rsidR="000C37EB" w:rsidRPr="00477B06" w:rsidRDefault="000C37EB" w:rsidP="000C37EB">
            <w:pPr>
              <w:snapToGrid w:val="0"/>
              <w:jc w:val="left"/>
              <w:rPr>
                <w:rFonts w:asciiTheme="minorEastAsia" w:hAnsiTheme="minorEastAsia"/>
                <w:sz w:val="22"/>
              </w:rPr>
            </w:pPr>
            <w:r w:rsidRPr="00477B06">
              <w:rPr>
                <w:rFonts w:asciiTheme="minorEastAsia" w:hAnsiTheme="minorEastAsia" w:hint="eastAsia"/>
                <w:sz w:val="22"/>
              </w:rPr>
              <w:t>「</w:t>
            </w:r>
            <w:r w:rsidRPr="00477B06">
              <w:rPr>
                <w:rFonts w:asciiTheme="minorEastAsia" w:hAnsiTheme="minorEastAsia" w:hint="eastAsia"/>
                <w:sz w:val="18"/>
                <w:szCs w:val="18"/>
              </w:rPr>
              <w:t>しん１年生たいけん入学</w:t>
            </w:r>
            <w:r w:rsidRPr="00477B06">
              <w:rPr>
                <w:rFonts w:asciiTheme="minorEastAsia" w:hAnsiTheme="minorEastAsia" w:hint="eastAsia"/>
                <w:sz w:val="22"/>
              </w:rPr>
              <w:t>」</w:t>
            </w:r>
          </w:p>
          <w:p w:rsidR="000C37EB" w:rsidRDefault="000C37EB" w:rsidP="000C37EB">
            <w:pPr>
              <w:snapToGrid w:val="0"/>
              <w:jc w:val="left"/>
              <w:rPr>
                <w:rFonts w:asciiTheme="majorEastAsia" w:eastAsiaTheme="majorEastAsia" w:hAnsiTheme="majorEastAsia"/>
                <w:sz w:val="22"/>
              </w:rPr>
            </w:pPr>
            <w:r>
              <w:rPr>
                <w:rFonts w:asciiTheme="majorEastAsia" w:eastAsiaTheme="majorEastAsia" w:hAnsiTheme="majorEastAsia" w:hint="eastAsia"/>
                <w:sz w:val="22"/>
              </w:rPr>
              <w:t xml:space="preserve">「みんなみんな、ありが　</w:t>
            </w:r>
          </w:p>
          <w:p w:rsidR="000C37EB" w:rsidRDefault="000C37EB" w:rsidP="000C37EB">
            <w:pPr>
              <w:snapToGrid w:val="0"/>
              <w:jc w:val="left"/>
              <w:rPr>
                <w:rFonts w:asciiTheme="minorEastAsia" w:hAnsiTheme="minorEastAsia"/>
                <w:sz w:val="22"/>
                <w:u w:val="single"/>
              </w:rPr>
            </w:pPr>
            <w:r>
              <w:rPr>
                <w:rFonts w:asciiTheme="majorEastAsia" w:eastAsiaTheme="majorEastAsia" w:hAnsiTheme="majorEastAsia" w:hint="eastAsia"/>
                <w:sz w:val="22"/>
              </w:rPr>
              <w:t xml:space="preserve">　とう」</w:t>
            </w:r>
            <w:r>
              <w:rPr>
                <w:rFonts w:asciiTheme="majorEastAsia" w:eastAsiaTheme="majorEastAsia" w:hAnsiTheme="majorEastAsia" w:hint="eastAsia"/>
                <w:sz w:val="22"/>
                <w:u w:val="single"/>
              </w:rPr>
              <w:t>Ｂ（７）感謝</w:t>
            </w:r>
          </w:p>
        </w:tc>
      </w:tr>
    </w:tbl>
    <w:p w:rsidR="005A3D94" w:rsidRDefault="005A3D94">
      <w:pPr>
        <w:ind w:right="113"/>
        <w:jc w:val="right"/>
        <w:rPr>
          <w:rFonts w:asciiTheme="minorEastAsia" w:hAnsiTheme="minorEastAsia"/>
          <w:sz w:val="22"/>
        </w:rPr>
      </w:pPr>
    </w:p>
    <w:p w:rsidR="005A3D94" w:rsidRDefault="003F53E4">
      <w:pPr>
        <w:rPr>
          <w:rFonts w:asciiTheme="majorEastAsia" w:eastAsiaTheme="majorEastAsia" w:hAnsiTheme="majorEastAsia"/>
          <w:sz w:val="22"/>
        </w:rPr>
      </w:pPr>
      <w:r>
        <w:rPr>
          <w:rFonts w:asciiTheme="majorEastAsia" w:eastAsiaTheme="majorEastAsia" w:hAnsiTheme="majorEastAsia" w:hint="eastAsia"/>
          <w:sz w:val="22"/>
        </w:rPr>
        <w:t xml:space="preserve">１　主題名　がっこうでたのしく〔内容項目C－（１４）：よりよい学校生活、集団生活の充実〕　</w:t>
      </w:r>
    </w:p>
    <w:p w:rsidR="005A3D94" w:rsidRDefault="003F53E4">
      <w:pPr>
        <w:rPr>
          <w:sz w:val="22"/>
        </w:rPr>
      </w:pPr>
      <w:r>
        <w:rPr>
          <w:rFonts w:hint="eastAsia"/>
          <w:sz w:val="22"/>
        </w:rPr>
        <w:t xml:space="preserve">　　＜教材名　「とりかえっこ」＞出典：「きみがいちばんひかるとき道徳１年」光村図書</w:t>
      </w:r>
    </w:p>
    <w:p w:rsidR="005A3D94" w:rsidRDefault="005A3D94">
      <w:pPr>
        <w:rPr>
          <w:sz w:val="22"/>
        </w:rPr>
      </w:pPr>
    </w:p>
    <w:p w:rsidR="005A3D94" w:rsidRDefault="003F53E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２　ねらいとする価値について</w:t>
      </w:r>
    </w:p>
    <w:p w:rsidR="005A3D94" w:rsidRDefault="003F53E4">
      <w:pPr>
        <w:ind w:left="220" w:hangingChars="100" w:hanging="220"/>
        <w:rPr>
          <w:sz w:val="22"/>
        </w:rPr>
      </w:pPr>
      <w:r>
        <w:rPr>
          <w:rFonts w:hint="eastAsia"/>
          <w:sz w:val="22"/>
        </w:rPr>
        <w:t xml:space="preserve">　　人はさまざまな集団や社会に属して生活している。児童にとって、学校や学級は、社会と自分を結びつける人間関係の基盤であり、集団</w:t>
      </w:r>
      <w:r w:rsidR="00CD71CD">
        <w:rPr>
          <w:rFonts w:hint="eastAsia"/>
          <w:sz w:val="22"/>
        </w:rPr>
        <w:t>活動</w:t>
      </w:r>
      <w:r>
        <w:rPr>
          <w:rFonts w:hint="eastAsia"/>
          <w:sz w:val="22"/>
        </w:rPr>
        <w:t>や社会</w:t>
      </w:r>
      <w:r w:rsidR="00CD71CD">
        <w:rPr>
          <w:rFonts w:hint="eastAsia"/>
          <w:sz w:val="22"/>
        </w:rPr>
        <w:t>生活の</w:t>
      </w:r>
      <w:r>
        <w:rPr>
          <w:rFonts w:hint="eastAsia"/>
          <w:sz w:val="22"/>
        </w:rPr>
        <w:t>基礎となっている。そこで、友達や上級生、教師</w:t>
      </w:r>
      <w:r w:rsidR="00886BE0">
        <w:rPr>
          <w:rFonts w:hint="eastAsia"/>
          <w:sz w:val="22"/>
        </w:rPr>
        <w:t>など、さまざまな人々との関わり</w:t>
      </w:r>
      <w:r w:rsidR="00CD71CD">
        <w:rPr>
          <w:rFonts w:hint="eastAsia"/>
          <w:sz w:val="22"/>
        </w:rPr>
        <w:t>から学級や学校生活に目を向け、集団への所属意識や愛着を高める。そして</w:t>
      </w:r>
      <w:r>
        <w:rPr>
          <w:rFonts w:hint="eastAsia"/>
          <w:sz w:val="22"/>
        </w:rPr>
        <w:t>、学校生活をより楽しくしようとする意欲や態度を育むようにすることが大切であると考える。</w:t>
      </w:r>
    </w:p>
    <w:p w:rsidR="00477B06" w:rsidRPr="00CD71CD" w:rsidRDefault="00477B06">
      <w:pPr>
        <w:ind w:left="220" w:hangingChars="100" w:hanging="220"/>
        <w:rPr>
          <w:sz w:val="22"/>
        </w:rPr>
      </w:pPr>
    </w:p>
    <w:p w:rsidR="005A3D94" w:rsidRDefault="00886BE0" w:rsidP="002A2D4D">
      <w:pPr>
        <w:rPr>
          <w:rFonts w:asciiTheme="majorEastAsia" w:eastAsiaTheme="majorEastAsia" w:hAnsiTheme="majorEastAsia"/>
          <w:sz w:val="22"/>
        </w:rPr>
      </w:pPr>
      <w:r>
        <w:rPr>
          <w:rFonts w:asciiTheme="majorEastAsia" w:eastAsiaTheme="majorEastAsia" w:hAnsiTheme="majorEastAsia" w:hint="eastAsia"/>
          <w:sz w:val="22"/>
        </w:rPr>
        <w:t>３　子供</w:t>
      </w:r>
      <w:r w:rsidR="003F53E4">
        <w:rPr>
          <w:rFonts w:asciiTheme="majorEastAsia" w:eastAsiaTheme="majorEastAsia" w:hAnsiTheme="majorEastAsia" w:hint="eastAsia"/>
          <w:sz w:val="22"/>
        </w:rPr>
        <w:t>の姿</w:t>
      </w:r>
    </w:p>
    <w:p w:rsidR="005A3D94" w:rsidRDefault="003F53E4">
      <w:pPr>
        <w:ind w:left="220" w:hangingChars="100" w:hanging="220"/>
        <w:rPr>
          <w:sz w:val="22"/>
        </w:rPr>
      </w:pPr>
      <w:r>
        <w:rPr>
          <w:rFonts w:hint="eastAsia"/>
          <w:sz w:val="22"/>
        </w:rPr>
        <w:t xml:space="preserve">　　本学級の児童は、新しい環境の中でも様々なことに取り組み、休み時間には、楽しく友達や上級生と過ごす姿が見られる。一方で、６月に実施したやまびこ</w:t>
      </w:r>
      <w:r w:rsidR="00CD71CD">
        <w:rPr>
          <w:rFonts w:hint="eastAsia"/>
          <w:sz w:val="22"/>
        </w:rPr>
        <w:t>アンケートでは、毎日の宿題や長い距離の登下校などから、学校に通うことに</w:t>
      </w:r>
      <w:r w:rsidR="008E5067">
        <w:rPr>
          <w:rFonts w:hint="eastAsia"/>
          <w:sz w:val="22"/>
        </w:rPr>
        <w:t>前向きになれない児童もいることが分かった</w:t>
      </w:r>
      <w:r>
        <w:rPr>
          <w:rFonts w:hint="eastAsia"/>
          <w:sz w:val="22"/>
        </w:rPr>
        <w:t>。また</w:t>
      </w:r>
      <w:r w:rsidR="00CD71CD">
        <w:rPr>
          <w:rFonts w:hint="eastAsia"/>
          <w:sz w:val="22"/>
        </w:rPr>
        <w:t>、４月に比べて、小学校に対する期待や入学時の新鮮な気持ちの薄れや、</w:t>
      </w:r>
      <w:r>
        <w:rPr>
          <w:rFonts w:hint="eastAsia"/>
          <w:sz w:val="22"/>
        </w:rPr>
        <w:t>小学校と園とのギャップを感じている姿がある。</w:t>
      </w:r>
    </w:p>
    <w:p w:rsidR="005A3D94" w:rsidRDefault="005A3D94">
      <w:pPr>
        <w:ind w:left="220" w:hangingChars="100" w:hanging="220"/>
        <w:rPr>
          <w:sz w:val="22"/>
        </w:rPr>
      </w:pPr>
    </w:p>
    <w:p w:rsidR="005A3D94" w:rsidRDefault="003F53E4">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４　教材と指導について</w:t>
      </w:r>
    </w:p>
    <w:p w:rsidR="005A3D94" w:rsidRDefault="003F53E4" w:rsidP="008E5067">
      <w:pPr>
        <w:ind w:left="220" w:hangingChars="100" w:hanging="220"/>
        <w:rPr>
          <w:sz w:val="22"/>
        </w:rPr>
      </w:pPr>
      <w:r>
        <w:rPr>
          <w:rFonts w:hint="eastAsia"/>
          <w:sz w:val="22"/>
        </w:rPr>
        <w:t xml:space="preserve">　　小学校が嫌になり幼稚園に戻った主人公のけ</w:t>
      </w:r>
      <w:r w:rsidR="008E5067">
        <w:rPr>
          <w:rFonts w:hint="eastAsia"/>
          <w:sz w:val="22"/>
        </w:rPr>
        <w:t>んごは、「とりかえっこ」を通して、小学校生活のよさや楽しさに気付</w:t>
      </w:r>
      <w:r>
        <w:rPr>
          <w:rFonts w:hint="eastAsia"/>
          <w:sz w:val="22"/>
        </w:rPr>
        <w:t>き、やはり小学校に行きたいと考えを変える。幼稚園に戻りたいと思うけんごの気持ちに共感しながらも、児童自身が今まで経験した小学校での楽しいことやできるようになったことなどについて振り返り、その上でけんごの気持ちの変化を捉え</w:t>
      </w:r>
      <w:r w:rsidR="008E5067">
        <w:rPr>
          <w:rFonts w:hint="eastAsia"/>
          <w:sz w:val="22"/>
        </w:rPr>
        <w:t>る。「深める」の終末で</w:t>
      </w:r>
      <w:r w:rsidR="00B21745">
        <w:rPr>
          <w:rFonts w:hint="eastAsia"/>
          <w:sz w:val="22"/>
        </w:rPr>
        <w:t>は、</w:t>
      </w:r>
      <w:r w:rsidR="008E5067">
        <w:rPr>
          <w:rFonts w:hint="eastAsia"/>
          <w:sz w:val="22"/>
        </w:rPr>
        <w:t>保育園の先生をゲストティーチャーに招くことで、成長した自分自身や、</w:t>
      </w:r>
      <w:r w:rsidR="00CD71CD">
        <w:rPr>
          <w:rFonts w:hint="eastAsia"/>
          <w:sz w:val="22"/>
        </w:rPr>
        <w:t>今後の学校生活を楽しくするためにできることについて考えるようにしたい。</w:t>
      </w:r>
    </w:p>
    <w:p w:rsidR="005A3D94" w:rsidRDefault="005A3D94">
      <w:pPr>
        <w:rPr>
          <w:rFonts w:ascii="ＭＳ ゴシック" w:eastAsia="ＭＳ ゴシック" w:hAnsi="ＭＳ ゴシック" w:cs="Times New Roman"/>
          <w:color w:val="000000"/>
          <w:sz w:val="22"/>
        </w:rPr>
      </w:pPr>
    </w:p>
    <w:p w:rsidR="005A3D94" w:rsidRDefault="003F53E4">
      <w:pPr>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５　地域と連携した学習</w:t>
      </w:r>
    </w:p>
    <w:p w:rsidR="002A2D4D" w:rsidRDefault="006D1BB7" w:rsidP="00477B06">
      <w:pPr>
        <w:ind w:leftChars="67" w:left="141" w:firstLineChars="128" w:firstLine="282"/>
        <w:rPr>
          <w:rFonts w:asciiTheme="minorEastAsia" w:hAnsiTheme="minorEastAsia" w:cs="Times New Roman"/>
          <w:color w:val="000000"/>
          <w:sz w:val="22"/>
        </w:rPr>
      </w:pPr>
      <w:r>
        <w:rPr>
          <w:rFonts w:asciiTheme="minorEastAsia" w:hAnsiTheme="minorEastAsia" w:cs="Times New Roman" w:hint="eastAsia"/>
          <w:color w:val="000000"/>
          <w:sz w:val="22"/>
        </w:rPr>
        <w:t>本</w:t>
      </w:r>
      <w:r w:rsidR="00E9234E">
        <w:rPr>
          <w:rFonts w:asciiTheme="minorEastAsia" w:hAnsiTheme="minorEastAsia" w:cs="Times New Roman" w:hint="eastAsia"/>
          <w:color w:val="000000"/>
          <w:sz w:val="22"/>
        </w:rPr>
        <w:t>校の隣</w:t>
      </w:r>
      <w:r w:rsidR="003F53E4">
        <w:rPr>
          <w:rFonts w:asciiTheme="minorEastAsia" w:hAnsiTheme="minorEastAsia" w:cs="Times New Roman" w:hint="eastAsia"/>
          <w:color w:val="000000"/>
          <w:sz w:val="22"/>
        </w:rPr>
        <w:t>には保育園があり、小学校の運動会や学習発表会の練習見学、園児向けのお</w:t>
      </w:r>
      <w:r w:rsidR="00E9234E">
        <w:rPr>
          <w:rFonts w:asciiTheme="minorEastAsia" w:hAnsiTheme="minorEastAsia" w:cs="Times New Roman" w:hint="eastAsia"/>
          <w:color w:val="000000"/>
          <w:sz w:val="22"/>
        </w:rPr>
        <w:t>もちゃまつりの開催など、１年を通して交流を行っている</w:t>
      </w:r>
      <w:r w:rsidR="00477B06">
        <w:rPr>
          <w:rFonts w:asciiTheme="minorEastAsia" w:hAnsiTheme="minorEastAsia" w:cs="Times New Roman" w:hint="eastAsia"/>
          <w:color w:val="000000"/>
          <w:sz w:val="22"/>
        </w:rPr>
        <w:t>。また</w:t>
      </w:r>
      <w:r w:rsidR="003F53E4">
        <w:rPr>
          <w:rFonts w:asciiTheme="minorEastAsia" w:hAnsiTheme="minorEastAsia" w:cs="Times New Roman" w:hint="eastAsia"/>
          <w:color w:val="000000"/>
          <w:sz w:val="22"/>
        </w:rPr>
        <w:t>生活</w:t>
      </w:r>
      <w:r w:rsidR="00CD71CD">
        <w:rPr>
          <w:rFonts w:asciiTheme="minorEastAsia" w:hAnsiTheme="minorEastAsia" w:cs="Times New Roman" w:hint="eastAsia"/>
          <w:color w:val="000000"/>
          <w:sz w:val="22"/>
        </w:rPr>
        <w:t>科を中心に、２年生や６年生といった上級生との交流を行い、１年間で</w:t>
      </w:r>
      <w:r w:rsidR="003F53E4">
        <w:rPr>
          <w:rFonts w:asciiTheme="minorEastAsia" w:hAnsiTheme="minorEastAsia" w:cs="Times New Roman" w:hint="eastAsia"/>
          <w:color w:val="000000"/>
          <w:sz w:val="22"/>
        </w:rPr>
        <w:t>成長</w:t>
      </w:r>
      <w:r w:rsidR="00CD71CD">
        <w:rPr>
          <w:rFonts w:asciiTheme="minorEastAsia" w:hAnsiTheme="minorEastAsia" w:cs="Times New Roman" w:hint="eastAsia"/>
          <w:color w:val="000000"/>
          <w:sz w:val="22"/>
        </w:rPr>
        <w:t>した２年生や、</w:t>
      </w:r>
      <w:r w:rsidR="003F53E4">
        <w:rPr>
          <w:rFonts w:asciiTheme="minorEastAsia" w:hAnsiTheme="minorEastAsia" w:cs="Times New Roman" w:hint="eastAsia"/>
          <w:color w:val="000000"/>
          <w:sz w:val="22"/>
        </w:rPr>
        <w:t>学校を支えている</w:t>
      </w:r>
      <w:r w:rsidR="00CD71CD">
        <w:rPr>
          <w:rFonts w:asciiTheme="minorEastAsia" w:hAnsiTheme="minorEastAsia" w:cs="Times New Roman" w:hint="eastAsia"/>
          <w:color w:val="000000"/>
          <w:sz w:val="22"/>
        </w:rPr>
        <w:t>６年生の</w:t>
      </w:r>
      <w:r w:rsidR="003F53E4">
        <w:rPr>
          <w:rFonts w:asciiTheme="minorEastAsia" w:hAnsiTheme="minorEastAsia" w:cs="Times New Roman" w:hint="eastAsia"/>
          <w:color w:val="000000"/>
          <w:sz w:val="22"/>
        </w:rPr>
        <w:t>姿を身近に感じさせることで、自分も学校の一員として頑張っていきたい</w:t>
      </w:r>
      <w:r w:rsidR="00CD71CD">
        <w:rPr>
          <w:rFonts w:asciiTheme="minorEastAsia" w:hAnsiTheme="minorEastAsia" w:cs="Times New Roman" w:hint="eastAsia"/>
          <w:color w:val="000000"/>
          <w:sz w:val="22"/>
        </w:rPr>
        <w:t>という思いにつなげたい。</w:t>
      </w:r>
      <w:r w:rsidR="003F53E4">
        <w:rPr>
          <w:rFonts w:asciiTheme="minorEastAsia" w:hAnsiTheme="minorEastAsia" w:cs="Times New Roman" w:hint="eastAsia"/>
          <w:color w:val="000000"/>
          <w:sz w:val="22"/>
        </w:rPr>
        <w:t>本時では、</w:t>
      </w:r>
      <w:r w:rsidR="00CD71CD">
        <w:rPr>
          <w:rFonts w:asciiTheme="minorEastAsia" w:hAnsiTheme="minorEastAsia" w:hint="eastAsia"/>
          <w:sz w:val="22"/>
        </w:rPr>
        <w:t>登場人物と自分自身を重ね合わせ、</w:t>
      </w:r>
      <w:r w:rsidR="003F53E4">
        <w:rPr>
          <w:rFonts w:asciiTheme="minorEastAsia" w:hAnsiTheme="minorEastAsia" w:cs="Times New Roman" w:hint="eastAsia"/>
          <w:color w:val="000000"/>
          <w:sz w:val="22"/>
        </w:rPr>
        <w:t>今後の自</w:t>
      </w:r>
      <w:r w:rsidR="00CD71CD">
        <w:rPr>
          <w:rFonts w:asciiTheme="minorEastAsia" w:hAnsiTheme="minorEastAsia" w:cs="Times New Roman" w:hint="eastAsia"/>
          <w:color w:val="000000"/>
          <w:sz w:val="22"/>
        </w:rPr>
        <w:t>分自身の成長や学校生活を楽しもうとすることについて考えられるようにする。</w:t>
      </w:r>
    </w:p>
    <w:p w:rsidR="005A3D94" w:rsidRDefault="003F53E4">
      <w:pPr>
        <w:rPr>
          <w:rFonts w:ascii="ＭＳ ゴシック" w:eastAsia="ＭＳ ゴシック" w:hAnsi="ＭＳ ゴシック" w:cs="Times New Roman"/>
          <w:sz w:val="22"/>
        </w:rPr>
      </w:pPr>
      <w:r>
        <w:rPr>
          <w:rFonts w:ascii="ＭＳ ゴシック" w:eastAsia="ＭＳ ゴシック" w:hAnsi="ＭＳ ゴシック" w:cs="Times New Roman" w:hint="eastAsia"/>
          <w:color w:val="000000"/>
          <w:sz w:val="22"/>
        </w:rPr>
        <w:lastRenderedPageBreak/>
        <w:t>６　本時の学習</w:t>
      </w:r>
    </w:p>
    <w:p w:rsidR="005A3D94" w:rsidRDefault="003F53E4">
      <w:pPr>
        <w:ind w:leftChars="-82" w:left="8" w:hangingChars="82" w:hanging="180"/>
        <w:rPr>
          <w:rFonts w:asciiTheme="majorEastAsia" w:eastAsiaTheme="majorEastAsia" w:hAnsiTheme="majorEastAsia" w:cs="Times New Roman"/>
          <w:color w:val="000000"/>
          <w:sz w:val="22"/>
        </w:rPr>
      </w:pPr>
      <w:r>
        <w:rPr>
          <w:rFonts w:asciiTheme="majorEastAsia" w:eastAsiaTheme="majorEastAsia" w:hAnsiTheme="majorEastAsia" w:cs="Times New Roman"/>
          <w:color w:val="000000"/>
          <w:sz w:val="22"/>
        </w:rPr>
        <w:t>(</w:t>
      </w:r>
      <w:r>
        <w:rPr>
          <w:rFonts w:asciiTheme="majorEastAsia" w:eastAsiaTheme="majorEastAsia" w:hAnsiTheme="majorEastAsia" w:cs="Times New Roman" w:hint="eastAsia"/>
          <w:color w:val="000000"/>
          <w:sz w:val="22"/>
        </w:rPr>
        <w:t>１</w:t>
      </w:r>
      <w:r>
        <w:rPr>
          <w:rFonts w:asciiTheme="majorEastAsia" w:eastAsiaTheme="majorEastAsia" w:hAnsiTheme="majorEastAsia" w:cs="Times New Roman"/>
          <w:color w:val="000000"/>
          <w:sz w:val="22"/>
        </w:rPr>
        <w:t>)</w:t>
      </w:r>
      <w:r>
        <w:rPr>
          <w:rFonts w:asciiTheme="majorEastAsia" w:eastAsiaTheme="majorEastAsia" w:hAnsiTheme="majorEastAsia" w:cs="Times New Roman" w:hint="eastAsia"/>
          <w:color w:val="000000"/>
          <w:sz w:val="22"/>
        </w:rPr>
        <w:t>本時のねらい</w:t>
      </w:r>
    </w:p>
    <w:p w:rsidR="005A3D94" w:rsidRDefault="003F53E4">
      <w:pPr>
        <w:ind w:leftChars="100" w:left="210" w:firstLineChars="100" w:firstLine="220"/>
        <w:rPr>
          <w:color w:val="FF0000"/>
          <w:sz w:val="22"/>
        </w:rPr>
      </w:pPr>
      <w:r>
        <w:rPr>
          <w:rFonts w:hint="eastAsia"/>
          <w:sz w:val="22"/>
        </w:rPr>
        <w:t>登場人物の気持ちの変化に目を向けることで、学校での生活を楽しくするためにできることについて考え、その実践意欲を高める。</w:t>
      </w:r>
    </w:p>
    <w:p w:rsidR="005A3D94" w:rsidRDefault="003F53E4">
      <w:pPr>
        <w:ind w:leftChars="-82" w:left="8" w:hangingChars="82" w:hanging="180"/>
        <w:rPr>
          <w:rFonts w:ascii="ＭＳ ゴシック" w:eastAsia="ＭＳ ゴシック" w:hAnsi="ＭＳ ゴシック" w:cs="Times New Roman"/>
          <w:color w:val="000000"/>
          <w:sz w:val="22"/>
        </w:rPr>
      </w:pPr>
      <w:r>
        <w:rPr>
          <w:rFonts w:ascii="ＭＳ ゴシック" w:eastAsia="ＭＳ ゴシック" w:hAnsi="ＭＳ ゴシック" w:cs="Times New Roman"/>
          <w:color w:val="000000"/>
          <w:sz w:val="22"/>
        </w:rPr>
        <w:t>(</w:t>
      </w:r>
      <w:r>
        <w:rPr>
          <w:rFonts w:ascii="ＭＳ ゴシック" w:eastAsia="ＭＳ ゴシック" w:hAnsi="ＭＳ ゴシック" w:cs="Times New Roman" w:hint="eastAsia"/>
          <w:color w:val="000000"/>
          <w:sz w:val="22"/>
        </w:rPr>
        <w:t>２</w:t>
      </w:r>
      <w:r>
        <w:rPr>
          <w:rFonts w:ascii="ＭＳ ゴシック" w:eastAsia="ＭＳ ゴシック" w:hAnsi="ＭＳ ゴシック" w:cs="Times New Roman"/>
          <w:color w:val="000000"/>
          <w:sz w:val="22"/>
        </w:rPr>
        <w:t>)</w:t>
      </w:r>
      <w:r>
        <w:rPr>
          <w:rFonts w:ascii="ＭＳ ゴシック" w:eastAsia="ＭＳ ゴシック" w:hAnsi="ＭＳ ゴシック" w:cs="Times New Roman" w:hint="eastAsia"/>
          <w:color w:val="000000"/>
          <w:sz w:val="22"/>
        </w:rPr>
        <w:t>本時の流れ</w:t>
      </w:r>
    </w:p>
    <w:tbl>
      <w:tblPr>
        <w:tblStyle w:val="1"/>
        <w:tblW w:w="10065" w:type="dxa"/>
        <w:tblInd w:w="-5" w:type="dxa"/>
        <w:tblLayout w:type="fixed"/>
        <w:tblLook w:val="04A0" w:firstRow="1" w:lastRow="0" w:firstColumn="1" w:lastColumn="0" w:noHBand="0" w:noVBand="1"/>
      </w:tblPr>
      <w:tblGrid>
        <w:gridCol w:w="709"/>
        <w:gridCol w:w="5528"/>
        <w:gridCol w:w="3828"/>
      </w:tblGrid>
      <w:tr w:rsidR="005A3D94">
        <w:trPr>
          <w:trHeight w:val="527"/>
        </w:trPr>
        <w:tc>
          <w:tcPr>
            <w:tcW w:w="709" w:type="dxa"/>
            <w:vAlign w:val="center"/>
          </w:tcPr>
          <w:p w:rsidR="005A3D94" w:rsidRDefault="003F53E4">
            <w:pPr>
              <w:snapToGrid w:val="0"/>
              <w:rPr>
                <w:rFonts w:ascii="ＭＳ 明朝" w:eastAsia="ＭＳ 明朝" w:hAnsi="ＭＳ 明朝" w:cs="Times New Roman"/>
                <w:color w:val="000000"/>
                <w:sz w:val="22"/>
              </w:rPr>
            </w:pPr>
            <w:r>
              <w:rPr>
                <w:rFonts w:ascii="ＭＳ 明朝" w:eastAsia="ＭＳ 明朝" w:hAnsi="ＭＳ 明朝" w:cs="Times New Roman" w:hint="eastAsia"/>
                <w:sz w:val="22"/>
              </w:rPr>
              <w:t>時間</w:t>
            </w:r>
          </w:p>
        </w:tc>
        <w:tc>
          <w:tcPr>
            <w:tcW w:w="5528" w:type="dxa"/>
            <w:vAlign w:val="center"/>
          </w:tcPr>
          <w:p w:rsidR="005A3D94" w:rsidRDefault="003F53E4">
            <w:pPr>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児童の活動</w:t>
            </w:r>
          </w:p>
        </w:tc>
        <w:tc>
          <w:tcPr>
            <w:tcW w:w="3828" w:type="dxa"/>
            <w:vAlign w:val="center"/>
          </w:tcPr>
          <w:p w:rsidR="005A3D94" w:rsidRDefault="003F53E4">
            <w:pPr>
              <w:snapToGrid w:val="0"/>
              <w:jc w:val="center"/>
              <w:rPr>
                <w:rFonts w:asciiTheme="majorEastAsia" w:eastAsiaTheme="majorEastAsia" w:hAnsiTheme="majorEastAsia" w:cs="Times New Roman"/>
                <w:color w:val="000000"/>
                <w:sz w:val="22"/>
              </w:rPr>
            </w:pPr>
            <w:r>
              <w:rPr>
                <w:rFonts w:asciiTheme="majorEastAsia" w:eastAsiaTheme="majorEastAsia" w:hAnsiTheme="majorEastAsia" w:cs="Times New Roman" w:hint="eastAsia"/>
                <w:color w:val="000000"/>
                <w:sz w:val="22"/>
              </w:rPr>
              <w:t>〇伝え合うための工夫</w:t>
            </w:r>
          </w:p>
          <w:p w:rsidR="005A3D94" w:rsidRDefault="003F53E4">
            <w:pPr>
              <w:snapToGrid w:val="0"/>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・その他の手立てや留意点　</w:t>
            </w:r>
          </w:p>
        </w:tc>
      </w:tr>
      <w:tr w:rsidR="005A3D94" w:rsidTr="00383761">
        <w:trPr>
          <w:cantSplit/>
          <w:trHeight w:val="2148"/>
        </w:trPr>
        <w:tc>
          <w:tcPr>
            <w:tcW w:w="709" w:type="dxa"/>
            <w:textDirection w:val="tbRlV"/>
            <w:vAlign w:val="center"/>
          </w:tcPr>
          <w:p w:rsidR="005A3D94" w:rsidRDefault="003F53E4">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つかむ（５）</w:t>
            </w:r>
          </w:p>
        </w:tc>
        <w:tc>
          <w:tcPr>
            <w:tcW w:w="5528" w:type="dxa"/>
          </w:tcPr>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１　</w:t>
            </w:r>
            <w:r w:rsidR="00501488">
              <w:rPr>
                <w:rFonts w:ascii="ＭＳ 明朝" w:eastAsia="ＭＳ 明朝" w:hAnsi="ＭＳ 明朝" w:cs="Times New Roman" w:hint="eastAsia"/>
                <w:color w:val="000000"/>
                <w:sz w:val="22"/>
              </w:rPr>
              <w:t>１と２の漫画</w:t>
            </w:r>
            <w:r w:rsidR="00E96F8A">
              <w:rPr>
                <w:rFonts w:ascii="ＭＳ 明朝" w:eastAsia="ＭＳ 明朝" w:hAnsi="ＭＳ 明朝" w:cs="Times New Roman" w:hint="eastAsia"/>
                <w:color w:val="000000"/>
                <w:sz w:val="22"/>
              </w:rPr>
              <w:t>を見て、</w:t>
            </w:r>
            <w:r>
              <w:rPr>
                <w:rFonts w:ascii="ＭＳ 明朝" w:eastAsia="ＭＳ 明朝" w:hAnsi="ＭＳ 明朝" w:cs="Times New Roman" w:hint="eastAsia"/>
                <w:color w:val="000000"/>
                <w:sz w:val="22"/>
              </w:rPr>
              <w:t>学校生活を振り返る。</w:t>
            </w:r>
          </w:p>
          <w:p w:rsidR="005A3D94" w:rsidRDefault="00E96F8A">
            <w:pPr>
              <w:snapToGrid w:val="0"/>
              <w:spacing w:line="276" w:lineRule="auto"/>
              <w:rPr>
                <w:rFonts w:ascii="ＭＳ 明朝" w:eastAsia="ＭＳ 明朝" w:hAnsi="ＭＳ 明朝" w:cs="Times New Roman"/>
                <w:sz w:val="22"/>
              </w:rPr>
            </w:pPr>
            <w:r>
              <w:rPr>
                <w:rFonts w:ascii="ＭＳ 明朝" w:eastAsia="ＭＳ 明朝" w:hAnsi="ＭＳ 明朝" w:cs="Times New Roman" w:hint="eastAsia"/>
                <w:sz w:val="22"/>
              </w:rPr>
              <w:t>・登下校は大変だよね。</w:t>
            </w:r>
          </w:p>
          <w:p w:rsidR="00E96F8A" w:rsidRDefault="00E96F8A">
            <w:pPr>
              <w:snapToGrid w:val="0"/>
              <w:spacing w:line="276" w:lineRule="auto"/>
              <w:rPr>
                <w:rFonts w:ascii="ＭＳ 明朝" w:eastAsia="ＭＳ 明朝" w:hAnsi="ＭＳ 明朝" w:cs="Times New Roman"/>
                <w:sz w:val="22"/>
              </w:rPr>
            </w:pPr>
            <w:r>
              <w:rPr>
                <w:rFonts w:ascii="ＭＳ 明朝" w:eastAsia="ＭＳ 明朝" w:hAnsi="ＭＳ 明朝" w:cs="Times New Roman" w:hint="eastAsia"/>
                <w:sz w:val="22"/>
              </w:rPr>
              <w:t>・勉強や宿題も、毎日すごく大変。</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２　本時のめあてをつかむ。</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Theme="majorEastAsia" w:eastAsiaTheme="majorEastAsia" w:hAnsiTheme="majorEastAsia" w:cs="Times New Roman" w:hint="eastAsia"/>
                <w:noProof/>
                <w:color w:val="000000"/>
                <w:sz w:val="22"/>
              </w:rPr>
              <mc:AlternateContent>
                <mc:Choice Requires="wps">
                  <w:drawing>
                    <wp:anchor distT="0" distB="0" distL="114300" distR="114300" simplePos="0" relativeHeight="251665408" behindDoc="0" locked="0" layoutInCell="1" allowOverlap="1">
                      <wp:simplePos x="0" y="0"/>
                      <wp:positionH relativeFrom="column">
                        <wp:posOffset>75565</wp:posOffset>
                      </wp:positionH>
                      <wp:positionV relativeFrom="paragraph">
                        <wp:posOffset>38735</wp:posOffset>
                      </wp:positionV>
                      <wp:extent cx="5505450" cy="351155"/>
                      <wp:effectExtent l="0" t="0" r="19050" b="10795"/>
                      <wp:wrapNone/>
                      <wp:docPr id="1" name="正方形/長方形 1"/>
                      <wp:cNvGraphicFramePr/>
                      <a:graphic xmlns:a="http://schemas.openxmlformats.org/drawingml/2006/main">
                        <a:graphicData uri="http://schemas.microsoft.com/office/word/2010/wordprocessingShape">
                          <wps:wsp>
                            <wps:cNvSpPr/>
                            <wps:spPr>
                              <a:xfrm>
                                <a:off x="0" y="0"/>
                                <a:ext cx="5505450" cy="35115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D94" w:rsidRDefault="003F53E4">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がっこ</w:t>
                                  </w:r>
                                  <w:r w:rsidR="00E96F8A">
                                    <w:rPr>
                                      <w:rFonts w:asciiTheme="majorEastAsia" w:eastAsiaTheme="majorEastAsia" w:hAnsiTheme="majorEastAsia" w:hint="eastAsia"/>
                                      <w:color w:val="000000" w:themeColor="text1"/>
                                      <w:sz w:val="22"/>
                                    </w:rPr>
                                    <w:t xml:space="preserve">うでのせいかつを（　</w:t>
                                  </w:r>
                                  <w:r w:rsidR="00E96F8A">
                                    <w:rPr>
                                      <w:rFonts w:asciiTheme="majorEastAsia" w:eastAsiaTheme="majorEastAsia" w:hAnsiTheme="majorEastAsia"/>
                                      <w:color w:val="000000" w:themeColor="text1"/>
                                      <w:sz w:val="22"/>
                                    </w:rPr>
                                    <w:t xml:space="preserve">　　　　</w:t>
                                  </w:r>
                                  <w:r w:rsidR="00E96F8A">
                                    <w:rPr>
                                      <w:rFonts w:asciiTheme="majorEastAsia" w:eastAsiaTheme="majorEastAsia" w:hAnsiTheme="majorEastAsia" w:hint="eastAsia"/>
                                      <w:color w:val="000000" w:themeColor="text1"/>
                                      <w:sz w:val="22"/>
                                    </w:rPr>
                                    <w:t xml:space="preserve">　</w:t>
                                  </w:r>
                                  <w:r w:rsidR="00E96F8A">
                                    <w:rPr>
                                      <w:rFonts w:asciiTheme="majorEastAsia" w:eastAsiaTheme="majorEastAsia" w:hAnsiTheme="majorEastAsia"/>
                                      <w:color w:val="000000" w:themeColor="text1"/>
                                      <w:sz w:val="22"/>
                                    </w:rPr>
                                    <w:t xml:space="preserve">　）</w:t>
                                  </w:r>
                                  <w:r w:rsidR="00E9234E">
                                    <w:rPr>
                                      <w:rFonts w:asciiTheme="majorEastAsia" w:eastAsiaTheme="majorEastAsia" w:hAnsiTheme="majorEastAsia" w:hint="eastAsia"/>
                                      <w:color w:val="000000" w:themeColor="text1"/>
                                      <w:sz w:val="22"/>
                                    </w:rPr>
                                    <w:t>かんが</w:t>
                                  </w:r>
                                  <w:r w:rsidR="00E96F8A">
                                    <w:rPr>
                                      <w:rFonts w:asciiTheme="majorEastAsia" w:eastAsiaTheme="majorEastAsia" w:hAnsiTheme="majorEastAsia" w:hint="eastAsia"/>
                                      <w:color w:val="000000" w:themeColor="text1"/>
                                      <w:sz w:val="22"/>
                                    </w:rPr>
                                    <w:t>えよう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1" o:spid="_x0000_s1026" style="position:absolute;left:0;text-align:left;margin-left:5.95pt;margin-top:3.05pt;width:433.5pt;height:27.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" fillcolor="white [3212]" strokecolor="black [3213]" strokeweight="1.5pt">
                      <v:textbox>
                        <w:txbxContent>
                          <w:p w:rsidR="005A3D94" w:rsidRDefault="003F53E4">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がっこ</w:t>
                            </w:r>
                            <w:r w:rsidR="00E96F8A">
                              <w:rPr>
                                <w:rFonts w:asciiTheme="majorEastAsia" w:eastAsiaTheme="majorEastAsia" w:hAnsiTheme="majorEastAsia" w:hint="eastAsia"/>
                                <w:color w:val="000000" w:themeColor="text1"/>
                                <w:sz w:val="22"/>
                              </w:rPr>
                              <w:t xml:space="preserve">うでのせいかつを（　</w:t>
                            </w:r>
                            <w:r w:rsidR="00E96F8A">
                              <w:rPr>
                                <w:rFonts w:asciiTheme="majorEastAsia" w:eastAsiaTheme="majorEastAsia" w:hAnsiTheme="majorEastAsia"/>
                                <w:color w:val="000000" w:themeColor="text1"/>
                                <w:sz w:val="22"/>
                              </w:rPr>
                              <w:t xml:space="preserve">　　　　</w:t>
                            </w:r>
                            <w:r w:rsidR="00E96F8A">
                              <w:rPr>
                                <w:rFonts w:asciiTheme="majorEastAsia" w:eastAsiaTheme="majorEastAsia" w:hAnsiTheme="majorEastAsia" w:hint="eastAsia"/>
                                <w:color w:val="000000" w:themeColor="text1"/>
                                <w:sz w:val="22"/>
                              </w:rPr>
                              <w:t xml:space="preserve">　</w:t>
                            </w:r>
                            <w:r w:rsidR="00E96F8A">
                              <w:rPr>
                                <w:rFonts w:asciiTheme="majorEastAsia" w:eastAsiaTheme="majorEastAsia" w:hAnsiTheme="majorEastAsia"/>
                                <w:color w:val="000000" w:themeColor="text1"/>
                                <w:sz w:val="22"/>
                              </w:rPr>
                              <w:t xml:space="preserve">　）</w:t>
                            </w:r>
                            <w:r w:rsidR="00E9234E">
                              <w:rPr>
                                <w:rFonts w:asciiTheme="majorEastAsia" w:eastAsiaTheme="majorEastAsia" w:hAnsiTheme="majorEastAsia" w:hint="eastAsia"/>
                                <w:color w:val="000000" w:themeColor="text1"/>
                                <w:sz w:val="22"/>
                              </w:rPr>
                              <w:t>かんが</w:t>
                            </w:r>
                            <w:r w:rsidR="00E96F8A">
                              <w:rPr>
                                <w:rFonts w:asciiTheme="majorEastAsia" w:eastAsiaTheme="majorEastAsia" w:hAnsiTheme="majorEastAsia" w:hint="eastAsia"/>
                                <w:color w:val="000000" w:themeColor="text1"/>
                                <w:sz w:val="22"/>
                              </w:rPr>
                              <w:t>えよう</w:t>
                            </w:r>
                          </w:p>
                        </w:txbxContent>
                      </v:textbox>
                    </v:rect>
                  </w:pict>
                </mc:Fallback>
              </mc:AlternateContent>
            </w:r>
          </w:p>
          <w:p w:rsidR="005A3D94" w:rsidRDefault="005A3D94">
            <w:pPr>
              <w:spacing w:line="276" w:lineRule="auto"/>
              <w:rPr>
                <w:rFonts w:ascii="ＭＳ 明朝" w:eastAsia="ＭＳ 明朝" w:hAnsi="ＭＳ 明朝" w:cs="Times New Roman"/>
                <w:sz w:val="22"/>
              </w:rPr>
            </w:pPr>
          </w:p>
        </w:tc>
        <w:tc>
          <w:tcPr>
            <w:tcW w:w="3828" w:type="dxa"/>
          </w:tcPr>
          <w:p w:rsidR="005A3D94" w:rsidRPr="002F074E" w:rsidRDefault="003F53E4" w:rsidP="00E96F8A">
            <w:pPr>
              <w:ind w:left="220" w:hangingChars="100" w:hanging="220"/>
              <w:rPr>
                <w:rFonts w:asciiTheme="majorEastAsia" w:eastAsiaTheme="majorEastAsia" w:hAnsiTheme="majorEastAsia"/>
              </w:rPr>
            </w:pPr>
            <w:r w:rsidRPr="00AA4DFE">
              <w:rPr>
                <w:rFonts w:asciiTheme="majorEastAsia" w:eastAsiaTheme="majorEastAsia" w:hAnsiTheme="majorEastAsia" w:hint="eastAsia"/>
                <w:sz w:val="22"/>
              </w:rPr>
              <w:t>〇</w:t>
            </w:r>
            <w:r w:rsidR="00E96F8A" w:rsidRPr="00AA4DFE">
              <w:rPr>
                <w:rFonts w:asciiTheme="majorEastAsia" w:eastAsiaTheme="majorEastAsia" w:hAnsiTheme="majorEastAsia" w:hint="eastAsia"/>
                <w:sz w:val="22"/>
              </w:rPr>
              <w:t>小学校が大変という気持ちや経験を引き出すために、</w:t>
            </w:r>
            <w:r w:rsidR="000F1663" w:rsidRPr="00AA4DFE">
              <w:rPr>
                <w:rFonts w:asciiTheme="majorEastAsia" w:eastAsiaTheme="majorEastAsia" w:hAnsiTheme="majorEastAsia" w:hint="eastAsia"/>
                <w:sz w:val="22"/>
              </w:rPr>
              <w:t>教科書の漫画をもとに</w:t>
            </w:r>
            <w:r w:rsidR="00E96F8A" w:rsidRPr="00AA4DFE">
              <w:rPr>
                <w:rFonts w:asciiTheme="majorEastAsia" w:eastAsiaTheme="majorEastAsia" w:hAnsiTheme="majorEastAsia" w:hint="eastAsia"/>
                <w:sz w:val="22"/>
              </w:rPr>
              <w:t>クラス全体に投げかけて挙手を促す</w:t>
            </w:r>
            <w:r w:rsidRPr="00AA4DFE">
              <w:rPr>
                <w:rFonts w:asciiTheme="majorEastAsia" w:eastAsiaTheme="majorEastAsia" w:hAnsiTheme="majorEastAsia" w:hint="eastAsia"/>
                <w:sz w:val="22"/>
              </w:rPr>
              <w:t xml:space="preserve">。　</w:t>
            </w:r>
            <w:r w:rsidR="00AA4DFE">
              <w:rPr>
                <w:rFonts w:asciiTheme="majorEastAsia" w:eastAsiaTheme="majorEastAsia" w:hAnsiTheme="majorEastAsia" w:hint="eastAsia"/>
                <w:sz w:val="22"/>
              </w:rPr>
              <w:t xml:space="preserve">　</w:t>
            </w:r>
            <w:r w:rsidRPr="00AA4DFE">
              <w:rPr>
                <w:rFonts w:asciiTheme="majorEastAsia" w:eastAsiaTheme="majorEastAsia" w:hAnsiTheme="majorEastAsia" w:hint="eastAsia"/>
                <w:sz w:val="22"/>
              </w:rPr>
              <w:t>（導入の工夫）</w:t>
            </w:r>
          </w:p>
        </w:tc>
      </w:tr>
      <w:tr w:rsidR="005A3D94" w:rsidTr="00383761">
        <w:trPr>
          <w:cantSplit/>
          <w:trHeight w:val="7082"/>
        </w:trPr>
        <w:tc>
          <w:tcPr>
            <w:tcW w:w="709" w:type="dxa"/>
            <w:textDirection w:val="tbRlV"/>
            <w:vAlign w:val="center"/>
          </w:tcPr>
          <w:p w:rsidR="005A3D94" w:rsidRDefault="003F53E4">
            <w:pPr>
              <w:snapToGrid w:val="0"/>
              <w:ind w:left="113" w:right="113"/>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深める（</w:t>
            </w:r>
            <w:r>
              <w:rPr>
                <w:rFonts w:ascii="ＭＳ 明朝" w:eastAsia="ＭＳ 明朝" w:hAnsi="ＭＳ 明朝" w:cs="Times New Roman" w:hint="eastAsia"/>
                <w:color w:val="000000"/>
                <w:sz w:val="22"/>
                <w:eastAsianLayout w:id="1" w:vert="1" w:vertCompress="1"/>
              </w:rPr>
              <w:t>35</w:t>
            </w:r>
            <w:r>
              <w:rPr>
                <w:rFonts w:ascii="ＭＳ 明朝" w:eastAsia="ＭＳ 明朝" w:hAnsi="ＭＳ 明朝" w:cs="Times New Roman" w:hint="eastAsia"/>
                <w:color w:val="000000"/>
                <w:sz w:val="22"/>
              </w:rPr>
              <w:t>）</w:t>
            </w:r>
          </w:p>
        </w:tc>
        <w:tc>
          <w:tcPr>
            <w:tcW w:w="5528" w:type="dxa"/>
          </w:tcPr>
          <w:p w:rsidR="005A3D94" w:rsidRDefault="003F53E4" w:rsidP="00E96F8A">
            <w:pPr>
              <w:snapToGrid w:val="0"/>
              <w:spacing w:line="276" w:lineRule="auto"/>
              <w:ind w:left="220" w:hangingChars="100" w:hanging="220"/>
              <w:jc w:val="left"/>
              <w:rPr>
                <w:rFonts w:ascii="ＭＳ 明朝" w:eastAsia="ＭＳ 明朝" w:hAnsi="ＭＳ 明朝" w:cs="Times New Roman"/>
                <w:color w:val="FF0000"/>
                <w:sz w:val="22"/>
              </w:rPr>
            </w:pPr>
            <w:r>
              <w:rPr>
                <w:rFonts w:ascii="ＭＳ 明朝" w:eastAsia="ＭＳ 明朝" w:hAnsi="ＭＳ 明朝" w:cs="Times New Roman" w:hint="eastAsia"/>
                <w:color w:val="000000"/>
                <w:sz w:val="22"/>
              </w:rPr>
              <w:t>３　「とりかえっこ」（</w:t>
            </w:r>
            <w:r w:rsidR="00E96F8A">
              <w:rPr>
                <w:rFonts w:ascii="ＭＳ 明朝" w:eastAsia="ＭＳ 明朝" w:hAnsi="ＭＳ 明朝" w:cs="Times New Roman" w:hint="eastAsia"/>
                <w:color w:val="000000"/>
                <w:sz w:val="22"/>
              </w:rPr>
              <w:t>３～１９</w:t>
            </w:r>
            <w:r>
              <w:rPr>
                <w:rFonts w:ascii="ＭＳ 明朝" w:eastAsia="ＭＳ 明朝" w:hAnsi="ＭＳ 明朝" w:cs="Times New Roman" w:hint="eastAsia"/>
                <w:color w:val="000000"/>
                <w:sz w:val="22"/>
              </w:rPr>
              <w:t>まで）を読んで、話し合う。</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4384" behindDoc="0" locked="0" layoutInCell="1" allowOverlap="1">
                      <wp:simplePos x="0" y="0"/>
                      <wp:positionH relativeFrom="column">
                        <wp:posOffset>-50800</wp:posOffset>
                      </wp:positionH>
                      <wp:positionV relativeFrom="paragraph">
                        <wp:posOffset>6985</wp:posOffset>
                      </wp:positionV>
                      <wp:extent cx="3462020" cy="522605"/>
                      <wp:effectExtent l="0" t="0" r="24130" b="11430"/>
                      <wp:wrapNone/>
                      <wp:docPr id="4" name="正方形/長方形 4"/>
                      <wp:cNvGraphicFramePr/>
                      <a:graphic xmlns:a="http://schemas.openxmlformats.org/drawingml/2006/main">
                        <a:graphicData uri="http://schemas.microsoft.com/office/word/2010/wordprocessingShape">
                          <wps:wsp>
                            <wps:cNvSpPr/>
                            <wps:spPr>
                              <a:xfrm>
                                <a:off x="0" y="0"/>
                                <a:ext cx="3462152" cy="5225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D94" w:rsidRDefault="00E9234E">
                                  <w:pPr>
                                    <w:rPr>
                                      <w:color w:val="000000" w:themeColor="text1"/>
                                    </w:rPr>
                                  </w:pPr>
                                  <w:r>
                                    <w:rPr>
                                      <w:rFonts w:hint="eastAsia"/>
                                      <w:color w:val="000000" w:themeColor="text1"/>
                                    </w:rPr>
                                    <w:t>幼稚園へ行っているけんごは、小学校でどんな楽しいことを見つけた</w:t>
                                  </w:r>
                                  <w:r w:rsidR="003F53E4">
                                    <w:rPr>
                                      <w:rFonts w:hint="eastAsia"/>
                                      <w:color w:val="000000" w:themeColor="text1"/>
                                    </w:rPr>
                                    <w:t>でしょう。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正方形/長方形 4" o:spid="_x0000_s1027" style="position:absolute;left:0;text-align:left;margin-left:-4pt;margin-top:.55pt;width:272.6pt;height:41.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" filled="f" strokecolor="black [3213]" strokeweight=".5pt">
                      <v:textbox>
                        <w:txbxContent>
                          <w:p w:rsidR="005A3D94" w:rsidRDefault="00E9234E">
                            <w:pPr>
                              <w:rPr>
                                <w:color w:val="000000" w:themeColor="text1"/>
                              </w:rPr>
                            </w:pPr>
                            <w:r>
                              <w:rPr>
                                <w:rFonts w:hint="eastAsia"/>
                                <w:color w:val="000000" w:themeColor="text1"/>
                              </w:rPr>
                              <w:t>幼稚園へ行っているけんごは、小学校でどんな楽しいことを見つけた</w:t>
                            </w:r>
                            <w:r w:rsidR="003F53E4">
                              <w:rPr>
                                <w:rFonts w:hint="eastAsia"/>
                                <w:color w:val="000000" w:themeColor="text1"/>
                              </w:rPr>
                              <w:t>でしょう。</w:t>
                            </w:r>
                          </w:p>
                        </w:txbxContent>
                      </v:textbox>
                    </v:rect>
                  </w:pict>
                </mc:Fallback>
              </mc:AlternateContent>
            </w:r>
          </w:p>
          <w:p w:rsidR="005A3D94" w:rsidRDefault="003F53E4">
            <w:pPr>
              <w:tabs>
                <w:tab w:val="left" w:pos="3355"/>
              </w:tabs>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color w:val="000000"/>
                <w:sz w:val="22"/>
              </w:rPr>
              <w:tab/>
            </w:r>
          </w:p>
          <w:p w:rsidR="005A3D94" w:rsidRDefault="005A3D94">
            <w:pPr>
              <w:snapToGrid w:val="0"/>
              <w:spacing w:line="276" w:lineRule="auto"/>
              <w:ind w:left="220" w:hangingChars="100" w:hanging="220"/>
              <w:rPr>
                <w:rFonts w:ascii="ＭＳ 明朝" w:eastAsia="ＭＳ 明朝" w:hAnsi="ＭＳ 明朝" w:cs="Times New Roman"/>
                <w:color w:val="000000"/>
                <w:sz w:val="22"/>
              </w:rPr>
            </w:pPr>
          </w:p>
          <w:p w:rsidR="005A3D94" w:rsidRDefault="00E9234E">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・足し算が分かった。</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・休み時間に、みんなと一緒に遊んだ。</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・新しい友達ができた。</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・幼稚園の時とは違って、すごく進化した。</w:t>
            </w:r>
          </w:p>
          <w:p w:rsidR="005A3D94" w:rsidRDefault="003F53E4">
            <w:pPr>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４　続き</w:t>
            </w:r>
            <w:r w:rsidR="00E96F8A">
              <w:rPr>
                <w:rFonts w:ascii="ＭＳ 明朝" w:eastAsia="ＭＳ 明朝" w:hAnsi="ＭＳ 明朝" w:cs="Times New Roman" w:hint="eastAsia"/>
                <w:color w:val="000000"/>
                <w:sz w:val="22"/>
              </w:rPr>
              <w:t>（</w:t>
            </w:r>
            <w:r w:rsidR="00816094">
              <w:rPr>
                <w:rFonts w:ascii="ＭＳ 明朝" w:eastAsia="ＭＳ 明朝" w:hAnsi="ＭＳ 明朝" w:cs="Times New Roman" w:hint="eastAsia"/>
                <w:color w:val="000000"/>
                <w:sz w:val="22"/>
              </w:rPr>
              <w:t>２０～２３）</w:t>
            </w:r>
            <w:r>
              <w:rPr>
                <w:rFonts w:ascii="ＭＳ 明朝" w:eastAsia="ＭＳ 明朝" w:hAnsi="ＭＳ 明朝" w:cs="Times New Roman" w:hint="eastAsia"/>
                <w:color w:val="000000"/>
                <w:sz w:val="22"/>
              </w:rPr>
              <w:t>を読んで、話し合う。</w:t>
            </w:r>
          </w:p>
          <w:p w:rsidR="005A3D94" w:rsidRDefault="001C0A43">
            <w:pPr>
              <w:snapToGrid w:val="0"/>
              <w:spacing w:line="276" w:lineRule="auto"/>
              <w:ind w:left="220" w:hangingChars="100" w:hanging="220"/>
              <w:jc w:val="left"/>
              <w:rPr>
                <w:rFonts w:ascii="ＭＳ 明朝" w:eastAsia="ＭＳ 明朝" w:hAnsi="ＭＳ 明朝" w:cs="Times New Roman"/>
                <w:color w:val="000000"/>
                <w:sz w:val="22"/>
              </w:rPr>
            </w:pPr>
            <w:r>
              <w:rPr>
                <w:rFonts w:ascii="ＭＳ 明朝" w:eastAsia="ＭＳ 明朝" w:hAnsi="ＭＳ 明朝" w:cs="Times New Roman"/>
                <w:noProof/>
                <w:color w:val="000000"/>
                <w:sz w:val="22"/>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32385</wp:posOffset>
                      </wp:positionV>
                      <wp:extent cx="3425825" cy="668020"/>
                      <wp:effectExtent l="19050" t="19050" r="22225" b="36830"/>
                      <wp:wrapNone/>
                      <wp:docPr id="2"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25" cy="668020"/>
                              </a:xfrm>
                              <a:prstGeom prst="rect">
                                <a:avLst/>
                              </a:prstGeom>
                              <a:solidFill>
                                <a:srgbClr val="FFFFFF"/>
                              </a:solidFill>
                              <a:ln w="38100" cmpd="dbl">
                                <a:solidFill>
                                  <a:srgbClr val="000000"/>
                                </a:solidFill>
                                <a:miter lim="800000"/>
                              </a:ln>
                            </wps:spPr>
                            <wps:txbx>
                              <w:txbxContent>
                                <w:p w:rsidR="005A3D94" w:rsidRDefault="003F53E4">
                                  <w:pPr>
                                    <w:jc w:val="left"/>
                                    <w:rPr>
                                      <w:rFonts w:ascii="ＭＳ ゴシック" w:eastAsia="ＭＳ ゴシック" w:hAnsi="ＭＳ ゴシック"/>
                                      <w:color w:val="FF0000"/>
                                    </w:rPr>
                                  </w:pPr>
                                  <w:r>
                                    <w:rPr>
                                      <w:rFonts w:hint="eastAsia"/>
                                      <w:color w:val="000000" w:themeColor="text1"/>
                                      <w:sz w:val="22"/>
                                      <w:szCs w:val="24"/>
                                    </w:rPr>
                                    <w:t>「明日もとりかえっこしてくれる？」と聞かれて、けんごが「だめだよ。」と言ったのは、どうしてでしょう。</w:t>
                                  </w:r>
                                </w:p>
                              </w:txbxContent>
                            </wps:txbx>
                            <wps:bodyPr rot="0" vert="horz" wrap="square" lIns="74295" tIns="8890" rIns="74295" bIns="8890" anchor="t" anchorCtr="0" upright="1">
                              <a:noAutofit/>
                            </wps:bodyPr>
                          </wps:wsp>
                        </a:graphicData>
                      </a:graphic>
                    </wp:anchor>
                  </w:drawing>
                </mc:Choice>
                <mc:Fallback>
                  <w:pict>
                    <v:rect id="Rectangle 270" o:spid="_x0000_s1028" style="position:absolute;left:0;text-align:left;margin-left:-.85pt;margin-top:2.55pt;width:269.75pt;height:5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" strokeweight="3pt">
                      <v:stroke linestyle="thinThin"/>
                      <v:textbox inset="5.85pt,.7pt,5.85pt,.7pt">
                        <w:txbxContent>
                          <w:p w:rsidR="005A3D94" w:rsidRDefault="003F53E4">
                            <w:pPr>
                              <w:jc w:val="left"/>
                              <w:rPr>
                                <w:rFonts w:ascii="ＭＳ ゴシック" w:eastAsia="ＭＳ ゴシック" w:hAnsi="ＭＳ ゴシック"/>
                                <w:color w:val="FF0000"/>
                              </w:rPr>
                            </w:pPr>
                            <w:r>
                              <w:rPr>
                                <w:rFonts w:hint="eastAsia"/>
                                <w:color w:val="000000" w:themeColor="text1"/>
                                <w:sz w:val="22"/>
                                <w:szCs w:val="24"/>
                              </w:rPr>
                              <w:t>「明日もとりかえっこしてくれる？」と聞かれて、けんごが「だめだよ。」と言ったのは、どうしてでしょう。</w:t>
                            </w:r>
                          </w:p>
                        </w:txbxContent>
                      </v:textbox>
                    </v:rect>
                  </w:pict>
                </mc:Fallback>
              </mc:AlternateContent>
            </w:r>
          </w:p>
          <w:p w:rsidR="005A3D94" w:rsidRDefault="005A3D94">
            <w:pPr>
              <w:snapToGrid w:val="0"/>
              <w:spacing w:line="276" w:lineRule="auto"/>
              <w:rPr>
                <w:rFonts w:ascii="ＭＳ 明朝" w:eastAsia="ＭＳ 明朝" w:hAnsi="ＭＳ 明朝" w:cs="Times New Roman"/>
                <w:color w:val="000000"/>
                <w:sz w:val="22"/>
              </w:rPr>
            </w:pPr>
          </w:p>
          <w:p w:rsidR="005A3D94" w:rsidRDefault="005A3D94">
            <w:pPr>
              <w:snapToGrid w:val="0"/>
              <w:spacing w:line="276" w:lineRule="auto"/>
              <w:ind w:left="220" w:hangingChars="100" w:hanging="220"/>
              <w:rPr>
                <w:rFonts w:ascii="ＭＳ 明朝" w:eastAsia="ＭＳ 明朝" w:hAnsi="ＭＳ 明朝" w:cs="Times New Roman"/>
                <w:color w:val="000000"/>
                <w:sz w:val="22"/>
              </w:rPr>
            </w:pPr>
          </w:p>
          <w:p w:rsidR="005A3D94" w:rsidRDefault="005A3D94">
            <w:pPr>
              <w:snapToGrid w:val="0"/>
              <w:spacing w:line="276" w:lineRule="auto"/>
              <w:ind w:left="220" w:hangingChars="100" w:hanging="220"/>
              <w:rPr>
                <w:rFonts w:ascii="ＭＳ 明朝" w:eastAsia="ＭＳ 明朝" w:hAnsi="ＭＳ 明朝" w:cs="Times New Roman"/>
                <w:color w:val="000000"/>
                <w:sz w:val="22"/>
              </w:rPr>
            </w:pP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・僕も友達やお兄さんと一緒に遊びたいから。</w:t>
            </w:r>
          </w:p>
          <w:p w:rsidR="005A3D94" w:rsidRDefault="003F53E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・自分も進化したいから。</w:t>
            </w:r>
          </w:p>
          <w:p w:rsidR="005A3D94" w:rsidRDefault="003F53E4" w:rsidP="001C0A43">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・せっかく作った友達が、いなくなっちゃうから。</w:t>
            </w:r>
          </w:p>
          <w:p w:rsidR="00C9355C" w:rsidRDefault="00C9355C" w:rsidP="00C9355C">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・幼稚園のけんごくんも、友達がいなくなってしまわないか心配だから。</w:t>
            </w:r>
          </w:p>
          <w:p w:rsidR="00816094" w:rsidRDefault="00816094">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・みんなでまたがんばりたいから。</w:t>
            </w:r>
          </w:p>
          <w:p w:rsidR="001C0A43" w:rsidRPr="001C0A43" w:rsidRDefault="003F53E4" w:rsidP="00C9355C">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・学校が楽しくなるように、自分もがんばりたいから。</w:t>
            </w:r>
          </w:p>
        </w:tc>
        <w:tc>
          <w:tcPr>
            <w:tcW w:w="3828" w:type="dxa"/>
          </w:tcPr>
          <w:p w:rsidR="005A3D94" w:rsidRDefault="00816094">
            <w:pPr>
              <w:snapToGrid w:val="0"/>
              <w:spacing w:line="276" w:lineRule="auto"/>
              <w:ind w:left="220" w:right="-1"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・話の内容や展開をいつでも振り返ることができるように、</w:t>
            </w:r>
            <w:r w:rsidR="002F074E">
              <w:rPr>
                <w:rFonts w:ascii="ＭＳ 明朝" w:eastAsia="ＭＳ 明朝" w:hAnsi="ＭＳ 明朝" w:cs="Times New Roman" w:hint="eastAsia"/>
                <w:color w:val="000000"/>
                <w:sz w:val="22"/>
              </w:rPr>
              <w:t>展開部分の漫画を</w:t>
            </w:r>
            <w:r>
              <w:rPr>
                <w:rFonts w:ascii="ＭＳ 明朝" w:eastAsia="ＭＳ 明朝" w:hAnsi="ＭＳ 明朝" w:cs="Times New Roman" w:hint="eastAsia"/>
                <w:color w:val="000000"/>
                <w:sz w:val="22"/>
              </w:rPr>
              <w:t>ホワイトボードに</w:t>
            </w:r>
            <w:r w:rsidR="001C0A43">
              <w:rPr>
                <w:rFonts w:ascii="ＭＳ 明朝" w:eastAsia="ＭＳ 明朝" w:hAnsi="ＭＳ 明朝" w:cs="Times New Roman" w:hint="eastAsia"/>
                <w:color w:val="000000"/>
                <w:sz w:val="22"/>
              </w:rPr>
              <w:t>貼る。</w:t>
            </w:r>
          </w:p>
          <w:p w:rsidR="00C9355C" w:rsidRDefault="00C9355C">
            <w:pPr>
              <w:snapToGrid w:val="0"/>
              <w:spacing w:line="276" w:lineRule="auto"/>
              <w:ind w:left="220" w:right="-1" w:hangingChars="100" w:hanging="220"/>
              <w:rPr>
                <w:rFonts w:ascii="ＭＳ 明朝" w:eastAsia="ＭＳ 明朝" w:hAnsi="ＭＳ 明朝" w:cs="Times New Roman"/>
                <w:color w:val="000000"/>
                <w:sz w:val="22"/>
              </w:rPr>
            </w:pPr>
          </w:p>
          <w:p w:rsidR="005A3D94" w:rsidRDefault="003F53E4">
            <w:pPr>
              <w:snapToGrid w:val="0"/>
              <w:spacing w:line="276" w:lineRule="auto"/>
              <w:ind w:left="220" w:right="-1"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・幼稚園で「できることばかりで嬉しい」、</w:t>
            </w:r>
            <w:r w:rsidR="001C0A43">
              <w:rPr>
                <w:rFonts w:ascii="ＭＳ 明朝" w:eastAsia="ＭＳ 明朝" w:hAnsi="ＭＳ 明朝" w:cs="Times New Roman" w:hint="eastAsia"/>
                <w:color w:val="000000"/>
                <w:sz w:val="22"/>
              </w:rPr>
              <w:t>小学校で「新しいこといっぱいで楽しい」の違いを明確にするために、</w:t>
            </w:r>
            <w:r>
              <w:rPr>
                <w:rFonts w:ascii="ＭＳ 明朝" w:eastAsia="ＭＳ 明朝" w:hAnsi="ＭＳ 明朝" w:cs="Times New Roman" w:hint="eastAsia"/>
                <w:color w:val="000000"/>
                <w:sz w:val="22"/>
              </w:rPr>
              <w:t>「しんか」の意味を確認する。</w:t>
            </w:r>
          </w:p>
          <w:p w:rsidR="001C0A43" w:rsidRDefault="001C0A43">
            <w:pPr>
              <w:snapToGrid w:val="0"/>
              <w:spacing w:line="276" w:lineRule="auto"/>
              <w:ind w:left="220" w:right="-1" w:hangingChars="100" w:hanging="220"/>
              <w:rPr>
                <w:rFonts w:ascii="ＭＳ ゴシック" w:eastAsia="ＭＳ ゴシック" w:hAnsi="ＭＳ ゴシック" w:cs="Times New Roman"/>
                <w:color w:val="000000"/>
                <w:sz w:val="22"/>
              </w:rPr>
            </w:pPr>
          </w:p>
          <w:p w:rsidR="005A3D94" w:rsidRPr="000C3B27" w:rsidRDefault="000C3B27" w:rsidP="000C3B27">
            <w:pPr>
              <w:snapToGrid w:val="0"/>
              <w:spacing w:line="276" w:lineRule="auto"/>
              <w:ind w:left="220" w:right="-1" w:hangingChars="100" w:hanging="220"/>
              <w:rPr>
                <w:rFonts w:asciiTheme="majorEastAsia" w:eastAsiaTheme="majorEastAsia" w:hAnsiTheme="majorEastAsia" w:cs="Times New Roman"/>
                <w:color w:val="000000"/>
                <w:sz w:val="22"/>
              </w:rPr>
            </w:pPr>
            <w:r w:rsidRPr="000C3B27">
              <w:rPr>
                <w:rFonts w:asciiTheme="majorEastAsia" w:eastAsiaTheme="majorEastAsia" w:hAnsiTheme="majorEastAsia" w:cs="Times New Roman" w:hint="eastAsia"/>
                <w:color w:val="000000"/>
                <w:sz w:val="22"/>
              </w:rPr>
              <w:t>〇</w:t>
            </w:r>
            <w:r w:rsidR="003F53E4" w:rsidRPr="000C3B27">
              <w:rPr>
                <w:rFonts w:asciiTheme="majorEastAsia" w:eastAsiaTheme="majorEastAsia" w:hAnsiTheme="majorEastAsia" w:cs="Times New Roman" w:hint="eastAsia"/>
                <w:color w:val="000000"/>
                <w:sz w:val="22"/>
              </w:rPr>
              <w:t>児童の考えを具体的に引き出すために、幼稚園</w:t>
            </w:r>
            <w:r w:rsidRPr="000C3B27">
              <w:rPr>
                <w:rFonts w:asciiTheme="majorEastAsia" w:eastAsiaTheme="majorEastAsia" w:hAnsiTheme="majorEastAsia" w:cs="Times New Roman" w:hint="eastAsia"/>
                <w:color w:val="000000"/>
                <w:sz w:val="22"/>
              </w:rPr>
              <w:t>のけんご（教員）と小学校のけんご（児童）にわかれ、役割演技をし、意見交流をする</w:t>
            </w:r>
            <w:r w:rsidR="003F53E4" w:rsidRPr="000C3B27">
              <w:rPr>
                <w:rFonts w:asciiTheme="majorEastAsia" w:eastAsiaTheme="majorEastAsia" w:hAnsiTheme="majorEastAsia" w:cs="Times New Roman" w:hint="eastAsia"/>
                <w:color w:val="000000"/>
                <w:sz w:val="22"/>
              </w:rPr>
              <w:t>。</w:t>
            </w:r>
          </w:p>
          <w:p w:rsidR="00C9355C" w:rsidRPr="002F074E" w:rsidRDefault="003F53E4" w:rsidP="002F074E">
            <w:pPr>
              <w:snapToGrid w:val="0"/>
              <w:spacing w:line="276" w:lineRule="auto"/>
              <w:ind w:left="220" w:rightChars="12" w:right="25" w:hangingChars="100" w:hanging="220"/>
              <w:rPr>
                <w:rFonts w:asciiTheme="minorEastAsia" w:hAnsiTheme="minorEastAsia" w:cs="Times New Roman"/>
                <w:color w:val="000000"/>
                <w:sz w:val="22"/>
              </w:rPr>
            </w:pPr>
            <w:r w:rsidRPr="002F074E">
              <w:rPr>
                <w:rFonts w:asciiTheme="minorEastAsia" w:hAnsiTheme="minorEastAsia" w:cs="Times New Roman" w:hint="eastAsia"/>
                <w:color w:val="000000"/>
                <w:sz w:val="22"/>
              </w:rPr>
              <w:t xml:space="preserve">　　　</w:t>
            </w:r>
            <w:r w:rsidR="000C3B27" w:rsidRPr="002F074E">
              <w:rPr>
                <w:rFonts w:asciiTheme="majorEastAsia" w:eastAsiaTheme="majorEastAsia" w:hAnsiTheme="majorEastAsia" w:cs="Times New Roman" w:hint="eastAsia"/>
                <w:color w:val="000000"/>
                <w:sz w:val="22"/>
              </w:rPr>
              <w:t>（話し合いを深める工夫）</w:t>
            </w:r>
          </w:p>
          <w:p w:rsidR="000C3B27" w:rsidRDefault="000C3B27" w:rsidP="00C9355C">
            <w:pPr>
              <w:snapToGrid w:val="0"/>
              <w:spacing w:line="276" w:lineRule="auto"/>
              <w:ind w:left="210" w:rightChars="12" w:right="25" w:hangingChars="100" w:hanging="210"/>
              <w:rPr>
                <w:rFonts w:asciiTheme="minorEastAsia" w:hAnsiTheme="minorEastAsia"/>
              </w:rPr>
            </w:pPr>
          </w:p>
          <w:p w:rsidR="00C9355C" w:rsidRPr="000C3B27" w:rsidRDefault="000C3B27" w:rsidP="000C3B27">
            <w:pPr>
              <w:snapToGrid w:val="0"/>
              <w:spacing w:line="276" w:lineRule="auto"/>
              <w:ind w:left="220" w:rightChars="12" w:right="25" w:hangingChars="100" w:hanging="220"/>
              <w:rPr>
                <w:rFonts w:asciiTheme="minorEastAsia" w:hAnsiTheme="minorEastAsia"/>
              </w:rPr>
            </w:pPr>
            <w:r w:rsidRPr="00AA4DFE">
              <w:rPr>
                <w:rFonts w:asciiTheme="minorEastAsia" w:hAnsiTheme="minorEastAsia" w:hint="eastAsia"/>
                <w:sz w:val="22"/>
              </w:rPr>
              <w:t>・</w:t>
            </w:r>
            <w:r w:rsidR="00C9355C" w:rsidRPr="00AA4DFE">
              <w:rPr>
                <w:rFonts w:asciiTheme="minorEastAsia" w:hAnsiTheme="minorEastAsia" w:hint="eastAsia"/>
                <w:sz w:val="22"/>
              </w:rPr>
              <w:t>これからの小学校生活で頑張っていきたいという子供たちの意欲を高めるために、保育園の先生をゲストティーチャーに呼び、</w:t>
            </w:r>
            <w:r w:rsidR="002F074E" w:rsidRPr="00AA4DFE">
              <w:rPr>
                <w:rFonts w:asciiTheme="minorEastAsia" w:hAnsiTheme="minorEastAsia" w:hint="eastAsia"/>
                <w:sz w:val="22"/>
              </w:rPr>
              <w:t>子供たちの成長について</w:t>
            </w:r>
            <w:r w:rsidR="00C9355C" w:rsidRPr="00AA4DFE">
              <w:rPr>
                <w:rFonts w:asciiTheme="minorEastAsia" w:hAnsiTheme="minorEastAsia" w:hint="eastAsia"/>
                <w:sz w:val="22"/>
              </w:rPr>
              <w:t>話をしていただく。</w:t>
            </w:r>
          </w:p>
        </w:tc>
      </w:tr>
      <w:tr w:rsidR="005A3D94" w:rsidTr="004B7FB8">
        <w:trPr>
          <w:cantSplit/>
          <w:trHeight w:val="2817"/>
        </w:trPr>
        <w:tc>
          <w:tcPr>
            <w:tcW w:w="709" w:type="dxa"/>
            <w:textDirection w:val="tbRlV"/>
            <w:vAlign w:val="center"/>
          </w:tcPr>
          <w:p w:rsidR="005A3D94" w:rsidRDefault="001C0A43" w:rsidP="005A7195">
            <w:pPr>
              <w:snapToGrid w:val="0"/>
              <w:ind w:left="113" w:right="113" w:firstLineChars="200" w:firstLine="44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振り返る（５</w:t>
            </w:r>
            <w:r w:rsidR="003F53E4">
              <w:rPr>
                <w:rFonts w:ascii="ＭＳ 明朝" w:eastAsia="ＭＳ 明朝" w:hAnsi="ＭＳ 明朝" w:cs="Times New Roman" w:hint="eastAsia"/>
                <w:color w:val="000000"/>
                <w:sz w:val="22"/>
              </w:rPr>
              <w:t>）</w:t>
            </w:r>
          </w:p>
        </w:tc>
        <w:tc>
          <w:tcPr>
            <w:tcW w:w="5528" w:type="dxa"/>
          </w:tcPr>
          <w:p w:rsidR="001C0A43" w:rsidRDefault="001C0A43" w:rsidP="001C0A43">
            <w:pPr>
              <w:snapToGrid w:val="0"/>
              <w:spacing w:line="276" w:lineRule="auto"/>
              <w:ind w:left="185" w:hangingChars="84" w:hanging="185"/>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５　もっと学校生活を楽しくするために、やってみたいことについてワークシートに書き、発表する。</w:t>
            </w:r>
          </w:p>
          <w:p w:rsidR="001C0A43" w:rsidRDefault="001C0A43" w:rsidP="001C0A43">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・１組でだけでなく、１年生みんなで鬼ごっこをしてみたいな。</w:t>
            </w:r>
          </w:p>
          <w:p w:rsidR="00C9355C" w:rsidRDefault="001C0A43" w:rsidP="00C9355C">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sidR="00C9355C">
              <w:rPr>
                <w:rFonts w:ascii="ＭＳ 明朝" w:eastAsia="ＭＳ 明朝" w:hAnsi="ＭＳ 明朝" w:cs="Times New Roman" w:hint="eastAsia"/>
                <w:color w:val="000000"/>
                <w:sz w:val="22"/>
              </w:rPr>
              <w:t>アサガオの次は、違う</w:t>
            </w:r>
            <w:r>
              <w:rPr>
                <w:rFonts w:ascii="ＭＳ 明朝" w:eastAsia="ＭＳ 明朝" w:hAnsi="ＭＳ 明朝" w:cs="Times New Roman" w:hint="eastAsia"/>
                <w:color w:val="000000"/>
                <w:sz w:val="22"/>
              </w:rPr>
              <w:t>花や虫を育ててみたいね。</w:t>
            </w:r>
          </w:p>
          <w:p w:rsidR="00074677" w:rsidRDefault="00074677" w:rsidP="00C9355C">
            <w:pPr>
              <w:snapToGrid w:val="0"/>
              <w:spacing w:line="276" w:lineRule="auto"/>
              <w:ind w:left="220" w:hangingChars="100" w:hanging="220"/>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・鍵盤ハーモニカが吹けるようになったから、みんなと一緒に吹いてみたいな。</w:t>
            </w:r>
          </w:p>
        </w:tc>
        <w:tc>
          <w:tcPr>
            <w:tcW w:w="3828" w:type="dxa"/>
          </w:tcPr>
          <w:p w:rsidR="001C0A43" w:rsidRDefault="001C0A43" w:rsidP="00C9355C">
            <w:pPr>
              <w:snapToGrid w:val="0"/>
              <w:spacing w:line="276" w:lineRule="auto"/>
              <w:ind w:left="210" w:rightChars="12" w:right="25" w:hangingChars="100" w:hanging="210"/>
            </w:pPr>
            <w:r>
              <w:rPr>
                <w:rFonts w:hint="eastAsia"/>
              </w:rPr>
              <w:t>・</w:t>
            </w:r>
            <w:r w:rsidR="00C9355C">
              <w:rPr>
                <w:rFonts w:hint="eastAsia"/>
              </w:rPr>
              <w:t>楽しい</w:t>
            </w:r>
            <w:r>
              <w:rPr>
                <w:rFonts w:hint="eastAsia"/>
              </w:rPr>
              <w:t>学校生活</w:t>
            </w:r>
            <w:r w:rsidR="00C9355C">
              <w:rPr>
                <w:rFonts w:hint="eastAsia"/>
              </w:rPr>
              <w:t>を具体的にイメージできるように、授業風景や校庭での活動の様子を写真で提示する。</w:t>
            </w:r>
          </w:p>
          <w:p w:rsidR="00C51AA4" w:rsidRDefault="00C51AA4" w:rsidP="00C9355C">
            <w:pPr>
              <w:snapToGrid w:val="0"/>
              <w:spacing w:line="276" w:lineRule="auto"/>
              <w:ind w:left="210" w:rightChars="12" w:right="25" w:hangingChars="100" w:hanging="210"/>
            </w:pPr>
          </w:p>
          <w:p w:rsidR="005A3D94" w:rsidRPr="000F1663" w:rsidRDefault="003F53E4" w:rsidP="000F1663">
            <w:pPr>
              <w:snapToGrid w:val="0"/>
              <w:spacing w:line="276" w:lineRule="auto"/>
              <w:ind w:left="210" w:rightChars="12" w:right="25" w:hangingChars="100" w:hanging="210"/>
              <w:rPr>
                <w:rFonts w:asciiTheme="majorEastAsia" w:eastAsiaTheme="majorEastAsia" w:hAnsiTheme="majorEastAsia" w:cs="Times New Roman"/>
                <w:color w:val="000000"/>
                <w:szCs w:val="21"/>
              </w:rPr>
            </w:pPr>
            <w:r w:rsidRPr="000F1663">
              <w:rPr>
                <w:rFonts w:asciiTheme="majorEastAsia" w:eastAsiaTheme="majorEastAsia" w:hAnsiTheme="majorEastAsia" w:cs="Times New Roman" w:hint="eastAsia"/>
                <w:color w:val="000000"/>
                <w:szCs w:val="21"/>
              </w:rPr>
              <w:t>○友達の意見や授業の内容から、</w:t>
            </w:r>
            <w:r w:rsidR="00C9355C" w:rsidRPr="000F1663">
              <w:rPr>
                <w:rFonts w:asciiTheme="majorEastAsia" w:eastAsiaTheme="majorEastAsia" w:hAnsiTheme="majorEastAsia" w:cs="Times New Roman" w:hint="eastAsia"/>
                <w:color w:val="000000"/>
                <w:szCs w:val="21"/>
              </w:rPr>
              <w:t>本時のめあてに「楽</w:t>
            </w:r>
            <w:r w:rsidR="00A05C72" w:rsidRPr="000F1663">
              <w:rPr>
                <w:rFonts w:asciiTheme="majorEastAsia" w:eastAsiaTheme="majorEastAsia" w:hAnsiTheme="majorEastAsia" w:cs="Times New Roman" w:hint="eastAsia"/>
                <w:color w:val="000000"/>
                <w:szCs w:val="21"/>
              </w:rPr>
              <w:t>しくするためにできることを</w:t>
            </w:r>
            <w:r w:rsidR="00C9355C" w:rsidRPr="000F1663">
              <w:rPr>
                <w:rFonts w:asciiTheme="majorEastAsia" w:eastAsiaTheme="majorEastAsia" w:hAnsiTheme="majorEastAsia" w:cs="Times New Roman" w:hint="eastAsia"/>
                <w:color w:val="000000"/>
                <w:szCs w:val="21"/>
              </w:rPr>
              <w:t>」が入ることを確認し、</w:t>
            </w:r>
            <w:r w:rsidR="002F074E" w:rsidRPr="000F1663">
              <w:rPr>
                <w:rFonts w:asciiTheme="majorEastAsia" w:eastAsiaTheme="majorEastAsia" w:hAnsiTheme="majorEastAsia" w:cs="Times New Roman" w:hint="eastAsia"/>
                <w:color w:val="000000"/>
                <w:szCs w:val="21"/>
              </w:rPr>
              <w:t>どんなことができるかを考えて振り</w:t>
            </w:r>
            <w:r w:rsidRPr="000F1663">
              <w:rPr>
                <w:rFonts w:asciiTheme="majorEastAsia" w:eastAsiaTheme="majorEastAsia" w:hAnsiTheme="majorEastAsia" w:cs="Times New Roman" w:hint="eastAsia"/>
                <w:color w:val="000000"/>
                <w:szCs w:val="21"/>
              </w:rPr>
              <w:t>返りを書く。</w:t>
            </w:r>
            <w:r w:rsidR="000F1663">
              <w:rPr>
                <w:rFonts w:asciiTheme="majorEastAsia" w:eastAsiaTheme="majorEastAsia" w:hAnsiTheme="majorEastAsia" w:cs="Times New Roman" w:hint="eastAsia"/>
                <w:color w:val="000000"/>
                <w:szCs w:val="21"/>
              </w:rPr>
              <w:t xml:space="preserve">　　</w:t>
            </w:r>
            <w:r w:rsidRPr="000F1663">
              <w:rPr>
                <w:rFonts w:asciiTheme="majorEastAsia" w:eastAsiaTheme="majorEastAsia" w:hAnsiTheme="majorEastAsia" w:cs="Times New Roman" w:hint="eastAsia"/>
                <w:color w:val="000000"/>
                <w:szCs w:val="21"/>
              </w:rPr>
              <w:t>（振り返りの視点）</w:t>
            </w:r>
          </w:p>
        </w:tc>
      </w:tr>
    </w:tbl>
    <w:p w:rsidR="005A3D94" w:rsidRDefault="005A3D94" w:rsidP="004B7FB8">
      <w:pPr>
        <w:spacing w:line="100" w:lineRule="exact"/>
      </w:pPr>
    </w:p>
    <w:sectPr w:rsidR="005A3D94" w:rsidSect="000C37EB">
      <w:pgSz w:w="11906" w:h="16838"/>
      <w:pgMar w:top="1077" w:right="1134" w:bottom="1077" w:left="1134"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11D4" w:rsidRDefault="00C011D4" w:rsidP="002A2D4D">
      <w:r>
        <w:separator/>
      </w:r>
    </w:p>
  </w:endnote>
  <w:endnote w:type="continuationSeparator" w:id="0">
    <w:p w:rsidR="00C011D4" w:rsidRDefault="00C011D4" w:rsidP="002A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11D4" w:rsidRDefault="00C011D4" w:rsidP="002A2D4D">
      <w:r>
        <w:separator/>
      </w:r>
    </w:p>
  </w:footnote>
  <w:footnote w:type="continuationSeparator" w:id="0">
    <w:p w:rsidR="00C011D4" w:rsidRDefault="00C011D4" w:rsidP="002A2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B9"/>
    <w:rsid w:val="0001060F"/>
    <w:rsid w:val="00020FA6"/>
    <w:rsid w:val="00040190"/>
    <w:rsid w:val="00042575"/>
    <w:rsid w:val="00064970"/>
    <w:rsid w:val="00072133"/>
    <w:rsid w:val="00074677"/>
    <w:rsid w:val="000B1304"/>
    <w:rsid w:val="000C113A"/>
    <w:rsid w:val="000C37EB"/>
    <w:rsid w:val="000C3B27"/>
    <w:rsid w:val="000F1663"/>
    <w:rsid w:val="000F25D7"/>
    <w:rsid w:val="000F482C"/>
    <w:rsid w:val="00167710"/>
    <w:rsid w:val="00177E28"/>
    <w:rsid w:val="0019626E"/>
    <w:rsid w:val="001A370D"/>
    <w:rsid w:val="001A742C"/>
    <w:rsid w:val="001C0A43"/>
    <w:rsid w:val="001D0DB2"/>
    <w:rsid w:val="001D2984"/>
    <w:rsid w:val="001E0F85"/>
    <w:rsid w:val="001F0DCE"/>
    <w:rsid w:val="001F0E6B"/>
    <w:rsid w:val="00210BC9"/>
    <w:rsid w:val="00211DDC"/>
    <w:rsid w:val="00223E2C"/>
    <w:rsid w:val="00260F67"/>
    <w:rsid w:val="00266472"/>
    <w:rsid w:val="00286F55"/>
    <w:rsid w:val="002939FC"/>
    <w:rsid w:val="00296C2F"/>
    <w:rsid w:val="002A2D4D"/>
    <w:rsid w:val="002A6F26"/>
    <w:rsid w:val="002B538E"/>
    <w:rsid w:val="002B6B20"/>
    <w:rsid w:val="002F074E"/>
    <w:rsid w:val="0030173A"/>
    <w:rsid w:val="00304A11"/>
    <w:rsid w:val="00322CA3"/>
    <w:rsid w:val="0033250D"/>
    <w:rsid w:val="003405C1"/>
    <w:rsid w:val="00346042"/>
    <w:rsid w:val="0034657B"/>
    <w:rsid w:val="00376B11"/>
    <w:rsid w:val="00383761"/>
    <w:rsid w:val="00387A79"/>
    <w:rsid w:val="00387E3E"/>
    <w:rsid w:val="003A188D"/>
    <w:rsid w:val="003D05B4"/>
    <w:rsid w:val="003D7FAC"/>
    <w:rsid w:val="003E5C89"/>
    <w:rsid w:val="003F53E4"/>
    <w:rsid w:val="004013B3"/>
    <w:rsid w:val="004150CF"/>
    <w:rsid w:val="00435A9A"/>
    <w:rsid w:val="00455DE3"/>
    <w:rsid w:val="004579E3"/>
    <w:rsid w:val="004778D5"/>
    <w:rsid w:val="00477B06"/>
    <w:rsid w:val="00480619"/>
    <w:rsid w:val="004A6F79"/>
    <w:rsid w:val="004B7FB8"/>
    <w:rsid w:val="004C2457"/>
    <w:rsid w:val="004D10B7"/>
    <w:rsid w:val="004D1373"/>
    <w:rsid w:val="004D7488"/>
    <w:rsid w:val="004E16A8"/>
    <w:rsid w:val="004E3EF6"/>
    <w:rsid w:val="00501488"/>
    <w:rsid w:val="00506AB9"/>
    <w:rsid w:val="00542FB3"/>
    <w:rsid w:val="00544D76"/>
    <w:rsid w:val="005575A5"/>
    <w:rsid w:val="00562745"/>
    <w:rsid w:val="005852DA"/>
    <w:rsid w:val="005A274B"/>
    <w:rsid w:val="005A3D94"/>
    <w:rsid w:val="005A5977"/>
    <w:rsid w:val="005A7195"/>
    <w:rsid w:val="005D3D7A"/>
    <w:rsid w:val="005E3973"/>
    <w:rsid w:val="005E7531"/>
    <w:rsid w:val="005F1ADF"/>
    <w:rsid w:val="00601CD6"/>
    <w:rsid w:val="006163E4"/>
    <w:rsid w:val="00633620"/>
    <w:rsid w:val="00650AFE"/>
    <w:rsid w:val="00654650"/>
    <w:rsid w:val="00666BCB"/>
    <w:rsid w:val="00670B55"/>
    <w:rsid w:val="00675438"/>
    <w:rsid w:val="00682E3A"/>
    <w:rsid w:val="00687909"/>
    <w:rsid w:val="00687EF5"/>
    <w:rsid w:val="00695CF0"/>
    <w:rsid w:val="006D1BB7"/>
    <w:rsid w:val="006D27B0"/>
    <w:rsid w:val="006D6D6E"/>
    <w:rsid w:val="00707F4C"/>
    <w:rsid w:val="007103CF"/>
    <w:rsid w:val="007214D8"/>
    <w:rsid w:val="00752FE7"/>
    <w:rsid w:val="007554F5"/>
    <w:rsid w:val="00757712"/>
    <w:rsid w:val="007657DC"/>
    <w:rsid w:val="00773D77"/>
    <w:rsid w:val="0078401B"/>
    <w:rsid w:val="00797475"/>
    <w:rsid w:val="007A589A"/>
    <w:rsid w:val="007D41F5"/>
    <w:rsid w:val="007E0443"/>
    <w:rsid w:val="007E726B"/>
    <w:rsid w:val="008052F5"/>
    <w:rsid w:val="00816094"/>
    <w:rsid w:val="0082241A"/>
    <w:rsid w:val="0082317F"/>
    <w:rsid w:val="0083285B"/>
    <w:rsid w:val="00835113"/>
    <w:rsid w:val="008357F2"/>
    <w:rsid w:val="00843D43"/>
    <w:rsid w:val="00844439"/>
    <w:rsid w:val="008717B6"/>
    <w:rsid w:val="00875F8E"/>
    <w:rsid w:val="00886BE0"/>
    <w:rsid w:val="00887B6B"/>
    <w:rsid w:val="00892D1C"/>
    <w:rsid w:val="008E0C55"/>
    <w:rsid w:val="008E3C91"/>
    <w:rsid w:val="008E5067"/>
    <w:rsid w:val="008F159E"/>
    <w:rsid w:val="008F630A"/>
    <w:rsid w:val="009022DB"/>
    <w:rsid w:val="00940A4D"/>
    <w:rsid w:val="00951A90"/>
    <w:rsid w:val="009C3772"/>
    <w:rsid w:val="009D292C"/>
    <w:rsid w:val="00A05C72"/>
    <w:rsid w:val="00A07EF2"/>
    <w:rsid w:val="00A141BA"/>
    <w:rsid w:val="00A27048"/>
    <w:rsid w:val="00A36071"/>
    <w:rsid w:val="00A46474"/>
    <w:rsid w:val="00A761FB"/>
    <w:rsid w:val="00A80812"/>
    <w:rsid w:val="00A851FC"/>
    <w:rsid w:val="00A95821"/>
    <w:rsid w:val="00AA49CE"/>
    <w:rsid w:val="00AA4DFE"/>
    <w:rsid w:val="00AA50AF"/>
    <w:rsid w:val="00AD4BC5"/>
    <w:rsid w:val="00AE4847"/>
    <w:rsid w:val="00AF1213"/>
    <w:rsid w:val="00AF6DA2"/>
    <w:rsid w:val="00B03595"/>
    <w:rsid w:val="00B078D4"/>
    <w:rsid w:val="00B20E05"/>
    <w:rsid w:val="00B21745"/>
    <w:rsid w:val="00B22A17"/>
    <w:rsid w:val="00B535C5"/>
    <w:rsid w:val="00BA0302"/>
    <w:rsid w:val="00BA426D"/>
    <w:rsid w:val="00BD32CE"/>
    <w:rsid w:val="00BD4895"/>
    <w:rsid w:val="00BE1CDA"/>
    <w:rsid w:val="00BE75DB"/>
    <w:rsid w:val="00C011D4"/>
    <w:rsid w:val="00C019DA"/>
    <w:rsid w:val="00C31EAF"/>
    <w:rsid w:val="00C3234A"/>
    <w:rsid w:val="00C51AA4"/>
    <w:rsid w:val="00C651B0"/>
    <w:rsid w:val="00C82A53"/>
    <w:rsid w:val="00C870F8"/>
    <w:rsid w:val="00C9355C"/>
    <w:rsid w:val="00C95A42"/>
    <w:rsid w:val="00CA2A9F"/>
    <w:rsid w:val="00CD71CD"/>
    <w:rsid w:val="00CE384C"/>
    <w:rsid w:val="00CF7E6D"/>
    <w:rsid w:val="00D02713"/>
    <w:rsid w:val="00D31E5D"/>
    <w:rsid w:val="00D34A59"/>
    <w:rsid w:val="00D51F06"/>
    <w:rsid w:val="00D56302"/>
    <w:rsid w:val="00D57220"/>
    <w:rsid w:val="00D85C40"/>
    <w:rsid w:val="00D931D3"/>
    <w:rsid w:val="00DB6C98"/>
    <w:rsid w:val="00DF497B"/>
    <w:rsid w:val="00E24F4A"/>
    <w:rsid w:val="00E40ECD"/>
    <w:rsid w:val="00E57FD3"/>
    <w:rsid w:val="00E721DD"/>
    <w:rsid w:val="00E732D3"/>
    <w:rsid w:val="00E736DE"/>
    <w:rsid w:val="00E9234E"/>
    <w:rsid w:val="00E94462"/>
    <w:rsid w:val="00E96F8A"/>
    <w:rsid w:val="00EC04A6"/>
    <w:rsid w:val="00EC78CE"/>
    <w:rsid w:val="00EE1A37"/>
    <w:rsid w:val="00EE2255"/>
    <w:rsid w:val="00EF55E1"/>
    <w:rsid w:val="00F33E2C"/>
    <w:rsid w:val="00F5187E"/>
    <w:rsid w:val="00F5712F"/>
    <w:rsid w:val="00F61263"/>
    <w:rsid w:val="00F618AD"/>
    <w:rsid w:val="00F67AFB"/>
    <w:rsid w:val="00F84384"/>
    <w:rsid w:val="00F85D1B"/>
    <w:rsid w:val="00FA36A1"/>
    <w:rsid w:val="00FA6A27"/>
    <w:rsid w:val="00FE24B0"/>
    <w:rsid w:val="03655271"/>
    <w:rsid w:val="0C7B5ACA"/>
    <w:rsid w:val="0D2A2132"/>
    <w:rsid w:val="10E52848"/>
    <w:rsid w:val="142810ED"/>
    <w:rsid w:val="17DA2BD5"/>
    <w:rsid w:val="18AB1DEB"/>
    <w:rsid w:val="208F3954"/>
    <w:rsid w:val="37445BD7"/>
    <w:rsid w:val="3C42158C"/>
    <w:rsid w:val="4BB97FD9"/>
    <w:rsid w:val="4BF02A86"/>
    <w:rsid w:val="548B1590"/>
    <w:rsid w:val="5DEA7074"/>
    <w:rsid w:val="5E8D300B"/>
    <w:rsid w:val="6A8220B6"/>
    <w:rsid w:val="6CEB4848"/>
    <w:rsid w:val="74784A21"/>
    <w:rsid w:val="774D3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3B6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paragraph" w:styleId="ac">
    <w:name w:val="List Paragraph"/>
    <w:basedOn w:val="a"/>
    <w:uiPriority w:val="34"/>
    <w:qFormat/>
    <w:pPr>
      <w:ind w:leftChars="400" w:left="840"/>
    </w:pPr>
  </w:style>
  <w:style w:type="character" w:customStyle="1" w:styleId="a4">
    <w:name w:val="日付 (文字)"/>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07E7C83-5358-4298-80AA-40F4F9CFC8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2024-03-13T04:29:00Z</dcterms:created>
  <dcterms:modified xsi:type="dcterms:W3CDTF">2024-03-13T04:30:00Z</dcterms:modified>
</cp:coreProperties>
</file>