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D095" w14:textId="65837E2E" w:rsidR="00E94462" w:rsidRPr="00D931D3" w:rsidRDefault="00C31EAF" w:rsidP="00DF497B">
      <w:pPr>
        <w:jc w:val="center"/>
        <w:rPr>
          <w:rFonts w:asciiTheme="majorEastAsia" w:eastAsiaTheme="majorEastAsia" w:hAnsiTheme="majorEastAsia"/>
          <w:szCs w:val="21"/>
        </w:rPr>
      </w:pPr>
      <w:r w:rsidRPr="00D931D3">
        <w:rPr>
          <w:rFonts w:asciiTheme="majorEastAsia" w:eastAsiaTheme="majorEastAsia" w:hAnsiTheme="majorEastAsia" w:hint="eastAsia"/>
          <w:szCs w:val="21"/>
        </w:rPr>
        <w:t>第</w:t>
      </w:r>
      <w:r w:rsidR="00254D1F">
        <w:rPr>
          <w:rFonts w:asciiTheme="majorEastAsia" w:eastAsiaTheme="majorEastAsia" w:hAnsiTheme="majorEastAsia" w:hint="eastAsia"/>
          <w:szCs w:val="21"/>
        </w:rPr>
        <w:t>２</w:t>
      </w:r>
      <w:r w:rsidR="00506AB9" w:rsidRPr="00D931D3">
        <w:rPr>
          <w:rFonts w:asciiTheme="majorEastAsia" w:eastAsiaTheme="majorEastAsia" w:hAnsiTheme="majorEastAsia" w:hint="eastAsia"/>
          <w:szCs w:val="21"/>
        </w:rPr>
        <w:t>学年２組　道徳</w:t>
      </w:r>
      <w:r w:rsidR="003F7DF2">
        <w:rPr>
          <w:rFonts w:asciiTheme="majorEastAsia" w:eastAsiaTheme="majorEastAsia" w:hAnsiTheme="majorEastAsia" w:hint="eastAsia"/>
          <w:szCs w:val="21"/>
        </w:rPr>
        <w:t>科</w:t>
      </w:r>
      <w:r w:rsidR="00FA36A1" w:rsidRPr="00D931D3">
        <w:rPr>
          <w:rFonts w:asciiTheme="majorEastAsia" w:eastAsiaTheme="majorEastAsia" w:hAnsiTheme="majorEastAsia" w:hint="eastAsia"/>
          <w:szCs w:val="21"/>
        </w:rPr>
        <w:t>学習</w:t>
      </w:r>
      <w:r w:rsidR="00506AB9" w:rsidRPr="00D931D3">
        <w:rPr>
          <w:rFonts w:asciiTheme="majorEastAsia" w:eastAsiaTheme="majorEastAsia" w:hAnsiTheme="majorEastAsia" w:hint="eastAsia"/>
          <w:szCs w:val="21"/>
        </w:rPr>
        <w:t>指導案</w:t>
      </w:r>
    </w:p>
    <w:p w14:paraId="588EBD38" w14:textId="6A197EDF" w:rsidR="00506AB9" w:rsidRDefault="00506AB9" w:rsidP="00455DE3">
      <w:pPr>
        <w:wordWrap w:val="0"/>
        <w:ind w:right="113"/>
        <w:jc w:val="right"/>
        <w:rPr>
          <w:rFonts w:asciiTheme="minorEastAsia" w:hAnsiTheme="minorEastAsia"/>
          <w:szCs w:val="21"/>
        </w:rPr>
      </w:pPr>
      <w:r w:rsidRPr="00D931D3">
        <w:rPr>
          <w:rFonts w:asciiTheme="majorEastAsia" w:eastAsiaTheme="majorEastAsia" w:hAnsiTheme="majorEastAsia" w:hint="eastAsia"/>
          <w:szCs w:val="21"/>
        </w:rPr>
        <w:t xml:space="preserve">　</w:t>
      </w:r>
    </w:p>
    <w:p w14:paraId="76FDE60E" w14:textId="77777777" w:rsidR="004D7488" w:rsidRPr="00D931D3" w:rsidRDefault="004D7488" w:rsidP="00D931D3">
      <w:pPr>
        <w:ind w:right="113"/>
        <w:jc w:val="right"/>
        <w:rPr>
          <w:rFonts w:asciiTheme="minorEastAsia" w:hAnsiTheme="minorEastAsia"/>
          <w:szCs w:val="21"/>
        </w:rPr>
      </w:pPr>
    </w:p>
    <w:p w14:paraId="056FA9B1" w14:textId="77777777" w:rsidR="00506AB9" w:rsidRPr="00D931D3" w:rsidRDefault="00A07EF2" w:rsidP="00BE75DB">
      <w:pPr>
        <w:rPr>
          <w:rFonts w:asciiTheme="majorEastAsia" w:eastAsiaTheme="majorEastAsia" w:hAnsiTheme="majorEastAsia"/>
          <w:szCs w:val="21"/>
        </w:rPr>
      </w:pPr>
      <w:r w:rsidRPr="00D931D3">
        <w:rPr>
          <w:rFonts w:asciiTheme="majorEastAsia" w:eastAsiaTheme="majorEastAsia" w:hAnsiTheme="majorEastAsia" w:hint="eastAsia"/>
          <w:szCs w:val="21"/>
        </w:rPr>
        <w:t>１　主題</w:t>
      </w:r>
      <w:r w:rsidR="00506AB9" w:rsidRPr="00D931D3">
        <w:rPr>
          <w:rFonts w:asciiTheme="majorEastAsia" w:eastAsiaTheme="majorEastAsia" w:hAnsiTheme="majorEastAsia" w:hint="eastAsia"/>
          <w:szCs w:val="21"/>
        </w:rPr>
        <w:t>名</w:t>
      </w:r>
      <w:r w:rsidR="000C113A" w:rsidRPr="00D931D3">
        <w:rPr>
          <w:rFonts w:asciiTheme="majorEastAsia" w:eastAsiaTheme="majorEastAsia" w:hAnsiTheme="majorEastAsia" w:hint="eastAsia"/>
          <w:szCs w:val="21"/>
        </w:rPr>
        <w:t xml:space="preserve">　</w:t>
      </w:r>
      <w:r w:rsidR="00254D1F">
        <w:rPr>
          <w:rFonts w:asciiTheme="majorEastAsia" w:eastAsiaTheme="majorEastAsia" w:hAnsiTheme="majorEastAsia" w:hint="eastAsia"/>
          <w:szCs w:val="21"/>
        </w:rPr>
        <w:t>みんなでつかう　ものだから</w:t>
      </w:r>
      <w:r w:rsidR="00506AB9" w:rsidRPr="00D931D3">
        <w:rPr>
          <w:rFonts w:asciiTheme="majorEastAsia" w:eastAsiaTheme="majorEastAsia" w:hAnsiTheme="majorEastAsia" w:hint="eastAsia"/>
          <w:szCs w:val="21"/>
        </w:rPr>
        <w:t>〔内容項目</w:t>
      </w:r>
      <w:r w:rsidR="00455DE3">
        <w:rPr>
          <w:rFonts w:asciiTheme="majorEastAsia" w:eastAsiaTheme="majorEastAsia" w:hAnsiTheme="majorEastAsia" w:hint="eastAsia"/>
          <w:szCs w:val="21"/>
        </w:rPr>
        <w:t>C</w:t>
      </w:r>
      <w:r w:rsidR="00506AB9" w:rsidRPr="00D931D3">
        <w:rPr>
          <w:rFonts w:asciiTheme="majorEastAsia" w:eastAsiaTheme="majorEastAsia" w:hAnsiTheme="majorEastAsia" w:hint="eastAsia"/>
          <w:szCs w:val="21"/>
        </w:rPr>
        <w:t>－</w:t>
      </w:r>
      <w:r w:rsidR="000C113A" w:rsidRPr="00D931D3">
        <w:rPr>
          <w:rFonts w:asciiTheme="majorEastAsia" w:eastAsiaTheme="majorEastAsia" w:hAnsiTheme="majorEastAsia" w:hint="eastAsia"/>
          <w:szCs w:val="21"/>
        </w:rPr>
        <w:t>（</w:t>
      </w:r>
      <w:r w:rsidR="00254D1F">
        <w:rPr>
          <w:rFonts w:asciiTheme="majorEastAsia" w:eastAsiaTheme="majorEastAsia" w:hAnsiTheme="majorEastAsia" w:hint="eastAsia"/>
          <w:szCs w:val="21"/>
        </w:rPr>
        <w:t>１０</w:t>
      </w:r>
      <w:r w:rsidRPr="00D931D3">
        <w:rPr>
          <w:rFonts w:asciiTheme="majorEastAsia" w:eastAsiaTheme="majorEastAsia" w:hAnsiTheme="majorEastAsia" w:hint="eastAsia"/>
          <w:szCs w:val="21"/>
        </w:rPr>
        <w:t>）</w:t>
      </w:r>
      <w:r w:rsidR="000C113A" w:rsidRPr="00D931D3">
        <w:rPr>
          <w:rFonts w:asciiTheme="majorEastAsia" w:eastAsiaTheme="majorEastAsia" w:hAnsiTheme="majorEastAsia" w:hint="eastAsia"/>
          <w:szCs w:val="21"/>
        </w:rPr>
        <w:t>：</w:t>
      </w:r>
      <w:r w:rsidR="00455DE3">
        <w:rPr>
          <w:rFonts w:asciiTheme="majorEastAsia" w:eastAsiaTheme="majorEastAsia" w:hAnsiTheme="majorEastAsia" w:hint="eastAsia"/>
          <w:szCs w:val="21"/>
        </w:rPr>
        <w:t>規則の尊重</w:t>
      </w:r>
      <w:r w:rsidR="0019626E" w:rsidRPr="00D931D3">
        <w:rPr>
          <w:rFonts w:asciiTheme="majorEastAsia" w:eastAsiaTheme="majorEastAsia" w:hAnsiTheme="majorEastAsia" w:hint="eastAsia"/>
          <w:szCs w:val="21"/>
        </w:rPr>
        <w:t>〕</w:t>
      </w:r>
      <w:r w:rsidR="00455DE3">
        <w:rPr>
          <w:rFonts w:asciiTheme="majorEastAsia" w:eastAsiaTheme="majorEastAsia" w:hAnsiTheme="majorEastAsia" w:hint="eastAsia"/>
          <w:szCs w:val="21"/>
        </w:rPr>
        <w:t xml:space="preserve">　</w:t>
      </w:r>
    </w:p>
    <w:p w14:paraId="27CD8F7E" w14:textId="77777777" w:rsidR="00B535C5" w:rsidRDefault="00D931D3" w:rsidP="00B535C5">
      <w:pPr>
        <w:rPr>
          <w:szCs w:val="21"/>
        </w:rPr>
      </w:pPr>
      <w:r w:rsidRPr="00D931D3">
        <w:rPr>
          <w:rFonts w:hint="eastAsia"/>
          <w:szCs w:val="21"/>
        </w:rPr>
        <w:t xml:space="preserve">　</w:t>
      </w:r>
      <w:r w:rsidR="00455DE3">
        <w:rPr>
          <w:rFonts w:hint="eastAsia"/>
          <w:szCs w:val="21"/>
        </w:rPr>
        <w:t xml:space="preserve">　　</w:t>
      </w:r>
      <w:r w:rsidR="008F630A">
        <w:rPr>
          <w:rFonts w:hint="eastAsia"/>
          <w:szCs w:val="21"/>
        </w:rPr>
        <w:t>＜</w:t>
      </w:r>
      <w:r w:rsidR="00A07EF2" w:rsidRPr="00D931D3">
        <w:rPr>
          <w:rFonts w:hint="eastAsia"/>
          <w:szCs w:val="21"/>
        </w:rPr>
        <w:t>教材</w:t>
      </w:r>
      <w:r w:rsidR="000C113A" w:rsidRPr="00D931D3">
        <w:rPr>
          <w:rFonts w:hint="eastAsia"/>
          <w:szCs w:val="21"/>
        </w:rPr>
        <w:t>名　「</w:t>
      </w:r>
      <w:r w:rsidR="00254D1F">
        <w:rPr>
          <w:rFonts w:hint="eastAsia"/>
          <w:szCs w:val="21"/>
        </w:rPr>
        <w:t>黄色いベンチ</w:t>
      </w:r>
      <w:r w:rsidR="00506AB9" w:rsidRPr="00D931D3">
        <w:rPr>
          <w:rFonts w:hint="eastAsia"/>
          <w:szCs w:val="21"/>
        </w:rPr>
        <w:t>」</w:t>
      </w:r>
      <w:r w:rsidR="008F630A">
        <w:rPr>
          <w:rFonts w:hint="eastAsia"/>
          <w:szCs w:val="21"/>
        </w:rPr>
        <w:t>＞</w:t>
      </w:r>
      <w:r w:rsidR="00D56302" w:rsidRPr="00D931D3">
        <w:rPr>
          <w:rFonts w:hint="eastAsia"/>
          <w:szCs w:val="21"/>
        </w:rPr>
        <w:t>（出典：「きみがいちばんひかるとき道徳</w:t>
      </w:r>
      <w:r w:rsidR="00254D1F">
        <w:rPr>
          <w:rFonts w:hint="eastAsia"/>
          <w:szCs w:val="21"/>
        </w:rPr>
        <w:t>２</w:t>
      </w:r>
      <w:r w:rsidR="00D56302" w:rsidRPr="00D931D3">
        <w:rPr>
          <w:rFonts w:hint="eastAsia"/>
          <w:szCs w:val="21"/>
        </w:rPr>
        <w:t>年」光村図書）</w:t>
      </w:r>
    </w:p>
    <w:p w14:paraId="6066F464" w14:textId="77777777" w:rsidR="00875AF9" w:rsidRPr="00B535C5" w:rsidRDefault="00875AF9" w:rsidP="00B535C5">
      <w:pPr>
        <w:rPr>
          <w:szCs w:val="21"/>
        </w:rPr>
      </w:pPr>
    </w:p>
    <w:p w14:paraId="1406A45A" w14:textId="77777777" w:rsidR="00506AB9" w:rsidRPr="00D931D3" w:rsidRDefault="00951A90" w:rsidP="00506AB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D34A59" w:rsidRPr="00D931D3">
        <w:rPr>
          <w:rFonts w:asciiTheme="majorEastAsia" w:eastAsiaTheme="majorEastAsia" w:hAnsiTheme="majorEastAsia" w:hint="eastAsia"/>
          <w:szCs w:val="21"/>
        </w:rPr>
        <w:t>ねらいとする</w:t>
      </w:r>
      <w:r w:rsidR="00506AB9" w:rsidRPr="00D931D3">
        <w:rPr>
          <w:rFonts w:asciiTheme="majorEastAsia" w:eastAsiaTheme="majorEastAsia" w:hAnsiTheme="majorEastAsia" w:hint="eastAsia"/>
          <w:szCs w:val="21"/>
        </w:rPr>
        <w:t>価値</w:t>
      </w:r>
      <w:r>
        <w:rPr>
          <w:rFonts w:asciiTheme="majorEastAsia" w:eastAsiaTheme="majorEastAsia" w:hAnsiTheme="majorEastAsia" w:hint="eastAsia"/>
          <w:szCs w:val="21"/>
        </w:rPr>
        <w:t>について</w:t>
      </w:r>
    </w:p>
    <w:p w14:paraId="5DDBC06C" w14:textId="6C855BA2" w:rsidR="00B535C5" w:rsidRDefault="00506AB9" w:rsidP="00A46474">
      <w:pPr>
        <w:ind w:left="210" w:hangingChars="100" w:hanging="210"/>
        <w:rPr>
          <w:kern w:val="0"/>
        </w:rPr>
      </w:pPr>
      <w:r w:rsidRPr="00D931D3">
        <w:rPr>
          <w:rFonts w:hint="eastAsia"/>
          <w:szCs w:val="21"/>
        </w:rPr>
        <w:t xml:space="preserve">　</w:t>
      </w:r>
      <w:r w:rsidR="00E736DE">
        <w:rPr>
          <w:rFonts w:hint="eastAsia"/>
          <w:szCs w:val="21"/>
        </w:rPr>
        <w:t xml:space="preserve">　</w:t>
      </w:r>
      <w:r w:rsidR="00254D1F">
        <w:rPr>
          <w:rFonts w:hint="eastAsia"/>
          <w:kern w:val="0"/>
        </w:rPr>
        <w:t>児童が集団の中の一員として生活するために、集団や社会の様々な規範を身につけていくことは欠かせないことである。集団の一員として生活するにあたっては、みんなが安全かつ安心して生活できるように、一人一人が公共の物を</w:t>
      </w:r>
      <w:r w:rsidR="00AE3E68">
        <w:rPr>
          <w:rFonts w:hint="eastAsia"/>
          <w:kern w:val="0"/>
        </w:rPr>
        <w:t>適切に</w:t>
      </w:r>
      <w:r w:rsidR="00254D1F">
        <w:rPr>
          <w:rFonts w:hint="eastAsia"/>
          <w:kern w:val="0"/>
        </w:rPr>
        <w:t>扱う必要がある。</w:t>
      </w:r>
      <w:r w:rsidR="00875AF9">
        <w:rPr>
          <w:rFonts w:hint="eastAsia"/>
          <w:kern w:val="0"/>
        </w:rPr>
        <w:t>自分の思いのままに行動するのではなく、自分以外の人</w:t>
      </w:r>
      <w:r w:rsidR="00846617">
        <w:rPr>
          <w:rFonts w:hint="eastAsia"/>
          <w:kern w:val="0"/>
        </w:rPr>
        <w:t>も</w:t>
      </w:r>
      <w:r w:rsidR="00875AF9">
        <w:rPr>
          <w:rFonts w:hint="eastAsia"/>
          <w:kern w:val="0"/>
        </w:rPr>
        <w:t>気持ちよく生活できるように</w:t>
      </w:r>
      <w:r w:rsidR="00AE3E68">
        <w:rPr>
          <w:rFonts w:hint="eastAsia"/>
          <w:kern w:val="0"/>
        </w:rPr>
        <w:t>、</w:t>
      </w:r>
      <w:r w:rsidR="00875AF9">
        <w:rPr>
          <w:rFonts w:hint="eastAsia"/>
          <w:kern w:val="0"/>
        </w:rPr>
        <w:t>公共の物や場所を</w:t>
      </w:r>
      <w:r w:rsidR="00AE3E68">
        <w:rPr>
          <w:rFonts w:hint="eastAsia"/>
          <w:kern w:val="0"/>
        </w:rPr>
        <w:t>大切に</w:t>
      </w:r>
      <w:r w:rsidR="00254D1F">
        <w:rPr>
          <w:rFonts w:hint="eastAsia"/>
          <w:kern w:val="0"/>
        </w:rPr>
        <w:t>使おうとする</w:t>
      </w:r>
      <w:r w:rsidR="00875AF9">
        <w:rPr>
          <w:rFonts w:hint="eastAsia"/>
          <w:kern w:val="0"/>
        </w:rPr>
        <w:t>気持ち</w:t>
      </w:r>
      <w:r w:rsidR="00254D1F">
        <w:rPr>
          <w:rFonts w:hint="eastAsia"/>
          <w:kern w:val="0"/>
        </w:rPr>
        <w:t>と態度を育みたい。</w:t>
      </w:r>
    </w:p>
    <w:p w14:paraId="5271E41F" w14:textId="77777777" w:rsidR="00254D1F" w:rsidRPr="00875AF9" w:rsidRDefault="00254D1F" w:rsidP="00A46474">
      <w:pPr>
        <w:ind w:left="210" w:hangingChars="100" w:hanging="210"/>
        <w:rPr>
          <w:szCs w:val="21"/>
        </w:rPr>
      </w:pPr>
    </w:p>
    <w:p w14:paraId="764960E2" w14:textId="0E6BDAB7" w:rsidR="004778D5" w:rsidRPr="00D931D3" w:rsidRDefault="00254D1F" w:rsidP="00506AB9">
      <w:pPr>
        <w:ind w:left="210" w:hangingChars="100" w:hanging="210"/>
        <w:rPr>
          <w:rFonts w:asciiTheme="majorEastAsia" w:eastAsiaTheme="majorEastAsia" w:hAnsiTheme="majorEastAsia"/>
          <w:szCs w:val="21"/>
        </w:rPr>
      </w:pPr>
      <w:r>
        <w:rPr>
          <w:rFonts w:hint="eastAsia"/>
          <w:noProof/>
          <w:szCs w:val="21"/>
        </w:rPr>
        <mc:AlternateContent>
          <mc:Choice Requires="wps">
            <w:drawing>
              <wp:anchor distT="0" distB="0" distL="114300" distR="114300" simplePos="0" relativeHeight="251667456" behindDoc="1" locked="0" layoutInCell="1" allowOverlap="1" wp14:anchorId="59ED15D8" wp14:editId="776BE91D">
                <wp:simplePos x="0" y="0"/>
                <wp:positionH relativeFrom="margin">
                  <wp:posOffset>32385</wp:posOffset>
                </wp:positionH>
                <wp:positionV relativeFrom="paragraph">
                  <wp:posOffset>213995</wp:posOffset>
                </wp:positionV>
                <wp:extent cx="6086475" cy="1162050"/>
                <wp:effectExtent l="0" t="0" r="9525" b="0"/>
                <wp:wrapNone/>
                <wp:docPr id="411356159" name="テキスト ボックス 1"/>
                <wp:cNvGraphicFramePr/>
                <a:graphic xmlns:a="http://schemas.openxmlformats.org/drawingml/2006/main">
                  <a:graphicData uri="http://schemas.microsoft.com/office/word/2010/wordprocessingShape">
                    <wps:wsp>
                      <wps:cNvSpPr txBox="1"/>
                      <wps:spPr>
                        <a:xfrm>
                          <a:off x="0" y="0"/>
                          <a:ext cx="6086475" cy="1162050"/>
                        </a:xfrm>
                        <a:prstGeom prst="rect">
                          <a:avLst/>
                        </a:prstGeom>
                        <a:solidFill>
                          <a:schemeClr val="lt1"/>
                        </a:solidFill>
                        <a:ln w="6350">
                          <a:noFill/>
                        </a:ln>
                      </wps:spPr>
                      <wps:txbx>
                        <w:txbxContent>
                          <w:p w14:paraId="7D3CAE9C" w14:textId="2106E50F" w:rsidR="00803FDE" w:rsidRPr="00803FDE" w:rsidRDefault="00254D1F" w:rsidP="00803FDE">
                            <w:pPr>
                              <w:ind w:firstLineChars="100" w:firstLine="210"/>
                              <w:rPr>
                                <w:kern w:val="0"/>
                              </w:rPr>
                            </w:pPr>
                            <w:r>
                              <w:rPr>
                                <w:rFonts w:hint="eastAsia"/>
                                <w:kern w:val="0"/>
                              </w:rPr>
                              <w:t>本学級は、学校や学級のきまりを守って生活しようとしている児童が多い。みんなで学級のきまり</w:t>
                            </w:r>
                            <w:r w:rsidR="00F72EE2">
                              <w:rPr>
                                <w:rFonts w:hint="eastAsia"/>
                                <w:kern w:val="0"/>
                              </w:rPr>
                              <w:t>を</w:t>
                            </w:r>
                            <w:r>
                              <w:rPr>
                                <w:rFonts w:hint="eastAsia"/>
                                <w:kern w:val="0"/>
                              </w:rPr>
                              <w:t>守れるように、お互いに声を掛け合う姿も見られる</w:t>
                            </w:r>
                            <w:r w:rsidR="005D6A18">
                              <w:rPr>
                                <w:rFonts w:hint="eastAsia"/>
                                <w:kern w:val="0"/>
                              </w:rPr>
                              <w:t>。</w:t>
                            </w:r>
                            <w:r w:rsidR="00AE3E68">
                              <w:rPr>
                                <w:rFonts w:hint="eastAsia"/>
                                <w:kern w:val="0"/>
                              </w:rPr>
                              <w:t>1</w:t>
                            </w:r>
                            <w:r w:rsidR="00AE3E68">
                              <w:rPr>
                                <w:rFonts w:hint="eastAsia"/>
                                <w:kern w:val="0"/>
                              </w:rPr>
                              <w:t>学期、</w:t>
                            </w:r>
                            <w:r w:rsidR="005D6A18">
                              <w:rPr>
                                <w:rFonts w:hint="eastAsia"/>
                                <w:kern w:val="0"/>
                              </w:rPr>
                              <w:t>「チャイム席」をみんなで守</w:t>
                            </w:r>
                            <w:r w:rsidR="00DF7BC0">
                              <w:rPr>
                                <w:rFonts w:hint="eastAsia"/>
                                <w:kern w:val="0"/>
                              </w:rPr>
                              <w:t>れるように</w:t>
                            </w:r>
                            <w:r w:rsidR="005D6A18">
                              <w:rPr>
                                <w:rFonts w:hint="eastAsia"/>
                                <w:kern w:val="0"/>
                              </w:rPr>
                              <w:t>学級で取り組んだ</w:t>
                            </w:r>
                            <w:r w:rsidR="00AE3E68">
                              <w:rPr>
                                <w:rFonts w:hint="eastAsia"/>
                                <w:kern w:val="0"/>
                              </w:rPr>
                              <w:t>際</w:t>
                            </w:r>
                            <w:r w:rsidR="005D6A18">
                              <w:rPr>
                                <w:rFonts w:hint="eastAsia"/>
                                <w:kern w:val="0"/>
                              </w:rPr>
                              <w:t>に、「みんなできまりが守れると、気持ちよく授業が始められるね」</w:t>
                            </w:r>
                            <w:r w:rsidR="00793578">
                              <w:rPr>
                                <w:rFonts w:hint="eastAsia"/>
                                <w:kern w:val="0"/>
                              </w:rPr>
                              <w:t>と</w:t>
                            </w:r>
                            <w:r w:rsidR="00F93D18">
                              <w:rPr>
                                <w:rFonts w:hint="eastAsia"/>
                                <w:kern w:val="0"/>
                              </w:rPr>
                              <w:t>話す</w:t>
                            </w:r>
                            <w:r w:rsidR="00F72EE2">
                              <w:rPr>
                                <w:rFonts w:hint="eastAsia"/>
                                <w:kern w:val="0"/>
                              </w:rPr>
                              <w:t>児童</w:t>
                            </w:r>
                            <w:r w:rsidR="00F93D18">
                              <w:rPr>
                                <w:rFonts w:hint="eastAsia"/>
                                <w:kern w:val="0"/>
                              </w:rPr>
                              <w:t>も</w:t>
                            </w:r>
                            <w:r w:rsidR="005D6A18">
                              <w:rPr>
                                <w:rFonts w:hint="eastAsia"/>
                                <w:kern w:val="0"/>
                              </w:rPr>
                              <w:t>いた。</w:t>
                            </w:r>
                            <w:r w:rsidR="00DF7BC0">
                              <w:rPr>
                                <w:rFonts w:hint="eastAsia"/>
                                <w:kern w:val="0"/>
                              </w:rPr>
                              <w:t>このように、</w:t>
                            </w:r>
                            <w:r w:rsidR="00F93D18">
                              <w:rPr>
                                <w:rFonts w:hint="eastAsia"/>
                                <w:kern w:val="0"/>
                              </w:rPr>
                              <w:t>他律的にきまりを守るのではなく、</w:t>
                            </w:r>
                            <w:r w:rsidR="00DF7BC0">
                              <w:rPr>
                                <w:rFonts w:hint="eastAsia"/>
                                <w:kern w:val="0"/>
                              </w:rPr>
                              <w:t>自他共に</w:t>
                            </w:r>
                            <w:r w:rsidR="00F93D18">
                              <w:rPr>
                                <w:rFonts w:hint="eastAsia"/>
                                <w:kern w:val="0"/>
                              </w:rPr>
                              <w:t>気持ちよく生活するために</w:t>
                            </w:r>
                            <w:r w:rsidR="00DF7BC0">
                              <w:rPr>
                                <w:rFonts w:hint="eastAsia"/>
                                <w:kern w:val="0"/>
                              </w:rPr>
                              <w:t>、</w:t>
                            </w:r>
                            <w:r w:rsidR="00F93D18">
                              <w:rPr>
                                <w:rFonts w:hint="eastAsia"/>
                                <w:kern w:val="0"/>
                              </w:rPr>
                              <w:t>自分ができることやきまりを守る必要性を考えられる</w:t>
                            </w:r>
                            <w:r w:rsidR="00F72EE2">
                              <w:rPr>
                                <w:rFonts w:hint="eastAsia"/>
                                <w:kern w:val="0"/>
                              </w:rPr>
                              <w:t>児童</w:t>
                            </w:r>
                            <w:r w:rsidR="00DF7BC0">
                              <w:rPr>
                                <w:rFonts w:hint="eastAsia"/>
                                <w:kern w:val="0"/>
                              </w:rPr>
                              <w:t>を増やしていきたい。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D15D8" id="_x0000_t202" coordsize="21600,21600" o:spt="202" path="m,l,21600r21600,l21600,xe">
                <v:stroke joinstyle="miter"/>
                <v:path gradientshapeok="t" o:connecttype="rect"/>
              </v:shapetype>
              <v:shape id="テキスト ボックス 1" o:spid="_x0000_s1026" type="#_x0000_t202" style="position:absolute;left:0;text-align:left;margin-left:2.55pt;margin-top:16.85pt;width:479.25pt;height:9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U2LQ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" fillcolor="white [3201]" stroked="f" strokeweight=".5pt">
                <v:textbox>
                  <w:txbxContent>
                    <w:p w14:paraId="7D3CAE9C" w14:textId="2106E50F" w:rsidR="00803FDE" w:rsidRPr="00803FDE" w:rsidRDefault="00254D1F" w:rsidP="00803FDE">
                      <w:pPr>
                        <w:ind w:firstLineChars="100" w:firstLine="210"/>
                        <w:rPr>
                          <w:kern w:val="0"/>
                        </w:rPr>
                      </w:pPr>
                      <w:r>
                        <w:rPr>
                          <w:rFonts w:hint="eastAsia"/>
                          <w:kern w:val="0"/>
                        </w:rPr>
                        <w:t>本学級は、学校や学級のきまりを守って生活しようとしている児童が多い。みんなで学級のきまり</w:t>
                      </w:r>
                      <w:r w:rsidR="00F72EE2">
                        <w:rPr>
                          <w:rFonts w:hint="eastAsia"/>
                          <w:kern w:val="0"/>
                        </w:rPr>
                        <w:t>を</w:t>
                      </w:r>
                      <w:r>
                        <w:rPr>
                          <w:rFonts w:hint="eastAsia"/>
                          <w:kern w:val="0"/>
                        </w:rPr>
                        <w:t>守れるように、お互いに声を掛け合う姿も見られる</w:t>
                      </w:r>
                      <w:r w:rsidR="005D6A18">
                        <w:rPr>
                          <w:rFonts w:hint="eastAsia"/>
                          <w:kern w:val="0"/>
                        </w:rPr>
                        <w:t>。</w:t>
                      </w:r>
                      <w:r w:rsidR="00AE3E68">
                        <w:rPr>
                          <w:rFonts w:hint="eastAsia"/>
                          <w:kern w:val="0"/>
                        </w:rPr>
                        <w:t>1</w:t>
                      </w:r>
                      <w:r w:rsidR="00AE3E68">
                        <w:rPr>
                          <w:rFonts w:hint="eastAsia"/>
                          <w:kern w:val="0"/>
                        </w:rPr>
                        <w:t>学期、</w:t>
                      </w:r>
                      <w:r w:rsidR="005D6A18">
                        <w:rPr>
                          <w:rFonts w:hint="eastAsia"/>
                          <w:kern w:val="0"/>
                        </w:rPr>
                        <w:t>「チャイム席」をみんなで守</w:t>
                      </w:r>
                      <w:r w:rsidR="00DF7BC0">
                        <w:rPr>
                          <w:rFonts w:hint="eastAsia"/>
                          <w:kern w:val="0"/>
                        </w:rPr>
                        <w:t>れるように</w:t>
                      </w:r>
                      <w:r w:rsidR="005D6A18">
                        <w:rPr>
                          <w:rFonts w:hint="eastAsia"/>
                          <w:kern w:val="0"/>
                        </w:rPr>
                        <w:t>学級で取り組んだ</w:t>
                      </w:r>
                      <w:r w:rsidR="00AE3E68">
                        <w:rPr>
                          <w:rFonts w:hint="eastAsia"/>
                          <w:kern w:val="0"/>
                        </w:rPr>
                        <w:t>際</w:t>
                      </w:r>
                      <w:r w:rsidR="005D6A18">
                        <w:rPr>
                          <w:rFonts w:hint="eastAsia"/>
                          <w:kern w:val="0"/>
                        </w:rPr>
                        <w:t>に、「みんなできまりが守れると、気持ちよく授業が始められるね」</w:t>
                      </w:r>
                      <w:r w:rsidR="00793578">
                        <w:rPr>
                          <w:rFonts w:hint="eastAsia"/>
                          <w:kern w:val="0"/>
                        </w:rPr>
                        <w:t>と</w:t>
                      </w:r>
                      <w:r w:rsidR="00F93D18">
                        <w:rPr>
                          <w:rFonts w:hint="eastAsia"/>
                          <w:kern w:val="0"/>
                        </w:rPr>
                        <w:t>話す</w:t>
                      </w:r>
                      <w:r w:rsidR="00F72EE2">
                        <w:rPr>
                          <w:rFonts w:hint="eastAsia"/>
                          <w:kern w:val="0"/>
                        </w:rPr>
                        <w:t>児童</w:t>
                      </w:r>
                      <w:r w:rsidR="00F93D18">
                        <w:rPr>
                          <w:rFonts w:hint="eastAsia"/>
                          <w:kern w:val="0"/>
                        </w:rPr>
                        <w:t>も</w:t>
                      </w:r>
                      <w:r w:rsidR="005D6A18">
                        <w:rPr>
                          <w:rFonts w:hint="eastAsia"/>
                          <w:kern w:val="0"/>
                        </w:rPr>
                        <w:t>いた。</w:t>
                      </w:r>
                      <w:r w:rsidR="00DF7BC0">
                        <w:rPr>
                          <w:rFonts w:hint="eastAsia"/>
                          <w:kern w:val="0"/>
                        </w:rPr>
                        <w:t>このように、</w:t>
                      </w:r>
                      <w:r w:rsidR="00F93D18">
                        <w:rPr>
                          <w:rFonts w:hint="eastAsia"/>
                          <w:kern w:val="0"/>
                        </w:rPr>
                        <w:t>他律的にきまりを守るのではなく、</w:t>
                      </w:r>
                      <w:r w:rsidR="00DF7BC0">
                        <w:rPr>
                          <w:rFonts w:hint="eastAsia"/>
                          <w:kern w:val="0"/>
                        </w:rPr>
                        <w:t>自他共に</w:t>
                      </w:r>
                      <w:r w:rsidR="00F93D18">
                        <w:rPr>
                          <w:rFonts w:hint="eastAsia"/>
                          <w:kern w:val="0"/>
                        </w:rPr>
                        <w:t>気持ちよく生活するために</w:t>
                      </w:r>
                      <w:r w:rsidR="00DF7BC0">
                        <w:rPr>
                          <w:rFonts w:hint="eastAsia"/>
                          <w:kern w:val="0"/>
                        </w:rPr>
                        <w:t>、</w:t>
                      </w:r>
                      <w:r w:rsidR="00F93D18">
                        <w:rPr>
                          <w:rFonts w:hint="eastAsia"/>
                          <w:kern w:val="0"/>
                        </w:rPr>
                        <w:t>自分ができることやきまりを守る必要性を考えられる</w:t>
                      </w:r>
                      <w:r w:rsidR="00F72EE2">
                        <w:rPr>
                          <w:rFonts w:hint="eastAsia"/>
                          <w:kern w:val="0"/>
                        </w:rPr>
                        <w:t>児童</w:t>
                      </w:r>
                      <w:r w:rsidR="00DF7BC0">
                        <w:rPr>
                          <w:rFonts w:hint="eastAsia"/>
                          <w:kern w:val="0"/>
                        </w:rPr>
                        <w:t>を増やしていきたい。</w:t>
                      </w:r>
                    </w:p>
                  </w:txbxContent>
                </v:textbox>
                <w10:wrap anchorx="margin"/>
              </v:shape>
            </w:pict>
          </mc:Fallback>
        </mc:AlternateContent>
      </w:r>
      <w:r w:rsidR="00951A90">
        <w:rPr>
          <w:rFonts w:asciiTheme="majorEastAsia" w:eastAsiaTheme="majorEastAsia" w:hAnsiTheme="majorEastAsia" w:hint="eastAsia"/>
          <w:szCs w:val="21"/>
        </w:rPr>
        <w:t xml:space="preserve">３　</w:t>
      </w:r>
      <w:r w:rsidR="00F72EE2">
        <w:rPr>
          <w:rFonts w:asciiTheme="majorEastAsia" w:eastAsiaTheme="majorEastAsia" w:hAnsiTheme="majorEastAsia" w:hint="eastAsia"/>
          <w:szCs w:val="21"/>
        </w:rPr>
        <w:t>子供</w:t>
      </w:r>
      <w:r w:rsidR="00D34A59" w:rsidRPr="00D931D3">
        <w:rPr>
          <w:rFonts w:asciiTheme="majorEastAsia" w:eastAsiaTheme="majorEastAsia" w:hAnsiTheme="majorEastAsia" w:hint="eastAsia"/>
          <w:szCs w:val="21"/>
        </w:rPr>
        <w:t>の姿</w:t>
      </w:r>
    </w:p>
    <w:p w14:paraId="7816C651" w14:textId="77777777" w:rsidR="0082241A" w:rsidRDefault="004778D5" w:rsidP="00DB6C98">
      <w:pPr>
        <w:ind w:left="210" w:hangingChars="100" w:hanging="210"/>
        <w:rPr>
          <w:szCs w:val="21"/>
        </w:rPr>
      </w:pPr>
      <w:r w:rsidRPr="00D931D3">
        <w:rPr>
          <w:rFonts w:hint="eastAsia"/>
          <w:szCs w:val="21"/>
        </w:rPr>
        <w:t xml:space="preserve">　</w:t>
      </w:r>
      <w:r w:rsidR="00B03595" w:rsidRPr="00D931D3">
        <w:rPr>
          <w:rFonts w:hint="eastAsia"/>
          <w:szCs w:val="21"/>
        </w:rPr>
        <w:t xml:space="preserve">　</w:t>
      </w:r>
    </w:p>
    <w:p w14:paraId="1CC31A52" w14:textId="77777777" w:rsidR="00DB6C98" w:rsidRDefault="00DB6C98" w:rsidP="00DB6C98">
      <w:pPr>
        <w:ind w:left="210" w:hangingChars="100" w:hanging="210"/>
        <w:rPr>
          <w:szCs w:val="21"/>
        </w:rPr>
      </w:pPr>
    </w:p>
    <w:p w14:paraId="03D5903D" w14:textId="77777777" w:rsidR="00DB6C98" w:rsidRDefault="00DB6C98" w:rsidP="00DB6C98">
      <w:pPr>
        <w:ind w:left="210" w:hangingChars="100" w:hanging="210"/>
        <w:rPr>
          <w:szCs w:val="21"/>
        </w:rPr>
      </w:pPr>
    </w:p>
    <w:tbl>
      <w:tblPr>
        <w:tblStyle w:val="a3"/>
        <w:tblpPr w:leftFromText="142" w:rightFromText="142" w:vertAnchor="text" w:horzAnchor="margin" w:tblpXSpec="right" w:tblpY="778"/>
        <w:tblW w:w="0" w:type="auto"/>
        <w:tblLook w:val="04A0" w:firstRow="1" w:lastRow="0" w:firstColumn="1" w:lastColumn="0" w:noHBand="0" w:noVBand="1"/>
      </w:tblPr>
      <w:tblGrid>
        <w:gridCol w:w="436"/>
        <w:gridCol w:w="709"/>
        <w:gridCol w:w="3103"/>
      </w:tblGrid>
      <w:tr w:rsidR="00DF7BC0" w14:paraId="37151DAE" w14:textId="77777777" w:rsidTr="00DF7BC0">
        <w:tc>
          <w:tcPr>
            <w:tcW w:w="4248" w:type="dxa"/>
            <w:gridSpan w:val="3"/>
            <w:tcBorders>
              <w:top w:val="single" w:sz="4" w:space="0" w:color="auto"/>
              <w:left w:val="single" w:sz="4" w:space="0" w:color="auto"/>
              <w:bottom w:val="single" w:sz="4" w:space="0" w:color="auto"/>
              <w:right w:val="single" w:sz="4" w:space="0" w:color="auto"/>
            </w:tcBorders>
            <w:hideMark/>
          </w:tcPr>
          <w:p w14:paraId="72C2D292" w14:textId="77777777" w:rsidR="00DF7BC0" w:rsidRDefault="00DF7BC0" w:rsidP="00DF7BC0">
            <w:pPr>
              <w:rPr>
                <w:rFonts w:asciiTheme="majorEastAsia" w:eastAsiaTheme="majorEastAsia" w:hAnsiTheme="majorEastAsia"/>
                <w:sz w:val="22"/>
              </w:rPr>
            </w:pPr>
            <w:r>
              <w:rPr>
                <w:rFonts w:asciiTheme="majorEastAsia" w:eastAsiaTheme="majorEastAsia" w:hAnsiTheme="majorEastAsia" w:hint="eastAsia"/>
                <w:sz w:val="22"/>
              </w:rPr>
              <w:t>家庭や地域と連携した教科学習計画</w:t>
            </w:r>
          </w:p>
        </w:tc>
      </w:tr>
      <w:tr w:rsidR="00DF7BC0" w14:paraId="4AA2E8EF" w14:textId="77777777" w:rsidTr="00DF7BC0">
        <w:tc>
          <w:tcPr>
            <w:tcW w:w="436" w:type="dxa"/>
            <w:tcBorders>
              <w:top w:val="single" w:sz="4" w:space="0" w:color="auto"/>
              <w:left w:val="single" w:sz="4" w:space="0" w:color="auto"/>
              <w:bottom w:val="single" w:sz="4" w:space="0" w:color="auto"/>
              <w:right w:val="dashed" w:sz="4" w:space="0" w:color="auto"/>
            </w:tcBorders>
            <w:hideMark/>
          </w:tcPr>
          <w:p w14:paraId="402072C1" w14:textId="77777777" w:rsidR="00DF7BC0" w:rsidRDefault="00DF7BC0" w:rsidP="00DF7BC0">
            <w:pPr>
              <w:snapToGrid w:val="0"/>
              <w:jc w:val="center"/>
              <w:rPr>
                <w:rFonts w:asciiTheme="minorEastAsia" w:hAnsiTheme="minorEastAsia"/>
                <w:sz w:val="22"/>
              </w:rPr>
            </w:pPr>
            <w:r>
              <w:rPr>
                <w:rFonts w:asciiTheme="minorEastAsia" w:hAnsiTheme="minorEastAsia" w:hint="eastAsia"/>
                <w:sz w:val="22"/>
              </w:rPr>
              <w:t>月</w:t>
            </w:r>
          </w:p>
        </w:tc>
        <w:tc>
          <w:tcPr>
            <w:tcW w:w="709" w:type="dxa"/>
            <w:tcBorders>
              <w:top w:val="single" w:sz="4" w:space="0" w:color="auto"/>
              <w:left w:val="dashed" w:sz="4" w:space="0" w:color="auto"/>
              <w:bottom w:val="single" w:sz="4" w:space="0" w:color="auto"/>
              <w:right w:val="dashed" w:sz="4" w:space="0" w:color="auto"/>
            </w:tcBorders>
            <w:hideMark/>
          </w:tcPr>
          <w:p w14:paraId="37DF2816" w14:textId="77777777" w:rsidR="00DF7BC0" w:rsidRDefault="00DF7BC0" w:rsidP="00DF7BC0">
            <w:pPr>
              <w:snapToGrid w:val="0"/>
              <w:jc w:val="center"/>
              <w:rPr>
                <w:rFonts w:asciiTheme="minorEastAsia" w:hAnsiTheme="minorEastAsia"/>
                <w:sz w:val="22"/>
              </w:rPr>
            </w:pPr>
            <w:r>
              <w:rPr>
                <w:rFonts w:asciiTheme="minorEastAsia" w:hAnsiTheme="minorEastAsia" w:hint="eastAsia"/>
                <w:sz w:val="22"/>
              </w:rPr>
              <w:t>教科</w:t>
            </w:r>
          </w:p>
        </w:tc>
        <w:tc>
          <w:tcPr>
            <w:tcW w:w="3103" w:type="dxa"/>
            <w:tcBorders>
              <w:top w:val="single" w:sz="4" w:space="0" w:color="auto"/>
              <w:left w:val="dashed" w:sz="4" w:space="0" w:color="auto"/>
              <w:bottom w:val="single" w:sz="4" w:space="0" w:color="auto"/>
              <w:right w:val="single" w:sz="4" w:space="0" w:color="auto"/>
            </w:tcBorders>
            <w:vAlign w:val="center"/>
            <w:hideMark/>
          </w:tcPr>
          <w:p w14:paraId="0711A2E5" w14:textId="77777777" w:rsidR="00DF7BC0" w:rsidRDefault="00DF7BC0" w:rsidP="00DF7BC0">
            <w:pPr>
              <w:snapToGrid w:val="0"/>
              <w:jc w:val="center"/>
              <w:rPr>
                <w:rFonts w:asciiTheme="minorEastAsia" w:hAnsiTheme="minorEastAsia"/>
                <w:sz w:val="22"/>
              </w:rPr>
            </w:pPr>
            <w:r>
              <w:rPr>
                <w:rFonts w:asciiTheme="minorEastAsia" w:hAnsiTheme="minorEastAsia" w:hint="eastAsia"/>
                <w:sz w:val="22"/>
              </w:rPr>
              <w:t>内　容</w:t>
            </w:r>
          </w:p>
        </w:tc>
      </w:tr>
      <w:tr w:rsidR="00DF7BC0" w14:paraId="543EFCD9" w14:textId="77777777" w:rsidTr="00DF7BC0">
        <w:trPr>
          <w:trHeight w:val="6991"/>
        </w:trPr>
        <w:tc>
          <w:tcPr>
            <w:tcW w:w="436" w:type="dxa"/>
            <w:tcBorders>
              <w:top w:val="single" w:sz="4" w:space="0" w:color="auto"/>
              <w:left w:val="single" w:sz="4" w:space="0" w:color="auto"/>
              <w:bottom w:val="single" w:sz="4" w:space="0" w:color="auto"/>
              <w:right w:val="dashed" w:sz="4" w:space="0" w:color="auto"/>
            </w:tcBorders>
          </w:tcPr>
          <w:p w14:paraId="66CEE613"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５</w:t>
            </w:r>
          </w:p>
          <w:p w14:paraId="2A5D4B28" w14:textId="77777777" w:rsidR="00DF7BC0" w:rsidRDefault="00DF7BC0" w:rsidP="00DF7BC0">
            <w:pPr>
              <w:snapToGrid w:val="0"/>
              <w:spacing w:line="300" w:lineRule="exact"/>
              <w:jc w:val="center"/>
              <w:rPr>
                <w:rFonts w:asciiTheme="minorEastAsia" w:hAnsiTheme="minorEastAsia"/>
                <w:sz w:val="22"/>
              </w:rPr>
            </w:pPr>
          </w:p>
          <w:p w14:paraId="581918B8" w14:textId="77777777" w:rsidR="00DF7BC0" w:rsidRDefault="00DF7BC0" w:rsidP="00DF7BC0">
            <w:pPr>
              <w:snapToGrid w:val="0"/>
              <w:spacing w:line="300" w:lineRule="exact"/>
              <w:rPr>
                <w:rFonts w:asciiTheme="minorEastAsia" w:hAnsiTheme="minorEastAsia"/>
                <w:sz w:val="22"/>
              </w:rPr>
            </w:pPr>
          </w:p>
          <w:p w14:paraId="55D626DB"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６</w:t>
            </w:r>
          </w:p>
          <w:p w14:paraId="139D7B80" w14:textId="77777777" w:rsidR="00DF7BC0" w:rsidRDefault="00DF7BC0" w:rsidP="00DF7BC0">
            <w:pPr>
              <w:snapToGrid w:val="0"/>
              <w:spacing w:line="300" w:lineRule="exact"/>
              <w:jc w:val="center"/>
              <w:rPr>
                <w:rFonts w:asciiTheme="minorEastAsia" w:hAnsiTheme="minorEastAsia"/>
                <w:sz w:val="22"/>
              </w:rPr>
            </w:pPr>
          </w:p>
          <w:p w14:paraId="1B978C1C" w14:textId="77777777" w:rsidR="00DF7BC0" w:rsidRDefault="00DF7BC0" w:rsidP="00DF7BC0">
            <w:pPr>
              <w:snapToGrid w:val="0"/>
              <w:spacing w:line="300" w:lineRule="exact"/>
              <w:jc w:val="center"/>
              <w:rPr>
                <w:rFonts w:asciiTheme="minorEastAsia" w:hAnsiTheme="minorEastAsia"/>
                <w:sz w:val="22"/>
              </w:rPr>
            </w:pPr>
          </w:p>
          <w:p w14:paraId="1FE6C0E7"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９</w:t>
            </w:r>
          </w:p>
          <w:p w14:paraId="72831044" w14:textId="77777777" w:rsidR="00DF7BC0" w:rsidRDefault="00DF7BC0" w:rsidP="00DF7BC0">
            <w:pPr>
              <w:snapToGrid w:val="0"/>
              <w:spacing w:line="300" w:lineRule="exact"/>
              <w:jc w:val="center"/>
              <w:rPr>
                <w:rFonts w:asciiTheme="minorEastAsia" w:hAnsiTheme="minorEastAsia"/>
                <w:sz w:val="22"/>
              </w:rPr>
            </w:pPr>
          </w:p>
          <w:p w14:paraId="2914034E" w14:textId="77777777" w:rsidR="00DF7BC0" w:rsidRDefault="00DF7BC0" w:rsidP="00DF7BC0">
            <w:pPr>
              <w:snapToGrid w:val="0"/>
              <w:spacing w:line="300" w:lineRule="exact"/>
              <w:jc w:val="center"/>
              <w:rPr>
                <w:rFonts w:asciiTheme="minorEastAsia" w:hAnsiTheme="minorEastAsia"/>
                <w:sz w:val="22"/>
              </w:rPr>
            </w:pPr>
          </w:p>
          <w:p w14:paraId="7FCF91E3" w14:textId="77777777" w:rsidR="00DF7BC0" w:rsidRDefault="00DF7BC0" w:rsidP="00DF7BC0">
            <w:pPr>
              <w:snapToGrid w:val="0"/>
              <w:spacing w:line="300" w:lineRule="exact"/>
              <w:jc w:val="center"/>
              <w:rPr>
                <w:rFonts w:asciiTheme="minorEastAsia" w:hAnsiTheme="minorEastAsia"/>
                <w:sz w:val="22"/>
              </w:rPr>
            </w:pPr>
          </w:p>
          <w:p w14:paraId="591CA767" w14:textId="77777777" w:rsidR="00DF7BC0" w:rsidRDefault="00DF7BC0" w:rsidP="00DF7BC0">
            <w:pPr>
              <w:snapToGrid w:val="0"/>
              <w:spacing w:line="300" w:lineRule="exact"/>
              <w:jc w:val="center"/>
              <w:rPr>
                <w:rFonts w:asciiTheme="minorEastAsia" w:hAnsiTheme="minorEastAsia"/>
                <w:sz w:val="22"/>
              </w:rPr>
            </w:pPr>
          </w:p>
          <w:p w14:paraId="3B4EF0A9"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10</w:t>
            </w:r>
          </w:p>
          <w:p w14:paraId="5E735FDB"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11</w:t>
            </w:r>
          </w:p>
          <w:p w14:paraId="0B3133F2" w14:textId="77777777" w:rsidR="00DF7BC0" w:rsidRDefault="00DF7BC0" w:rsidP="00DF7BC0">
            <w:pPr>
              <w:snapToGrid w:val="0"/>
              <w:spacing w:line="300" w:lineRule="exact"/>
              <w:jc w:val="center"/>
              <w:rPr>
                <w:rFonts w:asciiTheme="minorEastAsia" w:hAnsiTheme="minorEastAsia"/>
                <w:sz w:val="22"/>
              </w:rPr>
            </w:pPr>
          </w:p>
          <w:p w14:paraId="79A28727" w14:textId="77777777" w:rsidR="00DF7BC0" w:rsidRDefault="00DF7BC0" w:rsidP="00DF7BC0">
            <w:pPr>
              <w:snapToGrid w:val="0"/>
              <w:spacing w:line="300" w:lineRule="exact"/>
              <w:jc w:val="center"/>
              <w:rPr>
                <w:rFonts w:asciiTheme="minorEastAsia" w:hAnsiTheme="minorEastAsia"/>
                <w:sz w:val="22"/>
              </w:rPr>
            </w:pPr>
          </w:p>
          <w:p w14:paraId="6B27E4DE" w14:textId="77777777" w:rsidR="00DF7BC0" w:rsidRDefault="00DF7BC0" w:rsidP="00DF7BC0">
            <w:pPr>
              <w:snapToGrid w:val="0"/>
              <w:spacing w:line="300" w:lineRule="exact"/>
              <w:jc w:val="center"/>
              <w:rPr>
                <w:rFonts w:asciiTheme="minorEastAsia" w:hAnsiTheme="minorEastAsia"/>
                <w:sz w:val="22"/>
              </w:rPr>
            </w:pPr>
          </w:p>
          <w:p w14:paraId="748402AB"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１</w:t>
            </w:r>
          </w:p>
          <w:p w14:paraId="07675B3A" w14:textId="77777777" w:rsidR="00DF7BC0" w:rsidRDefault="00DF7BC0" w:rsidP="00DF7BC0">
            <w:pPr>
              <w:snapToGrid w:val="0"/>
              <w:spacing w:line="300" w:lineRule="exact"/>
              <w:jc w:val="center"/>
              <w:rPr>
                <w:rFonts w:asciiTheme="minorEastAsia" w:hAnsiTheme="minorEastAsia"/>
                <w:sz w:val="22"/>
              </w:rPr>
            </w:pPr>
          </w:p>
          <w:p w14:paraId="23237259" w14:textId="77777777" w:rsidR="00DF7BC0" w:rsidRDefault="00DF7BC0" w:rsidP="00DF7BC0">
            <w:pPr>
              <w:snapToGrid w:val="0"/>
              <w:spacing w:line="300" w:lineRule="exact"/>
              <w:jc w:val="center"/>
              <w:rPr>
                <w:rFonts w:asciiTheme="minorEastAsia" w:hAnsiTheme="minorEastAsia"/>
                <w:sz w:val="22"/>
              </w:rPr>
            </w:pPr>
          </w:p>
          <w:p w14:paraId="21E6959A"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２</w:t>
            </w:r>
          </w:p>
          <w:p w14:paraId="2606038C" w14:textId="77777777" w:rsidR="00DF7BC0" w:rsidRDefault="00DF7BC0" w:rsidP="00DF7BC0">
            <w:pPr>
              <w:snapToGrid w:val="0"/>
              <w:spacing w:line="300" w:lineRule="exact"/>
              <w:rPr>
                <w:rFonts w:asciiTheme="minorEastAsia" w:hAnsiTheme="minorEastAsia"/>
                <w:sz w:val="22"/>
              </w:rPr>
            </w:pPr>
          </w:p>
          <w:p w14:paraId="4FC2DA17"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３</w:t>
            </w:r>
          </w:p>
        </w:tc>
        <w:tc>
          <w:tcPr>
            <w:tcW w:w="709" w:type="dxa"/>
            <w:tcBorders>
              <w:top w:val="single" w:sz="4" w:space="0" w:color="auto"/>
              <w:left w:val="dashed" w:sz="4" w:space="0" w:color="auto"/>
              <w:bottom w:val="single" w:sz="4" w:space="0" w:color="auto"/>
              <w:right w:val="dashed" w:sz="4" w:space="0" w:color="auto"/>
            </w:tcBorders>
          </w:tcPr>
          <w:p w14:paraId="01358218"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生活</w:t>
            </w:r>
          </w:p>
          <w:p w14:paraId="7CCC8F1C"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4E9B0E72" w14:textId="77777777" w:rsidR="00DF7BC0" w:rsidRDefault="00DF7BC0" w:rsidP="00DF7BC0">
            <w:pPr>
              <w:snapToGrid w:val="0"/>
              <w:spacing w:line="300" w:lineRule="exact"/>
              <w:jc w:val="center"/>
              <w:rPr>
                <w:rFonts w:asciiTheme="minorEastAsia" w:hAnsiTheme="minorEastAsia"/>
                <w:sz w:val="22"/>
              </w:rPr>
            </w:pPr>
          </w:p>
          <w:p w14:paraId="2D8618BC"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 xml:space="preserve">生活　</w:t>
            </w:r>
          </w:p>
          <w:p w14:paraId="0C6FBEAA"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35F2357B" w14:textId="77777777" w:rsidR="00DF7BC0" w:rsidRDefault="00DF7BC0" w:rsidP="00DF7BC0">
            <w:pPr>
              <w:snapToGrid w:val="0"/>
              <w:spacing w:line="300" w:lineRule="exact"/>
              <w:rPr>
                <w:rFonts w:asciiTheme="minorEastAsia" w:hAnsiTheme="minorEastAsia"/>
                <w:sz w:val="22"/>
              </w:rPr>
            </w:pPr>
          </w:p>
          <w:p w14:paraId="27FA9297"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52D67BB4" w14:textId="77777777" w:rsidR="00DF7BC0" w:rsidRDefault="00DF7BC0" w:rsidP="00DF7BC0">
            <w:pPr>
              <w:snapToGrid w:val="0"/>
              <w:spacing w:line="300" w:lineRule="exact"/>
              <w:jc w:val="center"/>
              <w:rPr>
                <w:rFonts w:asciiTheme="majorEastAsia" w:eastAsiaTheme="majorEastAsia" w:hAnsiTheme="majorEastAsia"/>
                <w:sz w:val="22"/>
              </w:rPr>
            </w:pPr>
          </w:p>
          <w:p w14:paraId="095481DC" w14:textId="77777777" w:rsidR="00DF7BC0" w:rsidRPr="00E81FEC" w:rsidRDefault="00DF7BC0" w:rsidP="00DF7BC0">
            <w:pPr>
              <w:snapToGrid w:val="0"/>
              <w:spacing w:line="300" w:lineRule="exact"/>
              <w:jc w:val="center"/>
              <w:rPr>
                <w:rFonts w:asciiTheme="minorEastAsia" w:hAnsiTheme="minorEastAsia"/>
                <w:sz w:val="22"/>
              </w:rPr>
            </w:pPr>
            <w:r w:rsidRPr="00E81FEC">
              <w:rPr>
                <w:rFonts w:asciiTheme="minorEastAsia" w:hAnsiTheme="minorEastAsia" w:hint="eastAsia"/>
                <w:sz w:val="22"/>
              </w:rPr>
              <w:t>生活</w:t>
            </w:r>
          </w:p>
          <w:p w14:paraId="0A0683C1"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36F94ABF" w14:textId="77777777" w:rsidR="00DF7BC0" w:rsidRDefault="00DF7BC0" w:rsidP="00DF7BC0">
            <w:pPr>
              <w:snapToGrid w:val="0"/>
              <w:spacing w:line="300" w:lineRule="exact"/>
              <w:jc w:val="center"/>
              <w:rPr>
                <w:rFonts w:asciiTheme="minorEastAsia" w:hAnsiTheme="minorEastAsia"/>
                <w:sz w:val="22"/>
              </w:rPr>
            </w:pPr>
          </w:p>
          <w:p w14:paraId="14B54DBE"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生活</w:t>
            </w:r>
          </w:p>
          <w:p w14:paraId="0A742906"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生活</w:t>
            </w:r>
          </w:p>
          <w:p w14:paraId="25568B18"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0422EF3D" w14:textId="77777777" w:rsidR="00DF7BC0" w:rsidRDefault="00DF7BC0" w:rsidP="00DF7BC0">
            <w:pPr>
              <w:snapToGrid w:val="0"/>
              <w:spacing w:line="300" w:lineRule="exact"/>
              <w:jc w:val="center"/>
              <w:rPr>
                <w:rFonts w:asciiTheme="minorEastAsia" w:hAnsiTheme="minorEastAsia"/>
                <w:sz w:val="22"/>
              </w:rPr>
            </w:pPr>
          </w:p>
          <w:p w14:paraId="4B40B0A1"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国語</w:t>
            </w:r>
          </w:p>
          <w:p w14:paraId="0BC4F68B" w14:textId="77777777" w:rsidR="00DF7BC0" w:rsidRDefault="00DF7BC0" w:rsidP="00DF7BC0">
            <w:pPr>
              <w:snapToGrid w:val="0"/>
              <w:spacing w:line="300" w:lineRule="exact"/>
              <w:jc w:val="center"/>
              <w:rPr>
                <w:rFonts w:asciiTheme="minorEastAsia" w:hAnsiTheme="minorEastAsia"/>
                <w:sz w:val="22"/>
              </w:rPr>
            </w:pPr>
            <w:r>
              <w:rPr>
                <w:rFonts w:asciiTheme="minorEastAsia" w:hAnsiTheme="minorEastAsia" w:hint="eastAsia"/>
                <w:sz w:val="22"/>
              </w:rPr>
              <w:t>国語</w:t>
            </w:r>
          </w:p>
          <w:p w14:paraId="1E32F51C"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23F1F902" w14:textId="77777777" w:rsidR="00DF7BC0" w:rsidRDefault="00DF7BC0" w:rsidP="00DF7BC0">
            <w:pPr>
              <w:snapToGrid w:val="0"/>
              <w:spacing w:line="300" w:lineRule="exact"/>
              <w:jc w:val="center"/>
              <w:rPr>
                <w:rFonts w:asciiTheme="majorEastAsia" w:eastAsiaTheme="majorEastAsia" w:hAnsiTheme="majorEastAsia"/>
                <w:sz w:val="22"/>
              </w:rPr>
            </w:pPr>
          </w:p>
          <w:p w14:paraId="14EA804B"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生活</w:t>
            </w:r>
          </w:p>
          <w:p w14:paraId="03488A6D"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国語</w:t>
            </w:r>
          </w:p>
          <w:p w14:paraId="10F32E86" w14:textId="77777777" w:rsidR="00DF7BC0" w:rsidRDefault="00DF7BC0" w:rsidP="00DF7BC0">
            <w:pPr>
              <w:snapToGrid w:val="0"/>
              <w:spacing w:line="300" w:lineRule="exact"/>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5C4C83A0" w14:textId="77777777" w:rsidR="00DF7BC0" w:rsidRDefault="00DF7BC0" w:rsidP="00DF7BC0">
            <w:pPr>
              <w:snapToGrid w:val="0"/>
              <w:spacing w:line="300" w:lineRule="exact"/>
              <w:rPr>
                <w:rFonts w:asciiTheme="majorEastAsia" w:eastAsiaTheme="majorEastAsia" w:hAnsiTheme="majorEastAsia"/>
                <w:sz w:val="22"/>
              </w:rPr>
            </w:pPr>
          </w:p>
        </w:tc>
        <w:tc>
          <w:tcPr>
            <w:tcW w:w="3103" w:type="dxa"/>
            <w:tcBorders>
              <w:top w:val="single" w:sz="4" w:space="0" w:color="auto"/>
              <w:left w:val="dashed" w:sz="4" w:space="0" w:color="auto"/>
              <w:bottom w:val="single" w:sz="4" w:space="0" w:color="auto"/>
              <w:right w:val="single" w:sz="4" w:space="0" w:color="auto"/>
            </w:tcBorders>
            <w:hideMark/>
          </w:tcPr>
          <w:p w14:paraId="7E6283C3" w14:textId="77777777" w:rsidR="00DF7BC0" w:rsidRDefault="00DF7BC0" w:rsidP="00DF7BC0">
            <w:pPr>
              <w:spacing w:line="300" w:lineRule="exact"/>
              <w:rPr>
                <w:rFonts w:asciiTheme="minorEastAsia" w:hAnsiTheme="minorEastAsia"/>
              </w:rPr>
            </w:pPr>
            <w:r>
              <w:rPr>
                <w:rFonts w:asciiTheme="minorEastAsia" w:hAnsiTheme="minorEastAsia" w:hint="eastAsia"/>
              </w:rPr>
              <w:t>「学校探検」</w:t>
            </w:r>
          </w:p>
          <w:p w14:paraId="2465CC99"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「しょうかいします」</w:t>
            </w:r>
          </w:p>
          <w:p w14:paraId="7066CDB0" w14:textId="77777777" w:rsid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rPr>
              <w:t xml:space="preserve"> </w:t>
            </w:r>
            <w:r>
              <w:rPr>
                <w:rFonts w:asciiTheme="majorEastAsia" w:eastAsiaTheme="majorEastAsia" w:hAnsiTheme="majorEastAsia" w:hint="eastAsia"/>
                <w:u w:val="single"/>
              </w:rPr>
              <w:t>Ｃ（1４）学校生活</w:t>
            </w:r>
          </w:p>
          <w:p w14:paraId="32EDDD69" w14:textId="77777777" w:rsidR="00DF7BC0" w:rsidRDefault="00DF7BC0" w:rsidP="00DF7BC0">
            <w:pPr>
              <w:spacing w:line="300" w:lineRule="exact"/>
              <w:rPr>
                <w:rFonts w:asciiTheme="minorEastAsia" w:hAnsiTheme="minorEastAsia"/>
              </w:rPr>
            </w:pPr>
            <w:r>
              <w:rPr>
                <w:rFonts w:asciiTheme="minorEastAsia" w:hAnsiTheme="minorEastAsia" w:hint="eastAsia"/>
              </w:rPr>
              <w:t>「花ややさいをそだてよう」</w:t>
            </w:r>
          </w:p>
          <w:p w14:paraId="6A53E460"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道徳「ありがとうの手紙」</w:t>
            </w:r>
          </w:p>
          <w:p w14:paraId="2F6D31E9" w14:textId="77777777" w:rsid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u w:val="single"/>
              </w:rPr>
              <w:t>Ｂ（７）感謝</w:t>
            </w:r>
          </w:p>
          <w:p w14:paraId="0B2074DD"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「おでこのあせ」</w:t>
            </w:r>
          </w:p>
          <w:p w14:paraId="7730051E" w14:textId="77777777" w:rsid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u w:val="single"/>
              </w:rPr>
              <w:t>Ｃ（１２）勤労</w:t>
            </w:r>
          </w:p>
          <w:p w14:paraId="08415101" w14:textId="77777777" w:rsidR="00DF7BC0" w:rsidRDefault="00DF7BC0" w:rsidP="00DF7BC0">
            <w:pPr>
              <w:spacing w:line="300" w:lineRule="exact"/>
              <w:rPr>
                <w:rFonts w:asciiTheme="minorEastAsia" w:hAnsiTheme="minorEastAsia"/>
              </w:rPr>
            </w:pPr>
            <w:r>
              <w:rPr>
                <w:rFonts w:asciiTheme="minorEastAsia" w:hAnsiTheme="minorEastAsia" w:hint="eastAsia"/>
              </w:rPr>
              <w:t>「町にははっけんがいっぱい」</w:t>
            </w:r>
          </w:p>
          <w:p w14:paraId="4CCD45A4"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「黄色いベンチ」</w:t>
            </w:r>
          </w:p>
          <w:p w14:paraId="79F579D8" w14:textId="77777777" w:rsid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u w:val="single"/>
              </w:rPr>
              <w:t>Ｃ（１０）規則の尊重</w:t>
            </w:r>
          </w:p>
          <w:p w14:paraId="5950486E" w14:textId="77777777" w:rsidR="00DF7BC0" w:rsidRDefault="00DF7BC0" w:rsidP="00DF7BC0">
            <w:pPr>
              <w:spacing w:line="300" w:lineRule="exact"/>
              <w:ind w:left="1155" w:hangingChars="550" w:hanging="1155"/>
              <w:rPr>
                <w:rFonts w:asciiTheme="minorEastAsia" w:hAnsiTheme="minorEastAsia"/>
              </w:rPr>
            </w:pPr>
            <w:r>
              <w:rPr>
                <w:rFonts w:asciiTheme="minorEastAsia" w:hAnsiTheme="minorEastAsia" w:hint="eastAsia"/>
              </w:rPr>
              <w:t xml:space="preserve">「花ややさいをそだてよう」　　</w:t>
            </w:r>
          </w:p>
          <w:p w14:paraId="77F792A0" w14:textId="77777777" w:rsidR="00DF7BC0" w:rsidRDefault="00DF7BC0" w:rsidP="00DF7BC0">
            <w:pPr>
              <w:spacing w:line="300" w:lineRule="exact"/>
              <w:ind w:left="630" w:hangingChars="300" w:hanging="630"/>
              <w:rPr>
                <w:rFonts w:asciiTheme="minorEastAsia" w:hAnsiTheme="minorEastAsia"/>
              </w:rPr>
            </w:pPr>
            <w:r>
              <w:rPr>
                <w:rFonts w:asciiTheme="minorEastAsia" w:hAnsiTheme="minorEastAsia" w:hint="eastAsia"/>
              </w:rPr>
              <w:t>「おもちゃを作ってみよう」</w:t>
            </w:r>
          </w:p>
          <w:p w14:paraId="6FC10F30" w14:textId="77777777" w:rsidR="00DF7BC0" w:rsidRPr="00E81FEC" w:rsidRDefault="00DF7BC0" w:rsidP="00DF7BC0">
            <w:pPr>
              <w:spacing w:line="300" w:lineRule="exact"/>
              <w:rPr>
                <w:rFonts w:asciiTheme="majorEastAsia" w:eastAsiaTheme="majorEastAsia" w:hAnsiTheme="majorEastAsia"/>
              </w:rPr>
            </w:pPr>
            <w:r w:rsidRPr="00E81FEC">
              <w:rPr>
                <w:rFonts w:asciiTheme="majorEastAsia" w:eastAsiaTheme="majorEastAsia" w:hAnsiTheme="majorEastAsia" w:hint="eastAsia"/>
              </w:rPr>
              <w:t>「公園のおにごっこ」</w:t>
            </w:r>
          </w:p>
          <w:p w14:paraId="5C70A96F" w14:textId="77777777" w:rsidR="00DF7BC0" w:rsidRPr="00E81FEC" w:rsidRDefault="00DF7BC0" w:rsidP="00DF7BC0">
            <w:pPr>
              <w:spacing w:line="300" w:lineRule="exact"/>
              <w:rPr>
                <w:rFonts w:asciiTheme="majorEastAsia" w:eastAsiaTheme="majorEastAsia" w:hAnsiTheme="majorEastAsia"/>
                <w:u w:val="single"/>
              </w:rPr>
            </w:pPr>
            <w:r w:rsidRPr="00E81FEC">
              <w:rPr>
                <w:rFonts w:asciiTheme="majorEastAsia" w:eastAsiaTheme="majorEastAsia" w:hAnsiTheme="majorEastAsia" w:hint="eastAsia"/>
              </w:rPr>
              <w:t xml:space="preserve"> </w:t>
            </w:r>
            <w:r w:rsidRPr="00E81FEC">
              <w:rPr>
                <w:rFonts w:asciiTheme="majorEastAsia" w:eastAsiaTheme="majorEastAsia" w:hAnsiTheme="majorEastAsia" w:hint="eastAsia"/>
                <w:u w:val="single"/>
              </w:rPr>
              <w:t>Ｂ（６）親切・思いやり</w:t>
            </w:r>
          </w:p>
          <w:p w14:paraId="6920F10C" w14:textId="77777777" w:rsidR="00DF7BC0" w:rsidRDefault="00DF7BC0" w:rsidP="00DF7BC0">
            <w:pPr>
              <w:spacing w:line="300" w:lineRule="exact"/>
              <w:ind w:left="630" w:hangingChars="300" w:hanging="630"/>
              <w:rPr>
                <w:rFonts w:asciiTheme="minorEastAsia" w:hAnsiTheme="minorEastAsia"/>
              </w:rPr>
            </w:pPr>
            <w:r>
              <w:rPr>
                <w:rFonts w:asciiTheme="minorEastAsia" w:hAnsiTheme="minorEastAsia" w:hint="eastAsia"/>
              </w:rPr>
              <w:t>「あそび方をせつめいしよう」</w:t>
            </w:r>
          </w:p>
          <w:p w14:paraId="2FCC3E84" w14:textId="77777777" w:rsidR="00DF7BC0" w:rsidRDefault="00DF7BC0" w:rsidP="00DF7BC0">
            <w:pPr>
              <w:spacing w:line="300" w:lineRule="exact"/>
              <w:rPr>
                <w:rFonts w:asciiTheme="minorEastAsia" w:hAnsiTheme="minorEastAsia"/>
              </w:rPr>
            </w:pPr>
            <w:r>
              <w:rPr>
                <w:rFonts w:asciiTheme="minorEastAsia" w:hAnsiTheme="minorEastAsia" w:hint="eastAsia"/>
              </w:rPr>
              <w:t>「おばあちゃんに聞いたよ」</w:t>
            </w:r>
          </w:p>
          <w:p w14:paraId="498709AC"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 xml:space="preserve">「生まれるということ」　　　</w:t>
            </w:r>
          </w:p>
          <w:p w14:paraId="5C8ADC68" w14:textId="77777777" w:rsid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u w:val="single"/>
              </w:rPr>
              <w:t>Ｄ（１７）生命の尊さ</w:t>
            </w:r>
          </w:p>
          <w:p w14:paraId="56366237" w14:textId="77777777" w:rsidR="00DF7BC0" w:rsidRDefault="00DF7BC0" w:rsidP="00DF7BC0">
            <w:pPr>
              <w:spacing w:line="300" w:lineRule="exact"/>
              <w:rPr>
                <w:rFonts w:asciiTheme="minorEastAsia" w:hAnsiTheme="minorEastAsia"/>
              </w:rPr>
            </w:pPr>
            <w:r>
              <w:rPr>
                <w:rFonts w:asciiTheme="minorEastAsia" w:hAnsiTheme="minorEastAsia" w:hint="eastAsia"/>
              </w:rPr>
              <w:t>「ありがとうをとどけよう」</w:t>
            </w:r>
          </w:p>
          <w:p w14:paraId="7F62A90D" w14:textId="77777777" w:rsidR="00DF7BC0" w:rsidRDefault="00DF7BC0" w:rsidP="00DF7BC0">
            <w:pPr>
              <w:spacing w:line="300" w:lineRule="exact"/>
              <w:rPr>
                <w:rFonts w:asciiTheme="minorEastAsia" w:hAnsiTheme="minorEastAsia"/>
              </w:rPr>
            </w:pPr>
            <w:r>
              <w:rPr>
                <w:rFonts w:asciiTheme="minorEastAsia" w:hAnsiTheme="minorEastAsia" w:hint="eastAsia"/>
              </w:rPr>
              <w:t>「ありがとうをつたえよう」</w:t>
            </w:r>
          </w:p>
          <w:p w14:paraId="06FC4619" w14:textId="77777777" w:rsidR="00DF7BC0" w:rsidRDefault="00DF7BC0" w:rsidP="00DF7BC0">
            <w:pPr>
              <w:spacing w:line="300" w:lineRule="exact"/>
              <w:rPr>
                <w:rFonts w:asciiTheme="majorEastAsia" w:eastAsiaTheme="majorEastAsia" w:hAnsiTheme="majorEastAsia"/>
              </w:rPr>
            </w:pPr>
            <w:r>
              <w:rPr>
                <w:rFonts w:asciiTheme="majorEastAsia" w:eastAsiaTheme="majorEastAsia" w:hAnsiTheme="majorEastAsia" w:hint="eastAsia"/>
              </w:rPr>
              <w:t>「ありがとうの絵」</w:t>
            </w:r>
          </w:p>
          <w:p w14:paraId="1719CFA0" w14:textId="77777777" w:rsidR="00DF7BC0" w:rsidRPr="00DF7BC0" w:rsidRDefault="00DF7BC0" w:rsidP="00DF7BC0">
            <w:pPr>
              <w:spacing w:line="300" w:lineRule="exact"/>
              <w:rPr>
                <w:rFonts w:asciiTheme="majorEastAsia" w:eastAsiaTheme="majorEastAsia" w:hAnsiTheme="majorEastAsia"/>
                <w:u w:val="single"/>
              </w:rPr>
            </w:pPr>
            <w:r>
              <w:rPr>
                <w:rFonts w:asciiTheme="majorEastAsia" w:eastAsiaTheme="majorEastAsia" w:hAnsiTheme="majorEastAsia" w:hint="eastAsia"/>
              </w:rPr>
              <w:t xml:space="preserve"> </w:t>
            </w:r>
            <w:r>
              <w:rPr>
                <w:rFonts w:asciiTheme="majorEastAsia" w:eastAsiaTheme="majorEastAsia" w:hAnsiTheme="majorEastAsia" w:hint="eastAsia"/>
                <w:u w:val="single"/>
              </w:rPr>
              <w:t>Ｂ（７）感謝</w:t>
            </w:r>
          </w:p>
        </w:tc>
      </w:tr>
    </w:tbl>
    <w:p w14:paraId="330B1C79" w14:textId="77777777" w:rsidR="00DB6C98" w:rsidRDefault="00DB6C98" w:rsidP="00DB6C98">
      <w:pPr>
        <w:ind w:left="210" w:hangingChars="100" w:hanging="210"/>
        <w:rPr>
          <w:szCs w:val="21"/>
        </w:rPr>
      </w:pPr>
    </w:p>
    <w:p w14:paraId="37AC1922" w14:textId="77777777" w:rsidR="00B535C5" w:rsidRDefault="00B535C5" w:rsidP="00B535C5">
      <w:pPr>
        <w:rPr>
          <w:szCs w:val="21"/>
        </w:rPr>
      </w:pPr>
    </w:p>
    <w:p w14:paraId="604D076A" w14:textId="77777777" w:rsidR="00803FDE" w:rsidRPr="00D931D3" w:rsidRDefault="00803FDE" w:rsidP="00B535C5">
      <w:pPr>
        <w:rPr>
          <w:szCs w:val="21"/>
        </w:rPr>
      </w:pPr>
    </w:p>
    <w:p w14:paraId="06225417" w14:textId="77777777" w:rsidR="00706749" w:rsidRPr="00D931D3" w:rsidRDefault="00951A90" w:rsidP="00506AB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４　</w:t>
      </w:r>
      <w:r w:rsidR="00A07EF2" w:rsidRPr="00D931D3">
        <w:rPr>
          <w:rFonts w:asciiTheme="majorEastAsia" w:eastAsiaTheme="majorEastAsia" w:hAnsiTheme="majorEastAsia" w:hint="eastAsia"/>
          <w:szCs w:val="21"/>
        </w:rPr>
        <w:t>教材</w:t>
      </w:r>
      <w:r>
        <w:rPr>
          <w:rFonts w:asciiTheme="majorEastAsia" w:eastAsiaTheme="majorEastAsia" w:hAnsiTheme="majorEastAsia" w:hint="eastAsia"/>
          <w:szCs w:val="21"/>
        </w:rPr>
        <w:t>と指導について</w:t>
      </w:r>
    </w:p>
    <w:p w14:paraId="6E009D04" w14:textId="77777777" w:rsidR="00C95A42" w:rsidRPr="00706749" w:rsidRDefault="00706749" w:rsidP="00506AB9">
      <w:pPr>
        <w:ind w:left="240" w:hangingChars="100" w:hanging="240"/>
        <w:rPr>
          <w:rFonts w:asciiTheme="majorEastAsia" w:eastAsiaTheme="majorEastAsia" w:hAnsiTheme="majorEastAsia"/>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9744" behindDoc="0" locked="0" layoutInCell="1" allowOverlap="1" wp14:anchorId="01DB0216" wp14:editId="49EBC5E8">
                <wp:simplePos x="0" y="0"/>
                <wp:positionH relativeFrom="margin">
                  <wp:align>left</wp:align>
                </wp:positionH>
                <wp:positionV relativeFrom="paragraph">
                  <wp:posOffset>10795</wp:posOffset>
                </wp:positionV>
                <wp:extent cx="3352800" cy="26765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352800" cy="2676525"/>
                        </a:xfrm>
                        <a:prstGeom prst="rect">
                          <a:avLst/>
                        </a:prstGeom>
                        <a:solidFill>
                          <a:schemeClr val="lt1"/>
                        </a:solidFill>
                        <a:ln w="6350">
                          <a:noFill/>
                        </a:ln>
                      </wps:spPr>
                      <wps:txbx>
                        <w:txbxContent>
                          <w:p w14:paraId="5107BDD0" w14:textId="6EE47400" w:rsidR="00706749" w:rsidRDefault="00706749" w:rsidP="00706749">
                            <w:pPr>
                              <w:ind w:firstLineChars="100" w:firstLine="210"/>
                            </w:pPr>
                            <w:r>
                              <w:rPr>
                                <w:rFonts w:hint="eastAsia"/>
                                <w:kern w:val="0"/>
                              </w:rPr>
                              <w:t>本資料の「たかし」と「てつお」は、泥だらけの靴で公園のベンチで遊び、汚してしまう。二人のように、つい遊びに夢中になり、</w:t>
                            </w:r>
                            <w:r w:rsidR="00F72EE2">
                              <w:rPr>
                                <w:rFonts w:hint="eastAsia"/>
                                <w:kern w:val="0"/>
                              </w:rPr>
                              <w:t>まわりに迷惑をかけてしまった</w:t>
                            </w:r>
                            <w:r>
                              <w:rPr>
                                <w:rFonts w:hint="eastAsia"/>
                                <w:kern w:val="0"/>
                              </w:rPr>
                              <w:t>経験のある児童</w:t>
                            </w:r>
                            <w:r w:rsidR="00F72EE2">
                              <w:rPr>
                                <w:rFonts w:hint="eastAsia"/>
                                <w:kern w:val="0"/>
                              </w:rPr>
                              <w:t>は</w:t>
                            </w:r>
                            <w:r>
                              <w:rPr>
                                <w:rFonts w:hint="eastAsia"/>
                                <w:kern w:val="0"/>
                              </w:rPr>
                              <w:t>多く、共感的に二人の気持ちを考えることができるだろう。その後、そのベンチに座った女の子のスカートが汚れてしまうのを見て、「はっ」とする二人の思いを話し合う。その中で、「公園のベンチは何のためにあるのか」と問うことで、ねらいとする価値にせまりたい。振り返りでは、児童の身近な公共物や公共の場所の写真を提示し、それらのものをみんなで気持ちよく使っていくために大切なことは何かを考える場を設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0216" id="テキスト ボックス 5" o:spid="_x0000_s1027" type="#_x0000_t202" style="position:absolute;left:0;text-align:left;margin-left:0;margin-top:.85pt;width:264pt;height:210.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" fillcolor="white [3201]" stroked="f" strokeweight=".5pt">
                <v:textbox>
                  <w:txbxContent>
                    <w:p w14:paraId="5107BDD0" w14:textId="6EE47400" w:rsidR="00706749" w:rsidRDefault="00706749" w:rsidP="00706749">
                      <w:pPr>
                        <w:ind w:firstLineChars="100" w:firstLine="210"/>
                      </w:pPr>
                      <w:r>
                        <w:rPr>
                          <w:rFonts w:hint="eastAsia"/>
                          <w:kern w:val="0"/>
                        </w:rPr>
                        <w:t>本資料の「たかし」と「てつお」は、泥だらけの靴で公園のベンチで遊び、汚してしまう。二人のように、つい遊びに夢中になり、</w:t>
                      </w:r>
                      <w:r w:rsidR="00F72EE2">
                        <w:rPr>
                          <w:rFonts w:hint="eastAsia"/>
                          <w:kern w:val="0"/>
                        </w:rPr>
                        <w:t>まわりに迷惑をかけてしまった</w:t>
                      </w:r>
                      <w:r>
                        <w:rPr>
                          <w:rFonts w:hint="eastAsia"/>
                          <w:kern w:val="0"/>
                        </w:rPr>
                        <w:t>経験のある児童</w:t>
                      </w:r>
                      <w:r w:rsidR="00F72EE2">
                        <w:rPr>
                          <w:rFonts w:hint="eastAsia"/>
                          <w:kern w:val="0"/>
                        </w:rPr>
                        <w:t>は</w:t>
                      </w:r>
                      <w:r>
                        <w:rPr>
                          <w:rFonts w:hint="eastAsia"/>
                          <w:kern w:val="0"/>
                        </w:rPr>
                        <w:t>多く、共感的に二人の気持ちを考えることができるだろう。その後、そのベンチに座った女の子のスカートが汚れてしまうのを見て、「はっ」とする二人の思いを話し合う。その中で、「公園のベンチは何のためにあるのか」と問うことで、ねらいとする価値にせまりたい。振り返りでは、児童の身近な公共物や公共の場所の写真を提示し、それらのものをみんなで気持ちよく使っていくために大切なことは何かを考える場を設ける。</w:t>
                      </w:r>
                    </w:p>
                  </w:txbxContent>
                </v:textbox>
                <w10:wrap anchorx="margin"/>
              </v:shape>
            </w:pict>
          </mc:Fallback>
        </mc:AlternateContent>
      </w:r>
    </w:p>
    <w:p w14:paraId="2894982B" w14:textId="77777777" w:rsidR="005E3973" w:rsidRDefault="004013B3" w:rsidP="00FA6A27">
      <w:pPr>
        <w:ind w:left="210" w:hangingChars="100" w:hanging="210"/>
        <w:rPr>
          <w:szCs w:val="21"/>
        </w:rPr>
      </w:pPr>
      <w:r w:rsidRPr="00D931D3">
        <w:rPr>
          <w:rFonts w:hint="eastAsia"/>
          <w:szCs w:val="21"/>
        </w:rPr>
        <w:t xml:space="preserve">　　</w:t>
      </w:r>
    </w:p>
    <w:p w14:paraId="679E6AE2" w14:textId="77777777" w:rsidR="00BD32CE" w:rsidRDefault="00BD32CE" w:rsidP="008F159E">
      <w:pPr>
        <w:rPr>
          <w:szCs w:val="21"/>
        </w:rPr>
      </w:pPr>
    </w:p>
    <w:p w14:paraId="437741F5" w14:textId="77777777" w:rsidR="00C870F8" w:rsidRDefault="00C870F8" w:rsidP="008F159E">
      <w:pPr>
        <w:rPr>
          <w:szCs w:val="21"/>
        </w:rPr>
      </w:pPr>
    </w:p>
    <w:p w14:paraId="512A3662" w14:textId="77777777" w:rsidR="00C870F8" w:rsidRDefault="00C870F8" w:rsidP="008F159E">
      <w:pPr>
        <w:rPr>
          <w:szCs w:val="21"/>
        </w:rPr>
      </w:pPr>
    </w:p>
    <w:p w14:paraId="5B753A65" w14:textId="77777777" w:rsidR="00C870F8" w:rsidRDefault="00C870F8" w:rsidP="008F159E">
      <w:pPr>
        <w:rPr>
          <w:szCs w:val="21"/>
        </w:rPr>
      </w:pPr>
    </w:p>
    <w:p w14:paraId="3B4E2B01" w14:textId="77777777" w:rsidR="00C870F8" w:rsidRPr="008F159E" w:rsidRDefault="00C870F8" w:rsidP="008F159E">
      <w:pPr>
        <w:rPr>
          <w:szCs w:val="21"/>
        </w:rPr>
      </w:pPr>
    </w:p>
    <w:p w14:paraId="40D497EF" w14:textId="77777777" w:rsidR="00FA6A27" w:rsidRDefault="00FA6A27" w:rsidP="00C95A42">
      <w:pPr>
        <w:ind w:leftChars="-82" w:hangingChars="82" w:hanging="172"/>
        <w:rPr>
          <w:rFonts w:ascii="ＭＳ ゴシック" w:eastAsia="ＭＳ ゴシック" w:hAnsi="ＭＳ ゴシック" w:cs="Times New Roman"/>
          <w:color w:val="000000"/>
          <w:szCs w:val="21"/>
        </w:rPr>
      </w:pPr>
    </w:p>
    <w:p w14:paraId="36D58C1C" w14:textId="77777777" w:rsidR="00B535C5" w:rsidRDefault="00B535C5" w:rsidP="00B535C5">
      <w:pPr>
        <w:rPr>
          <w:rFonts w:ascii="ＭＳ ゴシック" w:eastAsia="ＭＳ ゴシック" w:hAnsi="ＭＳ ゴシック" w:cs="Times New Roman"/>
          <w:color w:val="000000"/>
          <w:szCs w:val="21"/>
        </w:rPr>
      </w:pPr>
    </w:p>
    <w:p w14:paraId="396CD14F" w14:textId="77777777" w:rsidR="00B535C5" w:rsidRDefault="00B535C5" w:rsidP="00B535C5">
      <w:pPr>
        <w:rPr>
          <w:rFonts w:ascii="ＭＳ ゴシック" w:eastAsia="ＭＳ ゴシック" w:hAnsi="ＭＳ ゴシック" w:cs="Times New Roman"/>
          <w:color w:val="000000"/>
          <w:szCs w:val="21"/>
        </w:rPr>
      </w:pPr>
    </w:p>
    <w:p w14:paraId="1EA693F3" w14:textId="77777777" w:rsidR="00254D1F" w:rsidRDefault="00254D1F" w:rsidP="00B535C5">
      <w:pPr>
        <w:rPr>
          <w:rFonts w:ascii="ＭＳ ゴシック" w:eastAsia="ＭＳ ゴシック" w:hAnsi="ＭＳ ゴシック" w:cs="Times New Roman"/>
          <w:color w:val="000000"/>
          <w:szCs w:val="21"/>
        </w:rPr>
      </w:pPr>
    </w:p>
    <w:p w14:paraId="7786995B" w14:textId="77777777" w:rsidR="00254D1F" w:rsidRDefault="00254D1F" w:rsidP="00B535C5">
      <w:pPr>
        <w:rPr>
          <w:rFonts w:ascii="ＭＳ ゴシック" w:eastAsia="ＭＳ ゴシック" w:hAnsi="ＭＳ ゴシック" w:cs="Times New Roman"/>
          <w:color w:val="000000"/>
          <w:szCs w:val="21"/>
        </w:rPr>
      </w:pPr>
    </w:p>
    <w:p w14:paraId="01B62E3A" w14:textId="77777777" w:rsidR="00B01734" w:rsidRDefault="00B01734" w:rsidP="00B535C5">
      <w:pPr>
        <w:rPr>
          <w:rFonts w:ascii="ＭＳ ゴシック" w:eastAsia="ＭＳ ゴシック" w:hAnsi="ＭＳ ゴシック" w:cs="Times New Roman"/>
          <w:color w:val="000000"/>
          <w:szCs w:val="21"/>
        </w:rPr>
      </w:pPr>
    </w:p>
    <w:p w14:paraId="4518056B" w14:textId="0C12BA74" w:rsidR="00B535C5" w:rsidRDefault="00706749" w:rsidP="00B535C5">
      <w:pPr>
        <w:rPr>
          <w:rFonts w:ascii="ＭＳ ゴシック" w:eastAsia="ＭＳ ゴシック" w:hAnsi="ＭＳ ゴシック" w:cs="Times New Roman"/>
          <w:color w:val="00000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75142CCC" wp14:editId="220784F3">
                <wp:simplePos x="0" y="0"/>
                <wp:positionH relativeFrom="margin">
                  <wp:align>left</wp:align>
                </wp:positionH>
                <wp:positionV relativeFrom="paragraph">
                  <wp:posOffset>205740</wp:posOffset>
                </wp:positionV>
                <wp:extent cx="3324225" cy="16192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3324225" cy="1619250"/>
                        </a:xfrm>
                        <a:prstGeom prst="rect">
                          <a:avLst/>
                        </a:prstGeom>
                        <a:solidFill>
                          <a:schemeClr val="lt1"/>
                        </a:solidFill>
                        <a:ln w="6350">
                          <a:noFill/>
                        </a:ln>
                      </wps:spPr>
                      <wps:txbx>
                        <w:txbxContent>
                          <w:p w14:paraId="5D32030B" w14:textId="6A6FB66B" w:rsidR="00706749" w:rsidRDefault="00706749" w:rsidP="00706749">
                            <w:pPr>
                              <w:ind w:firstLineChars="100" w:firstLine="210"/>
                            </w:pPr>
                            <w:r>
                              <w:rPr>
                                <w:rFonts w:hint="eastAsia"/>
                              </w:rPr>
                              <w:t>生活科「町にははっけんがいっぱい」で、</w:t>
                            </w:r>
                            <w:r w:rsidR="00F72EE2">
                              <w:rPr>
                                <w:rFonts w:hint="eastAsia"/>
                              </w:rPr>
                              <w:t>校区</w:t>
                            </w:r>
                            <w:r>
                              <w:rPr>
                                <w:rFonts w:hint="eastAsia"/>
                              </w:rPr>
                              <w:t>の公園や公共の施設、校区のお店などを訪れ、自分たちの生活が様々な人や場所と関わっていることを学んでいく。本時では、訪れた場所や身近な施設、地域の人々との関わりに触れることで、</w:t>
                            </w:r>
                            <w:r>
                              <w:rPr>
                                <w:rFonts w:hint="eastAsia"/>
                                <w:kern w:val="0"/>
                              </w:rPr>
                              <w:t>地域に親しみや愛着をもって、</w:t>
                            </w:r>
                            <w:r w:rsidR="00DF7BC0">
                              <w:rPr>
                                <w:rFonts w:hint="eastAsia"/>
                                <w:kern w:val="0"/>
                              </w:rPr>
                              <w:t>地域の一員として、</w:t>
                            </w:r>
                            <w:r>
                              <w:rPr>
                                <w:rFonts w:hint="eastAsia"/>
                                <w:kern w:val="0"/>
                              </w:rPr>
                              <w:t>適切に</w:t>
                            </w:r>
                            <w:r w:rsidR="00DF7BC0">
                              <w:rPr>
                                <w:rFonts w:hint="eastAsia"/>
                                <w:kern w:val="0"/>
                              </w:rPr>
                              <w:t>行動</w:t>
                            </w:r>
                            <w:r>
                              <w:rPr>
                                <w:rFonts w:hint="eastAsia"/>
                                <w:kern w:val="0"/>
                              </w:rPr>
                              <w:t>しようする姿を育んでいく。</w:t>
                            </w:r>
                          </w:p>
                          <w:p w14:paraId="62ABA3CC" w14:textId="77777777" w:rsidR="00706749" w:rsidRDefault="00706749" w:rsidP="00706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2CCC" id="テキスト ボックス 4" o:spid="_x0000_s1028" type="#_x0000_t202" style="position:absolute;left:0;text-align:left;margin-left:0;margin-top:16.2pt;width:261.75pt;height:12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" fillcolor="white [3201]" stroked="f" strokeweight=".5pt">
                <v:textbox>
                  <w:txbxContent>
                    <w:p w14:paraId="5D32030B" w14:textId="6A6FB66B" w:rsidR="00706749" w:rsidRDefault="00706749" w:rsidP="00706749">
                      <w:pPr>
                        <w:ind w:firstLineChars="100" w:firstLine="210"/>
                      </w:pPr>
                      <w:r>
                        <w:rPr>
                          <w:rFonts w:hint="eastAsia"/>
                        </w:rPr>
                        <w:t>生活科「町にははっけんがいっぱい」で、</w:t>
                      </w:r>
                      <w:r w:rsidR="00F72EE2">
                        <w:rPr>
                          <w:rFonts w:hint="eastAsia"/>
                        </w:rPr>
                        <w:t>校区</w:t>
                      </w:r>
                      <w:r>
                        <w:rPr>
                          <w:rFonts w:hint="eastAsia"/>
                        </w:rPr>
                        <w:t>の公園や公共の施設、校区のお店などを訪れ、自分たちの生活が様々な人や場所と関わっていることを学んでいく。本時では、訪れた場所や身近な施設、地域の人々との関わりに触れることで、</w:t>
                      </w:r>
                      <w:r>
                        <w:rPr>
                          <w:rFonts w:hint="eastAsia"/>
                          <w:kern w:val="0"/>
                        </w:rPr>
                        <w:t>地域に親しみや愛着をもって、</w:t>
                      </w:r>
                      <w:r w:rsidR="00DF7BC0">
                        <w:rPr>
                          <w:rFonts w:hint="eastAsia"/>
                          <w:kern w:val="0"/>
                        </w:rPr>
                        <w:t>地域の一員として、</w:t>
                      </w:r>
                      <w:r>
                        <w:rPr>
                          <w:rFonts w:hint="eastAsia"/>
                          <w:kern w:val="0"/>
                        </w:rPr>
                        <w:t>適切に</w:t>
                      </w:r>
                      <w:r w:rsidR="00DF7BC0">
                        <w:rPr>
                          <w:rFonts w:hint="eastAsia"/>
                          <w:kern w:val="0"/>
                        </w:rPr>
                        <w:t>行動</w:t>
                      </w:r>
                      <w:r>
                        <w:rPr>
                          <w:rFonts w:hint="eastAsia"/>
                          <w:kern w:val="0"/>
                        </w:rPr>
                        <w:t>しようする姿を育んでいく。</w:t>
                      </w:r>
                    </w:p>
                    <w:p w14:paraId="62ABA3CC" w14:textId="77777777" w:rsidR="00706749" w:rsidRDefault="00706749" w:rsidP="00706749"/>
                  </w:txbxContent>
                </v:textbox>
                <w10:wrap anchorx="margin"/>
              </v:shape>
            </w:pict>
          </mc:Fallback>
        </mc:AlternateContent>
      </w:r>
      <w:r w:rsidR="00B535C5">
        <w:rPr>
          <w:rFonts w:ascii="ＭＳ ゴシック" w:eastAsia="ＭＳ ゴシック" w:hAnsi="ＭＳ ゴシック" w:cs="Times New Roman" w:hint="eastAsia"/>
          <w:color w:val="000000"/>
          <w:szCs w:val="21"/>
        </w:rPr>
        <w:t>５　地域</w:t>
      </w:r>
      <w:r w:rsidR="006366B7">
        <w:rPr>
          <w:rFonts w:ascii="ＭＳ ゴシック" w:eastAsia="ＭＳ ゴシック" w:hAnsi="ＭＳ ゴシック" w:cs="Times New Roman" w:hint="eastAsia"/>
          <w:color w:val="000000"/>
          <w:szCs w:val="21"/>
        </w:rPr>
        <w:t>と連携した</w:t>
      </w:r>
      <w:r w:rsidR="00B535C5">
        <w:rPr>
          <w:rFonts w:ascii="ＭＳ ゴシック" w:eastAsia="ＭＳ ゴシック" w:hAnsi="ＭＳ ゴシック" w:cs="Times New Roman" w:hint="eastAsia"/>
          <w:color w:val="000000"/>
          <w:szCs w:val="21"/>
        </w:rPr>
        <w:t xml:space="preserve">学習　</w:t>
      </w:r>
    </w:p>
    <w:p w14:paraId="4594A301" w14:textId="77777777" w:rsidR="00FA6A27" w:rsidRDefault="00FA6A27" w:rsidP="00C95A42">
      <w:pPr>
        <w:ind w:leftChars="-82" w:hangingChars="82" w:hanging="172"/>
        <w:rPr>
          <w:rFonts w:ascii="ＭＳ ゴシック" w:eastAsia="ＭＳ ゴシック" w:hAnsi="ＭＳ ゴシック" w:cs="Times New Roman"/>
          <w:color w:val="000000"/>
          <w:szCs w:val="21"/>
        </w:rPr>
      </w:pPr>
    </w:p>
    <w:p w14:paraId="723E32A1" w14:textId="77777777" w:rsidR="00B535C5" w:rsidRDefault="00B535C5" w:rsidP="00C95A42">
      <w:pPr>
        <w:ind w:leftChars="-82" w:hangingChars="82" w:hanging="172"/>
        <w:rPr>
          <w:rFonts w:ascii="ＭＳ ゴシック" w:eastAsia="ＭＳ ゴシック" w:hAnsi="ＭＳ ゴシック" w:cs="Times New Roman"/>
          <w:color w:val="000000"/>
          <w:szCs w:val="21"/>
        </w:rPr>
      </w:pPr>
    </w:p>
    <w:p w14:paraId="57293F73" w14:textId="77777777" w:rsidR="00B535C5" w:rsidRDefault="00B535C5" w:rsidP="00C95A42">
      <w:pPr>
        <w:ind w:leftChars="-82" w:hangingChars="82" w:hanging="172"/>
        <w:rPr>
          <w:rFonts w:ascii="ＭＳ ゴシック" w:eastAsia="ＭＳ ゴシック" w:hAnsi="ＭＳ ゴシック" w:cs="Times New Roman"/>
          <w:color w:val="000000"/>
          <w:szCs w:val="21"/>
        </w:rPr>
      </w:pPr>
    </w:p>
    <w:p w14:paraId="64740D72" w14:textId="77777777" w:rsidR="00706749" w:rsidRDefault="00706749" w:rsidP="00C95A42">
      <w:pPr>
        <w:ind w:leftChars="-82" w:hangingChars="82" w:hanging="172"/>
        <w:rPr>
          <w:rFonts w:ascii="ＭＳ ゴシック" w:eastAsia="ＭＳ ゴシック" w:hAnsi="ＭＳ ゴシック" w:cs="Times New Roman"/>
          <w:color w:val="000000"/>
          <w:szCs w:val="21"/>
        </w:rPr>
      </w:pPr>
    </w:p>
    <w:p w14:paraId="5334B31E" w14:textId="77777777" w:rsidR="00706749" w:rsidRDefault="00706749" w:rsidP="00C95A42">
      <w:pPr>
        <w:ind w:leftChars="-82" w:hangingChars="82" w:hanging="172"/>
        <w:rPr>
          <w:rFonts w:ascii="ＭＳ ゴシック" w:eastAsia="ＭＳ ゴシック" w:hAnsi="ＭＳ ゴシック" w:cs="Times New Roman"/>
          <w:color w:val="000000"/>
          <w:szCs w:val="21"/>
        </w:rPr>
      </w:pPr>
    </w:p>
    <w:p w14:paraId="27C86489" w14:textId="77777777" w:rsidR="00B535C5" w:rsidRDefault="00B535C5" w:rsidP="00C95A42">
      <w:pPr>
        <w:ind w:leftChars="-82" w:hangingChars="82" w:hanging="172"/>
        <w:rPr>
          <w:rFonts w:ascii="ＭＳ ゴシック" w:eastAsia="ＭＳ ゴシック" w:hAnsi="ＭＳ ゴシック" w:cs="Times New Roman"/>
          <w:color w:val="000000"/>
          <w:szCs w:val="21"/>
        </w:rPr>
      </w:pPr>
    </w:p>
    <w:p w14:paraId="3173BA46" w14:textId="77777777" w:rsidR="00C95A42" w:rsidRPr="00D931D3" w:rsidRDefault="00951A90" w:rsidP="00C95A42">
      <w:pPr>
        <w:ind w:leftChars="-82" w:hangingChars="82" w:hanging="172"/>
        <w:rPr>
          <w:rFonts w:ascii="ＭＳ ゴシック" w:eastAsia="ＭＳ ゴシック" w:hAnsi="ＭＳ ゴシック" w:cs="Times New Roman"/>
          <w:szCs w:val="21"/>
        </w:rPr>
      </w:pPr>
      <w:r>
        <w:rPr>
          <w:rFonts w:ascii="ＭＳ ゴシック" w:eastAsia="ＭＳ ゴシック" w:hAnsi="ＭＳ ゴシック" w:cs="Times New Roman" w:hint="eastAsia"/>
          <w:color w:val="000000"/>
          <w:szCs w:val="21"/>
        </w:rPr>
        <w:lastRenderedPageBreak/>
        <w:t>５</w:t>
      </w:r>
      <w:r w:rsidR="00D931D3">
        <w:rPr>
          <w:rFonts w:ascii="ＭＳ ゴシック" w:eastAsia="ＭＳ ゴシック" w:hAnsi="ＭＳ ゴシック" w:cs="Times New Roman" w:hint="eastAsia"/>
          <w:color w:val="000000"/>
          <w:szCs w:val="21"/>
        </w:rPr>
        <w:t xml:space="preserve">　</w:t>
      </w:r>
      <w:r w:rsidR="00C95A42" w:rsidRPr="00D931D3">
        <w:rPr>
          <w:rFonts w:ascii="ＭＳ ゴシック" w:eastAsia="ＭＳ ゴシック" w:hAnsi="ＭＳ ゴシック" w:cs="Times New Roman" w:hint="eastAsia"/>
          <w:color w:val="000000"/>
          <w:szCs w:val="21"/>
        </w:rPr>
        <w:t>本時の学習</w:t>
      </w:r>
    </w:p>
    <w:p w14:paraId="3FBDCF45" w14:textId="77777777" w:rsidR="00C95A42" w:rsidRPr="00D931D3" w:rsidRDefault="00C95A42" w:rsidP="00C95A42">
      <w:pPr>
        <w:ind w:leftChars="-82" w:hangingChars="82" w:hanging="172"/>
        <w:rPr>
          <w:rFonts w:asciiTheme="majorEastAsia" w:eastAsiaTheme="majorEastAsia" w:hAnsiTheme="majorEastAsia" w:cs="Times New Roman"/>
          <w:color w:val="000000"/>
          <w:szCs w:val="21"/>
        </w:rPr>
      </w:pPr>
      <w:r w:rsidRPr="00D931D3">
        <w:rPr>
          <w:rFonts w:asciiTheme="majorEastAsia" w:eastAsiaTheme="majorEastAsia" w:hAnsiTheme="majorEastAsia" w:cs="Times New Roman"/>
          <w:color w:val="000000"/>
          <w:szCs w:val="21"/>
        </w:rPr>
        <w:t>(</w:t>
      </w:r>
      <w:r w:rsidRPr="00D931D3">
        <w:rPr>
          <w:rFonts w:asciiTheme="majorEastAsia" w:eastAsiaTheme="majorEastAsia" w:hAnsiTheme="majorEastAsia" w:cs="Times New Roman" w:hint="eastAsia"/>
          <w:color w:val="000000"/>
          <w:szCs w:val="21"/>
        </w:rPr>
        <w:t>１</w:t>
      </w:r>
      <w:r w:rsidRPr="00D931D3">
        <w:rPr>
          <w:rFonts w:asciiTheme="majorEastAsia" w:eastAsiaTheme="majorEastAsia" w:hAnsiTheme="majorEastAsia" w:cs="Times New Roman"/>
          <w:color w:val="000000"/>
          <w:szCs w:val="21"/>
        </w:rPr>
        <w:t>)</w:t>
      </w:r>
      <w:r w:rsidR="00D34A59" w:rsidRPr="00D931D3">
        <w:rPr>
          <w:rFonts w:asciiTheme="majorEastAsia" w:eastAsiaTheme="majorEastAsia" w:hAnsiTheme="majorEastAsia" w:cs="Times New Roman" w:hint="eastAsia"/>
          <w:color w:val="000000"/>
          <w:szCs w:val="21"/>
        </w:rPr>
        <w:t>本時の</w:t>
      </w:r>
      <w:r w:rsidR="00B535C5">
        <w:rPr>
          <w:rFonts w:asciiTheme="majorEastAsia" w:eastAsiaTheme="majorEastAsia" w:hAnsiTheme="majorEastAsia" w:cs="Times New Roman" w:hint="eastAsia"/>
          <w:color w:val="000000"/>
          <w:szCs w:val="21"/>
        </w:rPr>
        <w:t>ねらい</w:t>
      </w:r>
    </w:p>
    <w:p w14:paraId="6FC55A9D" w14:textId="00541B2F" w:rsidR="00286F55" w:rsidRPr="00B01734" w:rsidRDefault="000118BB" w:rsidP="00B6060E">
      <w:pPr>
        <w:ind w:leftChars="100" w:left="210" w:firstLineChars="100" w:firstLine="210"/>
      </w:pPr>
      <w:r>
        <w:rPr>
          <w:rFonts w:hint="eastAsia"/>
        </w:rPr>
        <w:t>登場人物の気持ちを考える中で、公共</w:t>
      </w:r>
      <w:r w:rsidR="00DF7BC0">
        <w:rPr>
          <w:rFonts w:hint="eastAsia"/>
        </w:rPr>
        <w:t>の物や</w:t>
      </w:r>
      <w:r>
        <w:rPr>
          <w:rFonts w:hint="eastAsia"/>
        </w:rPr>
        <w:t>場所</w:t>
      </w:r>
      <w:r w:rsidR="00DF7BC0">
        <w:rPr>
          <w:rFonts w:hint="eastAsia"/>
        </w:rPr>
        <w:t>は、自分以外の人の</w:t>
      </w:r>
      <w:r>
        <w:rPr>
          <w:rFonts w:hint="eastAsia"/>
        </w:rPr>
        <w:t>こと</w:t>
      </w:r>
      <w:r w:rsidR="00846617">
        <w:rPr>
          <w:rFonts w:hint="eastAsia"/>
        </w:rPr>
        <w:t>も</w:t>
      </w:r>
      <w:r w:rsidR="00DF7BC0">
        <w:rPr>
          <w:rFonts w:hint="eastAsia"/>
        </w:rPr>
        <w:t>考えて使うこと</w:t>
      </w:r>
      <w:r>
        <w:rPr>
          <w:rFonts w:hint="eastAsia"/>
        </w:rPr>
        <w:t>で、自他共に気持ちよく過ごせることを理解</w:t>
      </w:r>
      <w:r w:rsidR="00846617">
        <w:rPr>
          <w:rFonts w:hint="eastAsia"/>
        </w:rPr>
        <w:t>し、それらを大切に使おうとする心情を育む。</w:t>
      </w:r>
    </w:p>
    <w:p w14:paraId="01321CFE" w14:textId="77777777" w:rsidR="00C95A42" w:rsidRPr="00EF55E1" w:rsidRDefault="00C95A42" w:rsidP="00C95A42">
      <w:pPr>
        <w:ind w:leftChars="-82" w:hangingChars="82" w:hanging="172"/>
        <w:rPr>
          <w:rFonts w:ascii="ＭＳ ゴシック" w:eastAsia="ＭＳ ゴシック" w:hAnsi="ＭＳ ゴシック" w:cs="Times New Roman"/>
          <w:color w:val="000000"/>
          <w:szCs w:val="21"/>
        </w:rPr>
      </w:pPr>
      <w:r w:rsidRPr="00EF55E1">
        <w:rPr>
          <w:rFonts w:ascii="ＭＳ ゴシック" w:eastAsia="ＭＳ ゴシック" w:hAnsi="ＭＳ ゴシック" w:cs="Times New Roman"/>
          <w:color w:val="000000"/>
          <w:szCs w:val="21"/>
        </w:rPr>
        <w:t>(</w:t>
      </w:r>
      <w:r w:rsidR="00223E2C" w:rsidRPr="00EF55E1">
        <w:rPr>
          <w:rFonts w:ascii="ＭＳ ゴシック" w:eastAsia="ＭＳ ゴシック" w:hAnsi="ＭＳ ゴシック" w:cs="Times New Roman" w:hint="eastAsia"/>
          <w:color w:val="000000"/>
          <w:szCs w:val="21"/>
        </w:rPr>
        <w:t>２</w:t>
      </w:r>
      <w:r w:rsidRPr="00EF55E1">
        <w:rPr>
          <w:rFonts w:ascii="ＭＳ ゴシック" w:eastAsia="ＭＳ ゴシック" w:hAnsi="ＭＳ ゴシック" w:cs="Times New Roman"/>
          <w:color w:val="000000"/>
          <w:szCs w:val="21"/>
        </w:rPr>
        <w:t>)</w:t>
      </w:r>
      <w:r w:rsidR="00D34A59" w:rsidRPr="00EF55E1">
        <w:rPr>
          <w:rFonts w:ascii="ＭＳ ゴシック" w:eastAsia="ＭＳ ゴシック" w:hAnsi="ＭＳ ゴシック" w:cs="Times New Roman" w:hint="eastAsia"/>
          <w:color w:val="000000"/>
          <w:szCs w:val="21"/>
        </w:rPr>
        <w:t>本時の流れ</w:t>
      </w:r>
    </w:p>
    <w:tbl>
      <w:tblPr>
        <w:tblStyle w:val="1"/>
        <w:tblW w:w="10206" w:type="dxa"/>
        <w:tblInd w:w="-5" w:type="dxa"/>
        <w:tblLayout w:type="fixed"/>
        <w:tblLook w:val="04A0" w:firstRow="1" w:lastRow="0" w:firstColumn="1" w:lastColumn="0" w:noHBand="0" w:noVBand="1"/>
      </w:tblPr>
      <w:tblGrid>
        <w:gridCol w:w="613"/>
        <w:gridCol w:w="5624"/>
        <w:gridCol w:w="3969"/>
      </w:tblGrid>
      <w:tr w:rsidR="00C95A42" w:rsidRPr="00C95A42" w14:paraId="045E98A7" w14:textId="77777777" w:rsidTr="00B6060E">
        <w:trPr>
          <w:trHeight w:val="527"/>
        </w:trPr>
        <w:tc>
          <w:tcPr>
            <w:tcW w:w="613" w:type="dxa"/>
            <w:vAlign w:val="center"/>
          </w:tcPr>
          <w:p w14:paraId="7A8EFBBC" w14:textId="77777777" w:rsidR="00C95A42" w:rsidRPr="00C95A42" w:rsidRDefault="00D34A59" w:rsidP="00C95A42">
            <w:pPr>
              <w:snapToGrid w:val="0"/>
              <w:rPr>
                <w:rFonts w:ascii="ＭＳ 明朝" w:eastAsia="ＭＳ 明朝" w:hAnsi="ＭＳ 明朝" w:cs="Times New Roman"/>
                <w:color w:val="000000"/>
                <w:sz w:val="18"/>
                <w:szCs w:val="18"/>
              </w:rPr>
            </w:pPr>
            <w:r>
              <w:rPr>
                <w:rFonts w:ascii="ＭＳ 明朝" w:eastAsia="ＭＳ 明朝" w:hAnsi="ＭＳ 明朝" w:cs="Times New Roman" w:hint="eastAsia"/>
                <w:sz w:val="18"/>
                <w:szCs w:val="18"/>
              </w:rPr>
              <w:t>時間</w:t>
            </w:r>
          </w:p>
        </w:tc>
        <w:tc>
          <w:tcPr>
            <w:tcW w:w="5624" w:type="dxa"/>
            <w:vAlign w:val="center"/>
          </w:tcPr>
          <w:p w14:paraId="5A5C55BB" w14:textId="77777777" w:rsidR="00C95A42" w:rsidRPr="00C95A42" w:rsidRDefault="004579E3" w:rsidP="00211DDC">
            <w:pPr>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児童の活動</w:t>
            </w:r>
          </w:p>
        </w:tc>
        <w:tc>
          <w:tcPr>
            <w:tcW w:w="3969" w:type="dxa"/>
            <w:vAlign w:val="center"/>
          </w:tcPr>
          <w:p w14:paraId="2351C4AC" w14:textId="77777777" w:rsidR="00435A9A" w:rsidRPr="00435A9A" w:rsidRDefault="00435A9A" w:rsidP="00435A9A">
            <w:pPr>
              <w:snapToGrid w:val="0"/>
              <w:jc w:val="center"/>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〇</w:t>
            </w:r>
            <w:r w:rsidR="005A5977">
              <w:rPr>
                <w:rFonts w:asciiTheme="majorEastAsia" w:eastAsiaTheme="majorEastAsia" w:hAnsiTheme="majorEastAsia" w:cs="Times New Roman" w:hint="eastAsia"/>
                <w:color w:val="000000"/>
                <w:sz w:val="22"/>
              </w:rPr>
              <w:t>伝え</w:t>
            </w:r>
            <w:r w:rsidRPr="00435A9A">
              <w:rPr>
                <w:rFonts w:asciiTheme="majorEastAsia" w:eastAsiaTheme="majorEastAsia" w:hAnsiTheme="majorEastAsia" w:cs="Times New Roman" w:hint="eastAsia"/>
                <w:color w:val="000000"/>
                <w:sz w:val="22"/>
              </w:rPr>
              <w:t>合うための工夫</w:t>
            </w:r>
          </w:p>
          <w:p w14:paraId="12F2B6E1" w14:textId="77777777" w:rsidR="00C95A42" w:rsidRPr="00C95A42" w:rsidRDefault="00435A9A" w:rsidP="00435A9A">
            <w:pPr>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・その他の手立てや</w:t>
            </w:r>
            <w:r w:rsidR="007103CF">
              <w:rPr>
                <w:rFonts w:ascii="ＭＳ 明朝" w:eastAsia="ＭＳ 明朝" w:hAnsi="ＭＳ 明朝" w:cs="Times New Roman" w:hint="eastAsia"/>
                <w:color w:val="000000"/>
                <w:sz w:val="22"/>
              </w:rPr>
              <w:t xml:space="preserve">留意点　</w:t>
            </w:r>
          </w:p>
        </w:tc>
      </w:tr>
      <w:tr w:rsidR="00C95A42" w:rsidRPr="00C95A42" w14:paraId="38A266A9" w14:textId="77777777" w:rsidTr="00B6060E">
        <w:trPr>
          <w:cantSplit/>
          <w:trHeight w:val="2100"/>
        </w:trPr>
        <w:tc>
          <w:tcPr>
            <w:tcW w:w="613" w:type="dxa"/>
            <w:textDirection w:val="tbRlV"/>
            <w:vAlign w:val="center"/>
          </w:tcPr>
          <w:p w14:paraId="3C12FA03" w14:textId="77777777" w:rsidR="00C95A42" w:rsidRPr="00C95A42" w:rsidRDefault="00D34A59" w:rsidP="00C95A42">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つかむ（５</w:t>
            </w:r>
            <w:r w:rsidR="00C95A42" w:rsidRPr="00C95A42">
              <w:rPr>
                <w:rFonts w:ascii="ＭＳ 明朝" w:eastAsia="ＭＳ 明朝" w:hAnsi="ＭＳ 明朝" w:cs="Times New Roman" w:hint="eastAsia"/>
                <w:color w:val="000000"/>
                <w:sz w:val="22"/>
              </w:rPr>
              <w:t>）</w:t>
            </w:r>
          </w:p>
        </w:tc>
        <w:tc>
          <w:tcPr>
            <w:tcW w:w="5624" w:type="dxa"/>
          </w:tcPr>
          <w:p w14:paraId="3F0E1989" w14:textId="77777777" w:rsidR="000118BB" w:rsidRDefault="000118BB" w:rsidP="000118BB">
            <w:r>
              <w:rPr>
                <w:rFonts w:hint="eastAsia"/>
              </w:rPr>
              <w:t>１</w:t>
            </w:r>
            <w:r w:rsidR="00AD6FFD">
              <w:rPr>
                <w:rFonts w:hint="eastAsia"/>
              </w:rPr>
              <w:t xml:space="preserve"> </w:t>
            </w:r>
            <w:r w:rsidR="00A25B4D">
              <w:rPr>
                <w:rFonts w:hint="eastAsia"/>
              </w:rPr>
              <w:t>「みんなでつかうもの」はどんなものがあるか考える。</w:t>
            </w:r>
          </w:p>
          <w:p w14:paraId="1AF66B72" w14:textId="77777777" w:rsidR="000118BB" w:rsidRDefault="000118BB" w:rsidP="000118BB">
            <w:r>
              <w:rPr>
                <w:rFonts w:hint="eastAsia"/>
              </w:rPr>
              <w:t>・</w:t>
            </w:r>
            <w:r w:rsidR="00A25B4D">
              <w:rPr>
                <w:rFonts w:hint="eastAsia"/>
              </w:rPr>
              <w:t>学校の遊具や掃除道具はみんなで使うものだね。</w:t>
            </w:r>
          </w:p>
          <w:p w14:paraId="7A84C39C" w14:textId="6756B024" w:rsidR="000118BB" w:rsidRDefault="00A25B4D" w:rsidP="000118BB">
            <w:r>
              <w:rPr>
                <w:rFonts w:hint="eastAsia"/>
              </w:rPr>
              <w:t>・町探検で行った公園の遊具もみんなで</w:t>
            </w:r>
            <w:r w:rsidR="00846617">
              <w:rPr>
                <w:rFonts w:hint="eastAsia"/>
              </w:rPr>
              <w:t>使う</w:t>
            </w:r>
            <w:r>
              <w:rPr>
                <w:rFonts w:hint="eastAsia"/>
              </w:rPr>
              <w:t>ものか。</w:t>
            </w:r>
          </w:p>
          <w:p w14:paraId="525137A6" w14:textId="77777777" w:rsidR="000118BB" w:rsidRDefault="00B01734" w:rsidP="000118BB">
            <w:r>
              <w:rPr>
                <w:rFonts w:hint="eastAsia"/>
              </w:rPr>
              <w:t>２</w:t>
            </w:r>
            <w:r w:rsidR="00AD6FFD">
              <w:rPr>
                <w:rFonts w:hint="eastAsia"/>
              </w:rPr>
              <w:t xml:space="preserve"> </w:t>
            </w:r>
            <w:r w:rsidR="000118BB">
              <w:rPr>
                <w:rFonts w:hint="eastAsia"/>
              </w:rPr>
              <w:t>本時のめあてをつかむ。</w:t>
            </w:r>
          </w:p>
          <w:p w14:paraId="10D0BE70" w14:textId="77777777" w:rsidR="00C95A42" w:rsidRDefault="00C90DA9" w:rsidP="000118BB">
            <w:pPr>
              <w:snapToGrid w:val="0"/>
              <w:ind w:left="220" w:hangingChars="100" w:hanging="220"/>
              <w:rPr>
                <w:rFonts w:ascii="ＭＳ 明朝" w:eastAsia="ＭＳ 明朝" w:hAnsi="ＭＳ 明朝" w:cs="Times New Roman"/>
                <w:sz w:val="22"/>
              </w:rPr>
            </w:pPr>
            <w:r w:rsidRPr="00682E3A">
              <w:rPr>
                <w:rFonts w:asciiTheme="majorEastAsia" w:eastAsiaTheme="majorEastAsia" w:hAnsiTheme="majorEastAsia" w:cs="Times New Roman" w:hint="eastAsia"/>
                <w:noProof/>
                <w:color w:val="000000"/>
                <w:sz w:val="22"/>
              </w:rPr>
              <mc:AlternateContent>
                <mc:Choice Requires="wps">
                  <w:drawing>
                    <wp:anchor distT="0" distB="0" distL="114300" distR="114300" simplePos="0" relativeHeight="251665408" behindDoc="0" locked="0" layoutInCell="1" allowOverlap="1" wp14:anchorId="1584150E" wp14:editId="07286519">
                      <wp:simplePos x="0" y="0"/>
                      <wp:positionH relativeFrom="column">
                        <wp:posOffset>388620</wp:posOffset>
                      </wp:positionH>
                      <wp:positionV relativeFrom="paragraph">
                        <wp:posOffset>29210</wp:posOffset>
                      </wp:positionV>
                      <wp:extent cx="5064125" cy="351155"/>
                      <wp:effectExtent l="0" t="0" r="22225" b="10795"/>
                      <wp:wrapNone/>
                      <wp:docPr id="1" name="正方形/長方形 1"/>
                      <wp:cNvGraphicFramePr/>
                      <a:graphic xmlns:a="http://schemas.openxmlformats.org/drawingml/2006/main">
                        <a:graphicData uri="http://schemas.microsoft.com/office/word/2010/wordprocessingShape">
                          <wps:wsp>
                            <wps:cNvSpPr/>
                            <wps:spPr>
                              <a:xfrm>
                                <a:off x="0" y="0"/>
                                <a:ext cx="5064125" cy="351155"/>
                              </a:xfrm>
                              <a:prstGeom prst="rect">
                                <a:avLst/>
                              </a:prstGeom>
                              <a:solidFill>
                                <a:schemeClr val="bg1"/>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87FC" w14:textId="4D905331" w:rsidR="00D56302" w:rsidRPr="000118BB" w:rsidRDefault="000118BB" w:rsidP="00D56302">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「みんなでつかうもの」を</w:t>
                                  </w:r>
                                  <w:r w:rsidR="00F72EE2">
                                    <w:rPr>
                                      <w:rFonts w:asciiTheme="majorEastAsia" w:eastAsiaTheme="majorEastAsia" w:hAnsiTheme="majorEastAsia" w:hint="eastAsia"/>
                                      <w:color w:val="000000" w:themeColor="text1"/>
                                    </w:rPr>
                                    <w:t>使う</w:t>
                                  </w:r>
                                  <w:r>
                                    <w:rPr>
                                      <w:rFonts w:asciiTheme="majorEastAsia" w:eastAsiaTheme="majorEastAsia" w:hAnsiTheme="majorEastAsia"/>
                                      <w:color w:val="000000" w:themeColor="text1"/>
                                    </w:rPr>
                                    <w:t>ときに</w:t>
                                  </w:r>
                                  <w:r>
                                    <w:rPr>
                                      <w:rFonts w:asciiTheme="majorEastAsia" w:eastAsiaTheme="majorEastAsia" w:hAnsiTheme="majorEastAsia" w:hint="eastAsia"/>
                                      <w:color w:val="000000" w:themeColor="text1"/>
                                    </w:rPr>
                                    <w:t>大切な</w:t>
                                  </w:r>
                                  <w:r>
                                    <w:rPr>
                                      <w:rFonts w:asciiTheme="majorEastAsia" w:eastAsiaTheme="majorEastAsia" w:hAnsiTheme="majorEastAsia"/>
                                      <w:color w:val="000000" w:themeColor="text1"/>
                                    </w:rPr>
                                    <w:t>ことを</w:t>
                                  </w:r>
                                  <w:r>
                                    <w:rPr>
                                      <w:rFonts w:asciiTheme="majorEastAsia" w:eastAsiaTheme="majorEastAsia" w:hAnsiTheme="majorEastAsia" w:hint="eastAsia"/>
                                      <w:color w:val="000000" w:themeColor="text1"/>
                                    </w:rPr>
                                    <w:t>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4150E" id="正方形/長方形 1" o:spid="_x0000_s1029" style="position:absolute;left:0;text-align:left;margin-left:30.6pt;margin-top:2.3pt;width:398.75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" fillcolor="white [3212]" strokecolor="black [3213]" strokeweight="1.5pt">
                      <v:textbox>
                        <w:txbxContent>
                          <w:p w14:paraId="3A2987FC" w14:textId="4D905331" w:rsidR="00D56302" w:rsidRPr="000118BB" w:rsidRDefault="000118BB" w:rsidP="00D56302">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「みんなでつかうもの」を</w:t>
                            </w:r>
                            <w:r w:rsidR="00F72EE2">
                              <w:rPr>
                                <w:rFonts w:asciiTheme="majorEastAsia" w:eastAsiaTheme="majorEastAsia" w:hAnsiTheme="majorEastAsia" w:hint="eastAsia"/>
                                <w:color w:val="000000" w:themeColor="text1"/>
                              </w:rPr>
                              <w:t>使う</w:t>
                            </w:r>
                            <w:r>
                              <w:rPr>
                                <w:rFonts w:asciiTheme="majorEastAsia" w:eastAsiaTheme="majorEastAsia" w:hAnsiTheme="majorEastAsia"/>
                                <w:color w:val="000000" w:themeColor="text1"/>
                              </w:rPr>
                              <w:t>ときに</w:t>
                            </w:r>
                            <w:r>
                              <w:rPr>
                                <w:rFonts w:asciiTheme="majorEastAsia" w:eastAsiaTheme="majorEastAsia" w:hAnsiTheme="majorEastAsia" w:hint="eastAsia"/>
                                <w:color w:val="000000" w:themeColor="text1"/>
                              </w:rPr>
                              <w:t>大切な</w:t>
                            </w:r>
                            <w:r>
                              <w:rPr>
                                <w:rFonts w:asciiTheme="majorEastAsia" w:eastAsiaTheme="majorEastAsia" w:hAnsiTheme="majorEastAsia"/>
                                <w:color w:val="000000" w:themeColor="text1"/>
                              </w:rPr>
                              <w:t>ことを</w:t>
                            </w:r>
                            <w:r>
                              <w:rPr>
                                <w:rFonts w:asciiTheme="majorEastAsia" w:eastAsiaTheme="majorEastAsia" w:hAnsiTheme="majorEastAsia" w:hint="eastAsia"/>
                                <w:color w:val="000000" w:themeColor="text1"/>
                              </w:rPr>
                              <w:t>考えよう</w:t>
                            </w:r>
                          </w:p>
                        </w:txbxContent>
                      </v:textbox>
                    </v:rect>
                  </w:pict>
                </mc:Fallback>
              </mc:AlternateContent>
            </w:r>
          </w:p>
          <w:p w14:paraId="33268E14" w14:textId="77777777" w:rsidR="000118BB" w:rsidRPr="000118BB" w:rsidRDefault="000118BB" w:rsidP="000118BB">
            <w:pPr>
              <w:snapToGrid w:val="0"/>
              <w:ind w:left="220" w:hangingChars="100" w:hanging="220"/>
              <w:rPr>
                <w:rFonts w:ascii="ＭＳ 明朝" w:eastAsia="ＭＳ 明朝" w:hAnsi="ＭＳ 明朝" w:cs="Times New Roman"/>
                <w:sz w:val="22"/>
              </w:rPr>
            </w:pPr>
          </w:p>
        </w:tc>
        <w:tc>
          <w:tcPr>
            <w:tcW w:w="3969" w:type="dxa"/>
          </w:tcPr>
          <w:p w14:paraId="6925625D" w14:textId="77777777" w:rsidR="00706749" w:rsidRDefault="00706749" w:rsidP="000118BB">
            <w:pPr>
              <w:snapToGrid w:val="0"/>
              <w:ind w:left="210" w:hangingChars="100" w:hanging="210"/>
              <w:rPr>
                <w:rFonts w:asciiTheme="majorEastAsia" w:eastAsiaTheme="majorEastAsia" w:hAnsiTheme="majorEastAsia"/>
                <w:kern w:val="0"/>
              </w:rPr>
            </w:pPr>
            <w:r>
              <w:rPr>
                <w:rFonts w:asciiTheme="majorEastAsia" w:eastAsiaTheme="majorEastAsia" w:hAnsiTheme="majorEastAsia" w:hint="eastAsia"/>
                <w:kern w:val="0"/>
              </w:rPr>
              <w:t>○</w:t>
            </w:r>
            <w:r w:rsidR="00C90DA9">
              <w:rPr>
                <w:rFonts w:asciiTheme="majorEastAsia" w:eastAsiaTheme="majorEastAsia" w:hAnsiTheme="majorEastAsia" w:hint="eastAsia"/>
                <w:kern w:val="0"/>
              </w:rPr>
              <w:t>校内のものだけではなく、地域にある公共物や公共の場所にも意識が向くように、「みんな」にはどんな人が含まれているか確認する。</w:t>
            </w:r>
          </w:p>
          <w:p w14:paraId="5A3B8677" w14:textId="77777777" w:rsidR="001D2984" w:rsidRPr="000118BB" w:rsidRDefault="000118BB" w:rsidP="00706749">
            <w:pPr>
              <w:snapToGrid w:val="0"/>
              <w:ind w:left="210" w:hangingChars="100" w:hanging="210"/>
              <w:jc w:val="right"/>
              <w:rPr>
                <w:rFonts w:asciiTheme="majorEastAsia" w:eastAsiaTheme="majorEastAsia" w:hAnsiTheme="majorEastAsia" w:cs="Times New Roman"/>
                <w:color w:val="000000"/>
                <w:sz w:val="22"/>
              </w:rPr>
            </w:pPr>
            <w:r w:rsidRPr="000118BB">
              <w:rPr>
                <w:rFonts w:asciiTheme="majorEastAsia" w:eastAsiaTheme="majorEastAsia" w:hAnsiTheme="majorEastAsia" w:hint="eastAsia"/>
                <w:kern w:val="0"/>
              </w:rPr>
              <w:t>（導入の工夫）</w:t>
            </w:r>
          </w:p>
        </w:tc>
      </w:tr>
      <w:tr w:rsidR="00C95A42" w:rsidRPr="009022DB" w14:paraId="4B6044B8" w14:textId="77777777" w:rsidTr="00B6060E">
        <w:trPr>
          <w:cantSplit/>
          <w:trHeight w:val="5516"/>
        </w:trPr>
        <w:tc>
          <w:tcPr>
            <w:tcW w:w="613" w:type="dxa"/>
            <w:textDirection w:val="tbRlV"/>
            <w:vAlign w:val="center"/>
          </w:tcPr>
          <w:p w14:paraId="49493CA8" w14:textId="77777777" w:rsidR="00C95A42" w:rsidRPr="00C95A42" w:rsidRDefault="004579E3" w:rsidP="00223E2C">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深める</w:t>
            </w:r>
            <w:r w:rsidR="00223E2C">
              <w:rPr>
                <w:rFonts w:ascii="ＭＳ 明朝" w:eastAsia="ＭＳ 明朝" w:hAnsi="ＭＳ 明朝" w:cs="Times New Roman" w:hint="eastAsia"/>
                <w:color w:val="000000"/>
                <w:sz w:val="22"/>
              </w:rPr>
              <w:t>（</w:t>
            </w:r>
            <w:r w:rsidR="00687909" w:rsidRPr="00687909">
              <w:rPr>
                <w:rFonts w:ascii="ＭＳ 明朝" w:eastAsia="ＭＳ 明朝" w:hAnsi="ＭＳ 明朝" w:cs="Times New Roman" w:hint="eastAsia"/>
                <w:color w:val="000000"/>
                <w:sz w:val="22"/>
                <w:eastAsianLayout w:id="-2002558464" w:vert="1" w:vertCompress="1"/>
              </w:rPr>
              <w:t>35</w:t>
            </w:r>
            <w:r w:rsidR="00223E2C">
              <w:rPr>
                <w:rFonts w:ascii="ＭＳ 明朝" w:eastAsia="ＭＳ 明朝" w:hAnsi="ＭＳ 明朝" w:cs="Times New Roman" w:hint="eastAsia"/>
                <w:color w:val="000000"/>
                <w:sz w:val="22"/>
              </w:rPr>
              <w:t>）</w:t>
            </w:r>
          </w:p>
        </w:tc>
        <w:tc>
          <w:tcPr>
            <w:tcW w:w="5624" w:type="dxa"/>
          </w:tcPr>
          <w:p w14:paraId="19A8DC04" w14:textId="3AE0B410" w:rsidR="000118BB" w:rsidRDefault="000118BB" w:rsidP="00B6060E">
            <w:pPr>
              <w:ind w:left="210" w:hangingChars="100" w:hanging="210"/>
              <w:jc w:val="left"/>
            </w:pPr>
            <w:r>
              <w:rPr>
                <w:rFonts w:hint="eastAsia"/>
              </w:rPr>
              <w:t>３</w:t>
            </w:r>
            <w:r w:rsidR="00AD6FFD">
              <w:rPr>
                <w:rFonts w:hint="eastAsia"/>
              </w:rPr>
              <w:t xml:space="preserve"> </w:t>
            </w:r>
            <w:r>
              <w:rPr>
                <w:rFonts w:hint="eastAsia"/>
              </w:rPr>
              <w:t>「黄色いベンチ」を読んで（</w:t>
            </w:r>
            <w:r>
              <w:rPr>
                <w:rFonts w:hint="eastAsia"/>
              </w:rPr>
              <w:t>P</w:t>
            </w:r>
            <w:r>
              <w:rPr>
                <w:rFonts w:hint="eastAsia"/>
              </w:rPr>
              <w:t>８８の４行目まで）話し合う。</w:t>
            </w:r>
          </w:p>
          <w:p w14:paraId="7E0D36E7" w14:textId="77777777" w:rsidR="000118BB" w:rsidRDefault="000118BB" w:rsidP="000118BB">
            <w:pPr>
              <w:jc w:val="left"/>
            </w:pPr>
            <w:r>
              <w:rPr>
                <w:rFonts w:hint="eastAsia"/>
                <w:noProof/>
              </w:rPr>
              <mc:AlternateContent>
                <mc:Choice Requires="wps">
                  <w:drawing>
                    <wp:anchor distT="0" distB="0" distL="114300" distR="114300" simplePos="0" relativeHeight="251674624" behindDoc="0" locked="0" layoutInCell="1" allowOverlap="1" wp14:anchorId="33BB2D99" wp14:editId="2ED1254B">
                      <wp:simplePos x="0" y="0"/>
                      <wp:positionH relativeFrom="column">
                        <wp:posOffset>-28394</wp:posOffset>
                      </wp:positionH>
                      <wp:positionV relativeFrom="paragraph">
                        <wp:posOffset>10614</wp:posOffset>
                      </wp:positionV>
                      <wp:extent cx="3448595" cy="522514"/>
                      <wp:effectExtent l="0" t="0" r="19050" b="11430"/>
                      <wp:wrapNone/>
                      <wp:docPr id="935180786" name="テキスト ボックス 935180786"/>
                      <wp:cNvGraphicFramePr/>
                      <a:graphic xmlns:a="http://schemas.openxmlformats.org/drawingml/2006/main">
                        <a:graphicData uri="http://schemas.microsoft.com/office/word/2010/wordprocessingShape">
                          <wps:wsp>
                            <wps:cNvSpPr txBox="1"/>
                            <wps:spPr>
                              <a:xfrm>
                                <a:off x="0" y="0"/>
                                <a:ext cx="3448595" cy="522514"/>
                              </a:xfrm>
                              <a:prstGeom prst="rect">
                                <a:avLst/>
                              </a:prstGeom>
                              <a:solidFill>
                                <a:schemeClr val="lt1"/>
                              </a:solidFill>
                              <a:ln w="6350">
                                <a:solidFill>
                                  <a:prstClr val="black"/>
                                </a:solidFill>
                              </a:ln>
                            </wps:spPr>
                            <wps:txbx>
                              <w:txbxContent>
                                <w:p w14:paraId="0891D7FD" w14:textId="77777777" w:rsidR="000118BB" w:rsidRDefault="000118BB" w:rsidP="000118BB">
                                  <w:r>
                                    <w:rPr>
                                      <w:rFonts w:hint="eastAsia"/>
                                    </w:rPr>
                                    <w:t>ベンチにのって、何度も何度も飛行機を飛ばしている二人は、どんな気持ちでしょう。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2D99" id="テキスト ボックス 935180786" o:spid="_x0000_s1030" type="#_x0000_t202" style="position:absolute;margin-left:-2.25pt;margin-top:.85pt;width:271.55pt;height:4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" fillcolor="white [3201]" strokeweight=".5pt">
                      <v:textbox>
                        <w:txbxContent>
                          <w:p w14:paraId="0891D7FD" w14:textId="77777777" w:rsidR="000118BB" w:rsidRDefault="000118BB" w:rsidP="000118BB">
                            <w:r>
                              <w:rPr>
                                <w:rFonts w:hint="eastAsia"/>
                              </w:rPr>
                              <w:t>ベンチにのって、何度も何度も飛行機を飛ばしている二人は、どんな気持ちでしょう。</w:t>
                            </w:r>
                          </w:p>
                        </w:txbxContent>
                      </v:textbox>
                    </v:shape>
                  </w:pict>
                </mc:Fallback>
              </mc:AlternateContent>
            </w:r>
          </w:p>
          <w:p w14:paraId="5C0037A0" w14:textId="77777777" w:rsidR="000118BB" w:rsidRDefault="000118BB" w:rsidP="000118BB">
            <w:pPr>
              <w:jc w:val="left"/>
            </w:pPr>
          </w:p>
          <w:p w14:paraId="0F62CAC5" w14:textId="77777777" w:rsidR="000118BB" w:rsidRDefault="000118BB" w:rsidP="000118BB">
            <w:pPr>
              <w:jc w:val="left"/>
            </w:pPr>
          </w:p>
          <w:p w14:paraId="5C09B2A5" w14:textId="0F52B171" w:rsidR="000118BB" w:rsidRDefault="000118BB" w:rsidP="000118BB">
            <w:pPr>
              <w:jc w:val="left"/>
            </w:pPr>
            <w:r>
              <w:rPr>
                <w:rFonts w:hint="eastAsia"/>
              </w:rPr>
              <w:t>・遠くまで</w:t>
            </w:r>
            <w:r w:rsidR="00F72EE2">
              <w:rPr>
                <w:rFonts w:hint="eastAsia"/>
              </w:rPr>
              <w:t>飛んで</w:t>
            </w:r>
            <w:r>
              <w:rPr>
                <w:rFonts w:hint="eastAsia"/>
              </w:rPr>
              <w:t>良い気持ち</w:t>
            </w:r>
          </w:p>
          <w:p w14:paraId="7B173DED" w14:textId="77777777" w:rsidR="000118BB" w:rsidRDefault="000118BB" w:rsidP="000118BB">
            <w:pPr>
              <w:jc w:val="left"/>
            </w:pPr>
            <w:r>
              <w:rPr>
                <w:rFonts w:hint="eastAsia"/>
              </w:rPr>
              <w:t>・もっと遠くへ飛ばしたい</w:t>
            </w:r>
          </w:p>
          <w:p w14:paraId="45AFB312" w14:textId="4BEF9C81" w:rsidR="000118BB" w:rsidRDefault="000118BB" w:rsidP="000118BB">
            <w:pPr>
              <w:jc w:val="left"/>
            </w:pPr>
            <w:r>
              <w:rPr>
                <w:rFonts w:hint="eastAsia"/>
              </w:rPr>
              <w:t>・楽しくてやめられない</w:t>
            </w:r>
          </w:p>
          <w:p w14:paraId="4253D0D0" w14:textId="77777777" w:rsidR="00276CF0" w:rsidRDefault="00276CF0" w:rsidP="000118BB">
            <w:pPr>
              <w:jc w:val="left"/>
            </w:pPr>
          </w:p>
          <w:p w14:paraId="00758AB1" w14:textId="77777777" w:rsidR="000118BB" w:rsidRDefault="000118BB" w:rsidP="000118BB">
            <w:pPr>
              <w:jc w:val="left"/>
            </w:pPr>
            <w:r>
              <w:rPr>
                <w:rFonts w:hint="eastAsia"/>
              </w:rPr>
              <w:t>４</w:t>
            </w:r>
            <w:r w:rsidR="0032333F">
              <w:rPr>
                <w:rFonts w:hint="eastAsia"/>
              </w:rPr>
              <w:t xml:space="preserve">　</w:t>
            </w:r>
            <w:r>
              <w:rPr>
                <w:rFonts w:hint="eastAsia"/>
              </w:rPr>
              <w:t>続きを読んで、話し合う。</w:t>
            </w:r>
          </w:p>
          <w:p w14:paraId="385650EA" w14:textId="77777777" w:rsidR="000118BB" w:rsidRDefault="000118BB" w:rsidP="000118BB">
            <w:pPr>
              <w:jc w:val="left"/>
            </w:pPr>
            <w:r>
              <w:rPr>
                <w:rFonts w:hint="eastAsia"/>
                <w:noProof/>
              </w:rPr>
              <mc:AlternateContent>
                <mc:Choice Requires="wps">
                  <w:drawing>
                    <wp:anchor distT="0" distB="0" distL="114300" distR="114300" simplePos="0" relativeHeight="251675648" behindDoc="0" locked="0" layoutInCell="1" allowOverlap="1" wp14:anchorId="28907880" wp14:editId="496BA090">
                      <wp:simplePos x="0" y="0"/>
                      <wp:positionH relativeFrom="column">
                        <wp:posOffset>-15332</wp:posOffset>
                      </wp:positionH>
                      <wp:positionV relativeFrom="paragraph">
                        <wp:posOffset>53794</wp:posOffset>
                      </wp:positionV>
                      <wp:extent cx="3434987" cy="575310"/>
                      <wp:effectExtent l="19050" t="19050" r="13335" b="15240"/>
                      <wp:wrapNone/>
                      <wp:docPr id="304944939" name="テキスト ボックス 304944939"/>
                      <wp:cNvGraphicFramePr/>
                      <a:graphic xmlns:a="http://schemas.openxmlformats.org/drawingml/2006/main">
                        <a:graphicData uri="http://schemas.microsoft.com/office/word/2010/wordprocessingShape">
                          <wps:wsp>
                            <wps:cNvSpPr txBox="1"/>
                            <wps:spPr>
                              <a:xfrm>
                                <a:off x="0" y="0"/>
                                <a:ext cx="3434987" cy="57531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51EF1E45" w14:textId="77777777" w:rsidR="000118BB" w:rsidRDefault="000118BB" w:rsidP="000118BB">
                                  <w:r>
                                    <w:rPr>
                                      <w:rFonts w:hint="eastAsia"/>
                                    </w:rPr>
                                    <w:t>「はっ。」として顔を見合わせた二人は、どんなことを考えたのでしょう。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907880" id="テキスト ボックス 304944939" o:spid="_x0000_s1031" type="#_x0000_t202" style="position:absolute;margin-left:-1.2pt;margin-top:4.25pt;width:270.45pt;height:4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" fillcolor="white [3201]" strokecolor="black [3200]" strokeweight="2.25pt">
                      <v:stroke linestyle="thinThin"/>
                      <v:textbox>
                        <w:txbxContent>
                          <w:p w14:paraId="51EF1E45" w14:textId="77777777" w:rsidR="000118BB" w:rsidRDefault="000118BB" w:rsidP="000118BB">
                            <w:r>
                              <w:rPr>
                                <w:rFonts w:hint="eastAsia"/>
                              </w:rPr>
                              <w:t>「はっ。」として顔を見合わせた二人は、どんなことを考えたのでしょう。</w:t>
                            </w:r>
                          </w:p>
                        </w:txbxContent>
                      </v:textbox>
                    </v:shape>
                  </w:pict>
                </mc:Fallback>
              </mc:AlternateContent>
            </w:r>
          </w:p>
          <w:p w14:paraId="626AE5B7" w14:textId="77777777" w:rsidR="000118BB" w:rsidRDefault="000118BB" w:rsidP="000118BB">
            <w:pPr>
              <w:jc w:val="left"/>
            </w:pPr>
          </w:p>
          <w:p w14:paraId="39FB9870" w14:textId="77777777" w:rsidR="000118BB" w:rsidRDefault="000118BB" w:rsidP="000118BB">
            <w:pPr>
              <w:jc w:val="left"/>
            </w:pPr>
          </w:p>
          <w:p w14:paraId="0413DD4E" w14:textId="77777777" w:rsidR="000118BB" w:rsidRDefault="000118BB" w:rsidP="000118BB">
            <w:pPr>
              <w:jc w:val="left"/>
            </w:pPr>
            <w:r>
              <w:rPr>
                <w:rFonts w:hint="eastAsia"/>
              </w:rPr>
              <w:t>〈</w:t>
            </w:r>
            <w:r>
              <w:rPr>
                <w:rFonts w:hint="eastAsia"/>
              </w:rPr>
              <w:t>A</w:t>
            </w:r>
            <w:r>
              <w:rPr>
                <w:rFonts w:hint="eastAsia"/>
              </w:rPr>
              <w:t>自分たちについて思ったこと〉</w:t>
            </w:r>
          </w:p>
          <w:p w14:paraId="091D99EF" w14:textId="77777777" w:rsidR="000118BB" w:rsidRDefault="000118BB" w:rsidP="000118BB">
            <w:pPr>
              <w:jc w:val="left"/>
            </w:pPr>
            <w:r>
              <w:rPr>
                <w:rFonts w:hint="eastAsia"/>
              </w:rPr>
              <w:t>・ベンチに乗らなければよかった。</w:t>
            </w:r>
          </w:p>
          <w:p w14:paraId="4FA719D3" w14:textId="77777777" w:rsidR="000118BB" w:rsidRDefault="000118BB" w:rsidP="000118BB">
            <w:pPr>
              <w:jc w:val="left"/>
            </w:pPr>
            <w:r>
              <w:rPr>
                <w:rFonts w:hint="eastAsia"/>
              </w:rPr>
              <w:t>・夢中でベンチが汚れたことに気付いていなかった。</w:t>
            </w:r>
          </w:p>
          <w:p w14:paraId="58968FBD" w14:textId="77777777" w:rsidR="000118BB" w:rsidRDefault="000118BB" w:rsidP="000118BB">
            <w:pPr>
              <w:jc w:val="left"/>
            </w:pPr>
            <w:r>
              <w:rPr>
                <w:rFonts w:hint="eastAsia"/>
              </w:rPr>
              <w:t>〈</w:t>
            </w:r>
            <w:r>
              <w:rPr>
                <w:rFonts w:hint="eastAsia"/>
              </w:rPr>
              <w:t>B</w:t>
            </w:r>
            <w:r>
              <w:rPr>
                <w:rFonts w:hint="eastAsia"/>
              </w:rPr>
              <w:t>女の子に対して思ったこと〉</w:t>
            </w:r>
          </w:p>
          <w:p w14:paraId="23152891" w14:textId="77777777" w:rsidR="000118BB" w:rsidRDefault="000118BB" w:rsidP="000118BB">
            <w:pPr>
              <w:jc w:val="left"/>
            </w:pPr>
            <w:r>
              <w:rPr>
                <w:rFonts w:hint="eastAsia"/>
              </w:rPr>
              <w:t>・女の子に謝ろう</w:t>
            </w:r>
          </w:p>
          <w:p w14:paraId="7DC21385" w14:textId="77777777" w:rsidR="000118BB" w:rsidRDefault="000118BB" w:rsidP="000118BB">
            <w:pPr>
              <w:jc w:val="left"/>
            </w:pPr>
            <w:r>
              <w:rPr>
                <w:rFonts w:hint="eastAsia"/>
              </w:rPr>
              <w:t>・女の子に悪いことをしたな</w:t>
            </w:r>
          </w:p>
          <w:p w14:paraId="1973D526" w14:textId="6B505231" w:rsidR="000118BB" w:rsidRDefault="000118BB" w:rsidP="000118BB">
            <w:pPr>
              <w:jc w:val="left"/>
            </w:pPr>
            <w:r>
              <w:rPr>
                <w:rFonts w:hint="eastAsia"/>
              </w:rPr>
              <w:t>〈</w:t>
            </w:r>
            <w:r>
              <w:rPr>
                <w:rFonts w:hint="eastAsia"/>
              </w:rPr>
              <w:t>C</w:t>
            </w:r>
            <w:r w:rsidR="00B36A48">
              <w:rPr>
                <w:rFonts w:hint="eastAsia"/>
              </w:rPr>
              <w:t>みんな</w:t>
            </w:r>
            <w:r w:rsidR="00F72EE2">
              <w:rPr>
                <w:rFonts w:hint="eastAsia"/>
              </w:rPr>
              <w:t>に対して思ったこと</w:t>
            </w:r>
            <w:r w:rsidR="00B36A48">
              <w:rPr>
                <w:rFonts w:hint="eastAsia"/>
              </w:rPr>
              <w:t>（</w:t>
            </w:r>
            <w:r>
              <w:rPr>
                <w:rFonts w:hint="eastAsia"/>
              </w:rPr>
              <w:t>公共の意識</w:t>
            </w:r>
            <w:r w:rsidR="00B36A48">
              <w:rPr>
                <w:rFonts w:hint="eastAsia"/>
              </w:rPr>
              <w:t>）</w:t>
            </w:r>
            <w:r>
              <w:rPr>
                <w:rFonts w:hint="eastAsia"/>
              </w:rPr>
              <w:t>〉</w:t>
            </w:r>
          </w:p>
          <w:p w14:paraId="0BC4C1CA" w14:textId="77777777" w:rsidR="000118BB" w:rsidRDefault="000118BB" w:rsidP="000118BB">
            <w:pPr>
              <w:jc w:val="left"/>
            </w:pPr>
            <w:r>
              <w:rPr>
                <w:rFonts w:hint="eastAsia"/>
              </w:rPr>
              <w:t>・次に使う人のことを考えていなかったな。</w:t>
            </w:r>
          </w:p>
          <w:p w14:paraId="164B1197" w14:textId="77777777" w:rsidR="000118BB" w:rsidRDefault="000118BB" w:rsidP="000118BB">
            <w:pPr>
              <w:jc w:val="left"/>
            </w:pPr>
            <w:r>
              <w:rPr>
                <w:rFonts w:hint="eastAsia"/>
              </w:rPr>
              <w:t>・みんなが使うものを汚してはいけなかった。</w:t>
            </w:r>
          </w:p>
          <w:p w14:paraId="58EE91F7" w14:textId="77777777" w:rsidR="0033250D" w:rsidRPr="00C95A42" w:rsidRDefault="00B01734" w:rsidP="000118BB">
            <w:pPr>
              <w:snapToGrid w:val="0"/>
              <w:ind w:left="210" w:hangingChars="100" w:hanging="210"/>
              <w:jc w:val="left"/>
              <w:rPr>
                <w:rFonts w:ascii="ＭＳ 明朝" w:eastAsia="ＭＳ 明朝" w:hAnsi="ＭＳ 明朝" w:cs="Times New Roman"/>
                <w:color w:val="000000"/>
                <w:sz w:val="22"/>
              </w:rPr>
            </w:pPr>
            <w:r>
              <w:rPr>
                <w:rFonts w:hint="eastAsia"/>
              </w:rPr>
              <w:t>・大切に使うと</w:t>
            </w:r>
            <w:r w:rsidR="000118BB">
              <w:rPr>
                <w:rFonts w:hint="eastAsia"/>
              </w:rPr>
              <w:t>自分もみんなも良い気持ち</w:t>
            </w:r>
            <w:r w:rsidR="00B36A48">
              <w:rPr>
                <w:rFonts w:hint="eastAsia"/>
              </w:rPr>
              <w:t>にな</w:t>
            </w:r>
            <w:r w:rsidR="000118BB">
              <w:rPr>
                <w:rFonts w:hint="eastAsia"/>
              </w:rPr>
              <w:t>る。</w:t>
            </w:r>
          </w:p>
        </w:tc>
        <w:tc>
          <w:tcPr>
            <w:tcW w:w="3969" w:type="dxa"/>
          </w:tcPr>
          <w:p w14:paraId="53628ED7" w14:textId="23F0279A" w:rsidR="000118BB" w:rsidRDefault="00AD6FFD" w:rsidP="00E81FEC">
            <w:pPr>
              <w:ind w:left="210" w:hangingChars="100" w:hanging="210"/>
              <w:jc w:val="left"/>
            </w:pPr>
            <w:r>
              <w:rPr>
                <w:rFonts w:hint="eastAsia"/>
              </w:rPr>
              <w:t>・</w:t>
            </w:r>
            <w:r>
              <w:rPr>
                <w:rFonts w:hint="eastAsia"/>
                <w:kern w:val="0"/>
              </w:rPr>
              <w:t>登場人物の様子や</w:t>
            </w:r>
            <w:r w:rsidR="00F72EE2">
              <w:rPr>
                <w:rFonts w:hint="eastAsia"/>
                <w:kern w:val="0"/>
              </w:rPr>
              <w:t>気</w:t>
            </w:r>
            <w:r w:rsidR="0032333F">
              <w:rPr>
                <w:rFonts w:hint="eastAsia"/>
                <w:kern w:val="0"/>
              </w:rPr>
              <w:t>持ちの変化を分かりやすく提示す</w:t>
            </w:r>
            <w:r>
              <w:rPr>
                <w:rFonts w:hint="eastAsia"/>
                <w:kern w:val="0"/>
              </w:rPr>
              <w:t>るために、</w:t>
            </w:r>
            <w:r>
              <w:rPr>
                <w:rFonts w:hint="eastAsia"/>
              </w:rPr>
              <w:t>パネルシアター</w:t>
            </w:r>
            <w:r w:rsidR="0032333F">
              <w:rPr>
                <w:rFonts w:hint="eastAsia"/>
              </w:rPr>
              <w:t>を用いて</w:t>
            </w:r>
            <w:r w:rsidR="000118BB">
              <w:rPr>
                <w:rFonts w:hint="eastAsia"/>
              </w:rPr>
              <w:t>読み聞かせ</w:t>
            </w:r>
            <w:r w:rsidR="00A34044">
              <w:rPr>
                <w:rFonts w:hint="eastAsia"/>
              </w:rPr>
              <w:t>をする。</w:t>
            </w:r>
          </w:p>
          <w:p w14:paraId="070EAD58" w14:textId="77777777" w:rsidR="000118BB" w:rsidRDefault="000118BB" w:rsidP="00E81FEC">
            <w:pPr>
              <w:ind w:left="210" w:hangingChars="100" w:hanging="210"/>
              <w:jc w:val="left"/>
            </w:pPr>
            <w:r>
              <w:rPr>
                <w:rFonts w:hint="eastAsia"/>
              </w:rPr>
              <w:t>・「ひくいところじゃつまらないよ」という言葉に注目させ、</w:t>
            </w:r>
            <w:r w:rsidR="00A34044">
              <w:rPr>
                <w:rFonts w:hint="eastAsia"/>
              </w:rPr>
              <w:t>ベンチに上</w:t>
            </w:r>
            <w:r w:rsidR="00C90DA9">
              <w:rPr>
                <w:rFonts w:hint="eastAsia"/>
              </w:rPr>
              <w:t>がった理由を共感的に捉えられるように、センテンスカードを板書する</w:t>
            </w:r>
            <w:r w:rsidR="00A34044">
              <w:rPr>
                <w:rFonts w:hint="eastAsia"/>
              </w:rPr>
              <w:t>。</w:t>
            </w:r>
          </w:p>
          <w:p w14:paraId="591CB746" w14:textId="77777777" w:rsidR="00E81FEC" w:rsidRPr="00E81FEC" w:rsidRDefault="00E81FEC" w:rsidP="000118BB">
            <w:pPr>
              <w:jc w:val="left"/>
            </w:pPr>
          </w:p>
          <w:p w14:paraId="3DAFDC03" w14:textId="77777777" w:rsidR="00C90DA9" w:rsidRDefault="00C90DA9" w:rsidP="00E81FEC">
            <w:pPr>
              <w:ind w:left="210" w:hangingChars="100" w:hanging="210"/>
              <w:jc w:val="left"/>
            </w:pPr>
            <w:r>
              <w:rPr>
                <w:rFonts w:hint="eastAsia"/>
              </w:rPr>
              <w:t>・</w:t>
            </w:r>
            <w:r w:rsidR="00073D2F">
              <w:rPr>
                <w:rFonts w:hint="eastAsia"/>
              </w:rPr>
              <w:t>二人の気持ちを考えられるように、ワークシートに表情を載せ、吹き出しに自分の考えを書くようにする。</w:t>
            </w:r>
          </w:p>
          <w:p w14:paraId="1E9821EE" w14:textId="77777777" w:rsidR="000118BB" w:rsidRDefault="000118BB" w:rsidP="00E81FEC">
            <w:pPr>
              <w:ind w:left="210" w:hangingChars="100" w:hanging="210"/>
              <w:jc w:val="left"/>
            </w:pPr>
            <w:r>
              <w:rPr>
                <w:rFonts w:hint="eastAsia"/>
              </w:rPr>
              <w:t>・誰に対しての気持ちなのかが分かるように、「</w:t>
            </w:r>
            <w:r>
              <w:rPr>
                <w:rFonts w:hint="eastAsia"/>
              </w:rPr>
              <w:t>A</w:t>
            </w:r>
            <w:r>
              <w:rPr>
                <w:rFonts w:hint="eastAsia"/>
              </w:rPr>
              <w:t>自分」「</w:t>
            </w:r>
            <w:r>
              <w:rPr>
                <w:rFonts w:hint="eastAsia"/>
              </w:rPr>
              <w:t>B</w:t>
            </w:r>
            <w:r>
              <w:rPr>
                <w:rFonts w:hint="eastAsia"/>
              </w:rPr>
              <w:t>女の子」「</w:t>
            </w:r>
            <w:r>
              <w:rPr>
                <w:rFonts w:hint="eastAsia"/>
              </w:rPr>
              <w:t>C</w:t>
            </w:r>
            <w:r w:rsidR="00B36A48">
              <w:rPr>
                <w:rFonts w:hint="eastAsia"/>
              </w:rPr>
              <w:t>みんな（</w:t>
            </w:r>
            <w:r>
              <w:rPr>
                <w:rFonts w:hint="eastAsia"/>
              </w:rPr>
              <w:t>公共の意識</w:t>
            </w:r>
            <w:r w:rsidR="00B36A48">
              <w:rPr>
                <w:rFonts w:hint="eastAsia"/>
              </w:rPr>
              <w:t>）</w:t>
            </w:r>
            <w:r>
              <w:rPr>
                <w:rFonts w:hint="eastAsia"/>
              </w:rPr>
              <w:t>」に分けて板書する。</w:t>
            </w:r>
          </w:p>
          <w:p w14:paraId="4D5A5BD6" w14:textId="0D0EE9B0" w:rsidR="00E81FEC" w:rsidRDefault="000118BB" w:rsidP="00E81FEC">
            <w:pPr>
              <w:ind w:left="210" w:hangingChars="100" w:hanging="210"/>
              <w:jc w:val="left"/>
              <w:rPr>
                <w:rFonts w:asciiTheme="majorEastAsia" w:eastAsiaTheme="majorEastAsia" w:hAnsiTheme="majorEastAsia"/>
                <w:kern w:val="0"/>
              </w:rPr>
            </w:pPr>
            <w:r w:rsidRPr="000118BB">
              <w:rPr>
                <w:rFonts w:asciiTheme="majorEastAsia" w:eastAsiaTheme="majorEastAsia" w:hAnsiTheme="majorEastAsia" w:hint="eastAsia"/>
              </w:rPr>
              <w:t>○</w:t>
            </w:r>
            <w:r w:rsidR="00963381">
              <w:rPr>
                <w:rFonts w:asciiTheme="majorEastAsia" w:eastAsiaTheme="majorEastAsia" w:hAnsiTheme="majorEastAsia" w:hint="eastAsia"/>
              </w:rPr>
              <w:t>本時のめあてにせまるために</w:t>
            </w:r>
            <w:r w:rsidR="00846617">
              <w:rPr>
                <w:rFonts w:asciiTheme="majorEastAsia" w:eastAsiaTheme="majorEastAsia" w:hAnsiTheme="majorEastAsia" w:hint="eastAsia"/>
              </w:rPr>
              <w:t>、</w:t>
            </w:r>
            <w:r w:rsidR="00846617">
              <w:rPr>
                <w:rFonts w:asciiTheme="majorEastAsia" w:eastAsiaTheme="majorEastAsia" w:hAnsiTheme="majorEastAsia" w:hint="eastAsia"/>
                <w:kern w:val="0"/>
              </w:rPr>
              <w:t>「きまりがなければ、自由に使ってもいいのか」</w:t>
            </w:r>
            <w:r w:rsidR="00A34044">
              <w:rPr>
                <w:rFonts w:asciiTheme="majorEastAsia" w:eastAsiaTheme="majorEastAsia" w:hAnsiTheme="majorEastAsia" w:hint="eastAsia"/>
                <w:kern w:val="0"/>
              </w:rPr>
              <w:t>「公園のベンチは何のためにあるのか</w:t>
            </w:r>
            <w:r w:rsidRPr="000118BB">
              <w:rPr>
                <w:rFonts w:asciiTheme="majorEastAsia" w:eastAsiaTheme="majorEastAsia" w:hAnsiTheme="majorEastAsia" w:hint="eastAsia"/>
                <w:kern w:val="0"/>
              </w:rPr>
              <w:t>」と補助発問をする</w:t>
            </w:r>
            <w:r w:rsidR="00D32CCB">
              <w:rPr>
                <w:rFonts w:asciiTheme="majorEastAsia" w:eastAsiaTheme="majorEastAsia" w:hAnsiTheme="majorEastAsia" w:hint="eastAsia"/>
                <w:kern w:val="0"/>
              </w:rPr>
              <w:t>。</w:t>
            </w:r>
            <w:r w:rsidR="00706749">
              <w:rPr>
                <w:rFonts w:asciiTheme="majorEastAsia" w:eastAsiaTheme="majorEastAsia" w:hAnsiTheme="majorEastAsia" w:hint="eastAsia"/>
                <w:kern w:val="0"/>
              </w:rPr>
              <w:t xml:space="preserve">　</w:t>
            </w:r>
          </w:p>
          <w:p w14:paraId="1E81F94F" w14:textId="77777777" w:rsidR="001D2984" w:rsidRDefault="000118BB" w:rsidP="00E81FEC">
            <w:pPr>
              <w:ind w:left="210" w:hangingChars="100" w:hanging="210"/>
              <w:jc w:val="right"/>
              <w:rPr>
                <w:rFonts w:asciiTheme="majorEastAsia" w:eastAsiaTheme="majorEastAsia" w:hAnsiTheme="majorEastAsia"/>
              </w:rPr>
            </w:pPr>
            <w:r w:rsidRPr="000118BB">
              <w:rPr>
                <w:rFonts w:asciiTheme="majorEastAsia" w:eastAsiaTheme="majorEastAsia" w:hAnsiTheme="majorEastAsia" w:hint="eastAsia"/>
              </w:rPr>
              <w:t>（話し合いを深める工夫）</w:t>
            </w:r>
          </w:p>
          <w:p w14:paraId="7B4619FF" w14:textId="77777777" w:rsidR="00E81FEC" w:rsidRPr="00E81FEC" w:rsidRDefault="00E81FEC" w:rsidP="00E81FEC">
            <w:pPr>
              <w:ind w:left="210" w:hangingChars="100" w:hanging="210"/>
              <w:jc w:val="left"/>
              <w:rPr>
                <w:rFonts w:asciiTheme="minorEastAsia" w:hAnsiTheme="minorEastAsia"/>
                <w:kern w:val="0"/>
              </w:rPr>
            </w:pPr>
            <w:r w:rsidRPr="00E81FEC">
              <w:rPr>
                <w:rFonts w:asciiTheme="minorEastAsia" w:hAnsiTheme="minorEastAsia" w:hint="eastAsia"/>
              </w:rPr>
              <w:t>・補助発問に対して一人一人が考えを持てるようにペアで対話する時間を設ける。</w:t>
            </w:r>
          </w:p>
        </w:tc>
      </w:tr>
      <w:tr w:rsidR="00C95A42" w:rsidRPr="00C95A42" w14:paraId="7A37AB52" w14:textId="77777777" w:rsidTr="00F72EE2">
        <w:trPr>
          <w:cantSplit/>
          <w:trHeight w:val="1550"/>
        </w:trPr>
        <w:tc>
          <w:tcPr>
            <w:tcW w:w="613" w:type="dxa"/>
            <w:textDirection w:val="tbRlV"/>
            <w:vAlign w:val="center"/>
          </w:tcPr>
          <w:p w14:paraId="47393510" w14:textId="77777777" w:rsidR="00C95A42" w:rsidRPr="00C95A42" w:rsidRDefault="004579E3" w:rsidP="004579E3">
            <w:pPr>
              <w:snapToGrid w:val="0"/>
              <w:ind w:left="113" w:right="113"/>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振り返る</w:t>
            </w:r>
            <w:r w:rsidR="00D34A59">
              <w:rPr>
                <w:rFonts w:ascii="ＭＳ 明朝" w:eastAsia="ＭＳ 明朝" w:hAnsi="ＭＳ 明朝" w:cs="Times New Roman" w:hint="eastAsia"/>
                <w:color w:val="000000"/>
                <w:sz w:val="22"/>
              </w:rPr>
              <w:t>（５</w:t>
            </w:r>
            <w:r w:rsidR="00C95A42" w:rsidRPr="00C95A42">
              <w:rPr>
                <w:rFonts w:ascii="ＭＳ 明朝" w:eastAsia="ＭＳ 明朝" w:hAnsi="ＭＳ 明朝" w:cs="Times New Roman" w:hint="eastAsia"/>
                <w:color w:val="000000"/>
                <w:sz w:val="22"/>
              </w:rPr>
              <w:t>）</w:t>
            </w:r>
          </w:p>
        </w:tc>
        <w:tc>
          <w:tcPr>
            <w:tcW w:w="5624" w:type="dxa"/>
          </w:tcPr>
          <w:p w14:paraId="78B58811" w14:textId="3250025F" w:rsidR="00B6060E" w:rsidRPr="00F72EE2" w:rsidRDefault="00B6060E" w:rsidP="00B6060E">
            <w:pPr>
              <w:snapToGrid w:val="0"/>
              <w:ind w:left="210" w:hangingChars="100" w:hanging="210"/>
              <w:jc w:val="left"/>
              <w:rPr>
                <w:rFonts w:ascii="ＭＳ 明朝" w:eastAsia="ＭＳ 明朝" w:hAnsi="ＭＳ 明朝" w:cs="Times New Roman"/>
                <w:color w:val="000000"/>
                <w:szCs w:val="21"/>
              </w:rPr>
            </w:pPr>
            <w:r w:rsidRPr="00F72EE2">
              <w:rPr>
                <w:rFonts w:ascii="ＭＳ 明朝" w:eastAsia="ＭＳ 明朝" w:hAnsi="ＭＳ 明朝" w:cs="Times New Roman" w:hint="eastAsia"/>
                <w:color w:val="000000"/>
                <w:szCs w:val="21"/>
              </w:rPr>
              <w:t xml:space="preserve">５　</w:t>
            </w:r>
            <w:r w:rsidR="00E721DD" w:rsidRPr="00F72EE2">
              <w:rPr>
                <w:rFonts w:ascii="ＭＳ 明朝" w:eastAsia="ＭＳ 明朝" w:hAnsi="ＭＳ 明朝" w:cs="Times New Roman" w:hint="eastAsia"/>
                <w:color w:val="000000"/>
                <w:szCs w:val="21"/>
              </w:rPr>
              <w:t>みんなの場所</w:t>
            </w:r>
            <w:r w:rsidR="00875F8E" w:rsidRPr="00F72EE2">
              <w:rPr>
                <w:rFonts w:ascii="ＭＳ 明朝" w:eastAsia="ＭＳ 明朝" w:hAnsi="ＭＳ 明朝" w:cs="Times New Roman" w:hint="eastAsia"/>
                <w:color w:val="000000"/>
                <w:szCs w:val="21"/>
              </w:rPr>
              <w:t>を利用するときに大切な</w:t>
            </w:r>
            <w:r w:rsidR="00E721DD" w:rsidRPr="00F72EE2">
              <w:rPr>
                <w:rFonts w:ascii="ＭＳ 明朝" w:eastAsia="ＭＳ 明朝" w:hAnsi="ＭＳ 明朝" w:cs="Times New Roman" w:hint="eastAsia"/>
                <w:color w:val="000000"/>
                <w:szCs w:val="21"/>
              </w:rPr>
              <w:t>こと</w:t>
            </w:r>
            <w:r w:rsidR="00875F8E" w:rsidRPr="00F72EE2">
              <w:rPr>
                <w:rFonts w:ascii="ＭＳ 明朝" w:eastAsia="ＭＳ 明朝" w:hAnsi="ＭＳ 明朝" w:cs="Times New Roman" w:hint="eastAsia"/>
                <w:color w:val="000000"/>
                <w:szCs w:val="21"/>
              </w:rPr>
              <w:t>は何か</w:t>
            </w:r>
            <w:r w:rsidR="00E81FEC" w:rsidRPr="00F72EE2">
              <w:rPr>
                <w:rFonts w:ascii="ＭＳ 明朝" w:eastAsia="ＭＳ 明朝" w:hAnsi="ＭＳ 明朝" w:cs="Times New Roman" w:hint="eastAsia"/>
                <w:color w:val="000000"/>
                <w:szCs w:val="21"/>
              </w:rPr>
              <w:t>振り返</w:t>
            </w:r>
            <w:r w:rsidR="00846617" w:rsidRPr="00F72EE2">
              <w:rPr>
                <w:rFonts w:ascii="ＭＳ 明朝" w:eastAsia="ＭＳ 明朝" w:hAnsi="ＭＳ 明朝" w:cs="Times New Roman" w:hint="eastAsia"/>
                <w:color w:val="000000"/>
                <w:szCs w:val="21"/>
              </w:rPr>
              <w:t>りをする</w:t>
            </w:r>
            <w:r w:rsidRPr="00F72EE2">
              <w:rPr>
                <w:rFonts w:ascii="ＭＳ 明朝" w:eastAsia="ＭＳ 明朝" w:hAnsi="ＭＳ 明朝" w:cs="Times New Roman" w:hint="eastAsia"/>
                <w:color w:val="000000"/>
                <w:szCs w:val="21"/>
              </w:rPr>
              <w:t>。</w:t>
            </w:r>
          </w:p>
          <w:p w14:paraId="6731EB89" w14:textId="77777777" w:rsidR="00875F8E" w:rsidRPr="00F72EE2" w:rsidRDefault="00C95A42" w:rsidP="00B6060E">
            <w:pPr>
              <w:snapToGrid w:val="0"/>
              <w:ind w:left="420" w:hangingChars="200" w:hanging="420"/>
              <w:jc w:val="left"/>
              <w:rPr>
                <w:rFonts w:ascii="ＭＳ 明朝" w:eastAsia="ＭＳ 明朝" w:hAnsi="ＭＳ 明朝" w:cs="Times New Roman"/>
                <w:color w:val="000000"/>
                <w:szCs w:val="21"/>
              </w:rPr>
            </w:pPr>
            <w:r w:rsidRPr="00F72EE2">
              <w:rPr>
                <w:rFonts w:ascii="ＭＳ 明朝" w:eastAsia="ＭＳ 明朝" w:hAnsi="ＭＳ 明朝" w:cs="Times New Roman" w:hint="eastAsia"/>
                <w:color w:val="000000"/>
                <w:szCs w:val="21"/>
              </w:rPr>
              <w:t>・</w:t>
            </w:r>
            <w:r w:rsidR="00073D2F" w:rsidRPr="00F72EE2">
              <w:rPr>
                <w:rFonts w:ascii="ＭＳ 明朝" w:eastAsia="ＭＳ 明朝" w:hAnsi="ＭＳ 明朝" w:cs="Times New Roman" w:hint="eastAsia"/>
                <w:color w:val="000000"/>
                <w:szCs w:val="21"/>
              </w:rPr>
              <w:t>次に使う人のことを考えて、きれいに使いたいな。</w:t>
            </w:r>
          </w:p>
          <w:p w14:paraId="0125CE40" w14:textId="77777777" w:rsidR="00073D2F" w:rsidRPr="00F72EE2" w:rsidRDefault="00073D2F" w:rsidP="00073D2F">
            <w:pPr>
              <w:snapToGrid w:val="0"/>
              <w:ind w:left="210" w:hangingChars="100" w:hanging="210"/>
              <w:rPr>
                <w:rFonts w:ascii="ＭＳ 明朝" w:eastAsia="ＭＳ 明朝" w:hAnsi="ＭＳ 明朝" w:cs="Times New Roman"/>
                <w:color w:val="000000"/>
                <w:szCs w:val="21"/>
              </w:rPr>
            </w:pPr>
            <w:r w:rsidRPr="00F72EE2">
              <w:rPr>
                <w:rFonts w:ascii="ＭＳ 明朝" w:eastAsia="ＭＳ 明朝" w:hAnsi="ＭＳ 明朝" w:cs="Times New Roman" w:hint="eastAsia"/>
                <w:color w:val="000000"/>
                <w:szCs w:val="21"/>
              </w:rPr>
              <w:t>・元にあった場所に戻さないと、みんなが困るね。</w:t>
            </w:r>
          </w:p>
          <w:p w14:paraId="22661ACF" w14:textId="77777777" w:rsidR="00073D2F" w:rsidRPr="00F72EE2" w:rsidRDefault="00073D2F" w:rsidP="00073D2F">
            <w:pPr>
              <w:snapToGrid w:val="0"/>
              <w:ind w:left="210" w:hangingChars="100" w:hanging="210"/>
              <w:rPr>
                <w:rFonts w:ascii="ＭＳ 明朝" w:eastAsia="ＭＳ 明朝" w:hAnsi="ＭＳ 明朝" w:cs="Times New Roman"/>
                <w:color w:val="000000"/>
                <w:szCs w:val="21"/>
              </w:rPr>
            </w:pPr>
            <w:r w:rsidRPr="00F72EE2">
              <w:rPr>
                <w:rFonts w:ascii="ＭＳ 明朝" w:eastAsia="ＭＳ 明朝" w:hAnsi="ＭＳ 明朝" w:cs="Times New Roman" w:hint="eastAsia"/>
                <w:color w:val="000000"/>
                <w:szCs w:val="21"/>
              </w:rPr>
              <w:t>・みんなで大切に使うと、気持ちがいいね。</w:t>
            </w:r>
          </w:p>
        </w:tc>
        <w:tc>
          <w:tcPr>
            <w:tcW w:w="3969" w:type="dxa"/>
          </w:tcPr>
          <w:p w14:paraId="421F3B76" w14:textId="77777777" w:rsidR="00706749" w:rsidRDefault="000118BB" w:rsidP="00073D2F">
            <w:pPr>
              <w:snapToGrid w:val="0"/>
              <w:ind w:left="210" w:rightChars="-71" w:right="-149" w:hangingChars="100" w:hanging="210"/>
              <w:jc w:val="left"/>
              <w:rPr>
                <w:rFonts w:asciiTheme="majorEastAsia" w:eastAsiaTheme="majorEastAsia" w:hAnsiTheme="majorEastAsia"/>
                <w:kern w:val="0"/>
              </w:rPr>
            </w:pPr>
            <w:r w:rsidRPr="000118BB">
              <w:rPr>
                <w:rFonts w:asciiTheme="majorEastAsia" w:eastAsiaTheme="majorEastAsia" w:hAnsiTheme="majorEastAsia" w:hint="eastAsia"/>
                <w:kern w:val="0"/>
              </w:rPr>
              <w:t>○</w:t>
            </w:r>
            <w:r w:rsidR="00073D2F">
              <w:rPr>
                <w:rFonts w:asciiTheme="majorEastAsia" w:eastAsiaTheme="majorEastAsia" w:hAnsiTheme="majorEastAsia" w:hint="eastAsia"/>
                <w:kern w:val="0"/>
              </w:rPr>
              <w:t>児童にとっての「みんなのもの」を利用する場面を</w:t>
            </w:r>
            <w:r w:rsidR="00963381">
              <w:rPr>
                <w:rFonts w:asciiTheme="majorEastAsia" w:eastAsiaTheme="majorEastAsia" w:hAnsiTheme="majorEastAsia" w:hint="eastAsia"/>
                <w:kern w:val="0"/>
              </w:rPr>
              <w:t>考えられるように、</w:t>
            </w:r>
            <w:r w:rsidR="00680E1A">
              <w:rPr>
                <w:rFonts w:asciiTheme="majorEastAsia" w:eastAsiaTheme="majorEastAsia" w:hAnsiTheme="majorEastAsia" w:hint="eastAsia"/>
                <w:kern w:val="0"/>
              </w:rPr>
              <w:t>学校の遊具や町探検で訪れた場所の様子を写真で提示する</w:t>
            </w:r>
            <w:r w:rsidR="00963381">
              <w:rPr>
                <w:rFonts w:asciiTheme="majorEastAsia" w:eastAsiaTheme="majorEastAsia" w:hAnsiTheme="majorEastAsia" w:hint="eastAsia"/>
                <w:kern w:val="0"/>
              </w:rPr>
              <w:t>。</w:t>
            </w:r>
          </w:p>
          <w:p w14:paraId="4338EF0D" w14:textId="77777777" w:rsidR="00A761FB" w:rsidRPr="00963381" w:rsidRDefault="000118BB" w:rsidP="00706749">
            <w:pPr>
              <w:snapToGrid w:val="0"/>
              <w:ind w:leftChars="100" w:left="210" w:rightChars="-71" w:right="-149"/>
              <w:jc w:val="right"/>
              <w:rPr>
                <w:rFonts w:asciiTheme="majorEastAsia" w:eastAsiaTheme="majorEastAsia" w:hAnsiTheme="majorEastAsia"/>
                <w:kern w:val="0"/>
              </w:rPr>
            </w:pPr>
            <w:r w:rsidRPr="000118BB">
              <w:rPr>
                <w:rFonts w:asciiTheme="majorEastAsia" w:eastAsiaTheme="majorEastAsia" w:hAnsiTheme="majorEastAsia" w:hint="eastAsia"/>
                <w:kern w:val="0"/>
              </w:rPr>
              <w:t>（振り返りの視点）</w:t>
            </w:r>
          </w:p>
        </w:tc>
      </w:tr>
    </w:tbl>
    <w:p w14:paraId="44B474AE" w14:textId="77777777" w:rsidR="00C95A42" w:rsidRDefault="00C95A42" w:rsidP="00652419">
      <w:pPr>
        <w:spacing w:line="60" w:lineRule="exact"/>
      </w:pPr>
    </w:p>
    <w:sectPr w:rsidR="00C95A42" w:rsidSect="00875AF9">
      <w:pgSz w:w="11906" w:h="16838"/>
      <w:pgMar w:top="1304" w:right="1134" w:bottom="130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D8DB" w14:textId="77777777" w:rsidR="00BE416C" w:rsidRDefault="00BE416C" w:rsidP="00A07EF2">
      <w:r>
        <w:separator/>
      </w:r>
    </w:p>
  </w:endnote>
  <w:endnote w:type="continuationSeparator" w:id="0">
    <w:p w14:paraId="78700039" w14:textId="77777777" w:rsidR="00BE416C" w:rsidRDefault="00BE416C" w:rsidP="00A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3CDB" w14:textId="77777777" w:rsidR="00BE416C" w:rsidRDefault="00BE416C" w:rsidP="00A07EF2">
      <w:r>
        <w:separator/>
      </w:r>
    </w:p>
  </w:footnote>
  <w:footnote w:type="continuationSeparator" w:id="0">
    <w:p w14:paraId="777397F0" w14:textId="77777777" w:rsidR="00BE416C" w:rsidRDefault="00BE416C" w:rsidP="00A0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B54"/>
    <w:multiLevelType w:val="hybridMultilevel"/>
    <w:tmpl w:val="4566C62E"/>
    <w:lvl w:ilvl="0" w:tplc="AC40C0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0995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1060F"/>
    <w:rsid w:val="000118BB"/>
    <w:rsid w:val="00020FA6"/>
    <w:rsid w:val="00040190"/>
    <w:rsid w:val="00042575"/>
    <w:rsid w:val="00064970"/>
    <w:rsid w:val="00072133"/>
    <w:rsid w:val="00073D2F"/>
    <w:rsid w:val="000B1304"/>
    <w:rsid w:val="000C113A"/>
    <w:rsid w:val="00167710"/>
    <w:rsid w:val="00177E28"/>
    <w:rsid w:val="0019626E"/>
    <w:rsid w:val="001A370D"/>
    <w:rsid w:val="001D0DB2"/>
    <w:rsid w:val="001D2984"/>
    <w:rsid w:val="001E0F85"/>
    <w:rsid w:val="001E7B97"/>
    <w:rsid w:val="001F0DCE"/>
    <w:rsid w:val="001F0E6B"/>
    <w:rsid w:val="00211DDC"/>
    <w:rsid w:val="00223E2C"/>
    <w:rsid w:val="00254D1F"/>
    <w:rsid w:val="00260F67"/>
    <w:rsid w:val="00266472"/>
    <w:rsid w:val="00275F22"/>
    <w:rsid w:val="00276CF0"/>
    <w:rsid w:val="00286F55"/>
    <w:rsid w:val="002939FC"/>
    <w:rsid w:val="002A6F26"/>
    <w:rsid w:val="002B6B20"/>
    <w:rsid w:val="002C0DA6"/>
    <w:rsid w:val="0030173A"/>
    <w:rsid w:val="00304A11"/>
    <w:rsid w:val="00316BA4"/>
    <w:rsid w:val="0032333F"/>
    <w:rsid w:val="0033250D"/>
    <w:rsid w:val="003405C1"/>
    <w:rsid w:val="00346042"/>
    <w:rsid w:val="00376B11"/>
    <w:rsid w:val="00387A79"/>
    <w:rsid w:val="00387E3E"/>
    <w:rsid w:val="003A188D"/>
    <w:rsid w:val="003D7FAC"/>
    <w:rsid w:val="003E293A"/>
    <w:rsid w:val="003E5C89"/>
    <w:rsid w:val="003F7DF2"/>
    <w:rsid w:val="004013B3"/>
    <w:rsid w:val="00435A9A"/>
    <w:rsid w:val="00455DE3"/>
    <w:rsid w:val="004579E3"/>
    <w:rsid w:val="004778D5"/>
    <w:rsid w:val="00480619"/>
    <w:rsid w:val="004A6F79"/>
    <w:rsid w:val="004C2457"/>
    <w:rsid w:val="004D7488"/>
    <w:rsid w:val="004E3EF6"/>
    <w:rsid w:val="00506AB9"/>
    <w:rsid w:val="00542FB3"/>
    <w:rsid w:val="00544D76"/>
    <w:rsid w:val="005575A5"/>
    <w:rsid w:val="00584DF9"/>
    <w:rsid w:val="005852DA"/>
    <w:rsid w:val="005A5977"/>
    <w:rsid w:val="005D3B83"/>
    <w:rsid w:val="005D6A18"/>
    <w:rsid w:val="005E3973"/>
    <w:rsid w:val="005E7531"/>
    <w:rsid w:val="005F1ADF"/>
    <w:rsid w:val="00601CD6"/>
    <w:rsid w:val="006163E4"/>
    <w:rsid w:val="00633620"/>
    <w:rsid w:val="006366B7"/>
    <w:rsid w:val="00652419"/>
    <w:rsid w:val="00654650"/>
    <w:rsid w:val="00666BCB"/>
    <w:rsid w:val="00670B55"/>
    <w:rsid w:val="00675438"/>
    <w:rsid w:val="00680E1A"/>
    <w:rsid w:val="00682E3A"/>
    <w:rsid w:val="00687909"/>
    <w:rsid w:val="00687C63"/>
    <w:rsid w:val="00695CF0"/>
    <w:rsid w:val="006D27B0"/>
    <w:rsid w:val="006D6D6E"/>
    <w:rsid w:val="007033DF"/>
    <w:rsid w:val="00703ECF"/>
    <w:rsid w:val="00706749"/>
    <w:rsid w:val="00707F4C"/>
    <w:rsid w:val="007103CF"/>
    <w:rsid w:val="00726718"/>
    <w:rsid w:val="00752FE7"/>
    <w:rsid w:val="00757712"/>
    <w:rsid w:val="007657DC"/>
    <w:rsid w:val="00773D77"/>
    <w:rsid w:val="00793578"/>
    <w:rsid w:val="00797475"/>
    <w:rsid w:val="007A589A"/>
    <w:rsid w:val="007D41F5"/>
    <w:rsid w:val="007E0443"/>
    <w:rsid w:val="007E726B"/>
    <w:rsid w:val="00803FDE"/>
    <w:rsid w:val="0082241A"/>
    <w:rsid w:val="0082317F"/>
    <w:rsid w:val="0083285B"/>
    <w:rsid w:val="00843D43"/>
    <w:rsid w:val="00846617"/>
    <w:rsid w:val="008717B6"/>
    <w:rsid w:val="00875AF9"/>
    <w:rsid w:val="00875F8E"/>
    <w:rsid w:val="00892D1C"/>
    <w:rsid w:val="008C3573"/>
    <w:rsid w:val="008E0C55"/>
    <w:rsid w:val="008F159E"/>
    <w:rsid w:val="008F3133"/>
    <w:rsid w:val="008F630A"/>
    <w:rsid w:val="009022DB"/>
    <w:rsid w:val="00940A4D"/>
    <w:rsid w:val="00951A90"/>
    <w:rsid w:val="00963381"/>
    <w:rsid w:val="009C3772"/>
    <w:rsid w:val="009D292C"/>
    <w:rsid w:val="009E039A"/>
    <w:rsid w:val="009F75DD"/>
    <w:rsid w:val="00A01A66"/>
    <w:rsid w:val="00A07EF2"/>
    <w:rsid w:val="00A141BA"/>
    <w:rsid w:val="00A25B4D"/>
    <w:rsid w:val="00A34044"/>
    <w:rsid w:val="00A46474"/>
    <w:rsid w:val="00A700D6"/>
    <w:rsid w:val="00A761FB"/>
    <w:rsid w:val="00A80812"/>
    <w:rsid w:val="00A851FC"/>
    <w:rsid w:val="00A95821"/>
    <w:rsid w:val="00AA50AF"/>
    <w:rsid w:val="00AD4BC5"/>
    <w:rsid w:val="00AD6FFD"/>
    <w:rsid w:val="00AE3E68"/>
    <w:rsid w:val="00AE4847"/>
    <w:rsid w:val="00AF6DA2"/>
    <w:rsid w:val="00B01734"/>
    <w:rsid w:val="00B03595"/>
    <w:rsid w:val="00B078D4"/>
    <w:rsid w:val="00B20E05"/>
    <w:rsid w:val="00B22A17"/>
    <w:rsid w:val="00B36A48"/>
    <w:rsid w:val="00B535C5"/>
    <w:rsid w:val="00B6060E"/>
    <w:rsid w:val="00BA0302"/>
    <w:rsid w:val="00BA426D"/>
    <w:rsid w:val="00BD32CE"/>
    <w:rsid w:val="00BD4895"/>
    <w:rsid w:val="00BE1CDA"/>
    <w:rsid w:val="00BE416C"/>
    <w:rsid w:val="00BE75DB"/>
    <w:rsid w:val="00C019DA"/>
    <w:rsid w:val="00C31EAF"/>
    <w:rsid w:val="00C3234A"/>
    <w:rsid w:val="00C651B0"/>
    <w:rsid w:val="00C82A53"/>
    <w:rsid w:val="00C870F8"/>
    <w:rsid w:val="00C90DA9"/>
    <w:rsid w:val="00C95A42"/>
    <w:rsid w:val="00CA2A9F"/>
    <w:rsid w:val="00CC4B3E"/>
    <w:rsid w:val="00CF7E6D"/>
    <w:rsid w:val="00D32CCB"/>
    <w:rsid w:val="00D34A59"/>
    <w:rsid w:val="00D51F06"/>
    <w:rsid w:val="00D56302"/>
    <w:rsid w:val="00D57220"/>
    <w:rsid w:val="00D85C40"/>
    <w:rsid w:val="00D931D3"/>
    <w:rsid w:val="00DB2B61"/>
    <w:rsid w:val="00DB6C98"/>
    <w:rsid w:val="00DF497B"/>
    <w:rsid w:val="00DF7BC0"/>
    <w:rsid w:val="00E40ECD"/>
    <w:rsid w:val="00E721DD"/>
    <w:rsid w:val="00E736DE"/>
    <w:rsid w:val="00E81FEC"/>
    <w:rsid w:val="00E94462"/>
    <w:rsid w:val="00EC04A6"/>
    <w:rsid w:val="00EC78CE"/>
    <w:rsid w:val="00EE1A37"/>
    <w:rsid w:val="00EF4D42"/>
    <w:rsid w:val="00EF55E1"/>
    <w:rsid w:val="00F5187E"/>
    <w:rsid w:val="00F5712F"/>
    <w:rsid w:val="00F61263"/>
    <w:rsid w:val="00F618AD"/>
    <w:rsid w:val="00F67AFB"/>
    <w:rsid w:val="00F72EE2"/>
    <w:rsid w:val="00F84384"/>
    <w:rsid w:val="00F93D18"/>
    <w:rsid w:val="00FA36A1"/>
    <w:rsid w:val="00FA6A27"/>
    <w:rsid w:val="00FE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3C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9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18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8AD"/>
    <w:rPr>
      <w:rFonts w:asciiTheme="majorHAnsi" w:eastAsiaTheme="majorEastAsia" w:hAnsiTheme="majorHAnsi" w:cstheme="majorBidi"/>
      <w:sz w:val="18"/>
      <w:szCs w:val="18"/>
    </w:rPr>
  </w:style>
  <w:style w:type="paragraph" w:styleId="a6">
    <w:name w:val="header"/>
    <w:basedOn w:val="a"/>
    <w:link w:val="a7"/>
    <w:uiPriority w:val="99"/>
    <w:unhideWhenUsed/>
    <w:rsid w:val="00A07EF2"/>
    <w:pPr>
      <w:tabs>
        <w:tab w:val="center" w:pos="4252"/>
        <w:tab w:val="right" w:pos="8504"/>
      </w:tabs>
      <w:snapToGrid w:val="0"/>
    </w:pPr>
  </w:style>
  <w:style w:type="character" w:customStyle="1" w:styleId="a7">
    <w:name w:val="ヘッダー (文字)"/>
    <w:basedOn w:val="a0"/>
    <w:link w:val="a6"/>
    <w:uiPriority w:val="99"/>
    <w:rsid w:val="00A07EF2"/>
  </w:style>
  <w:style w:type="paragraph" w:styleId="a8">
    <w:name w:val="footer"/>
    <w:basedOn w:val="a"/>
    <w:link w:val="a9"/>
    <w:uiPriority w:val="99"/>
    <w:unhideWhenUsed/>
    <w:rsid w:val="00A07EF2"/>
    <w:pPr>
      <w:tabs>
        <w:tab w:val="center" w:pos="4252"/>
        <w:tab w:val="right" w:pos="8504"/>
      </w:tabs>
      <w:snapToGrid w:val="0"/>
    </w:pPr>
  </w:style>
  <w:style w:type="character" w:customStyle="1" w:styleId="a9">
    <w:name w:val="フッター (文字)"/>
    <w:basedOn w:val="a0"/>
    <w:link w:val="a8"/>
    <w:uiPriority w:val="99"/>
    <w:rsid w:val="00A07EF2"/>
  </w:style>
  <w:style w:type="paragraph" w:styleId="aa">
    <w:name w:val="List Paragraph"/>
    <w:basedOn w:val="a"/>
    <w:uiPriority w:val="34"/>
    <w:qFormat/>
    <w:rsid w:val="0082241A"/>
    <w:pPr>
      <w:ind w:leftChars="400" w:left="840"/>
    </w:pPr>
  </w:style>
  <w:style w:type="paragraph" w:styleId="ab">
    <w:name w:val="Date"/>
    <w:basedOn w:val="a"/>
    <w:next w:val="a"/>
    <w:link w:val="ac"/>
    <w:uiPriority w:val="99"/>
    <w:semiHidden/>
    <w:unhideWhenUsed/>
    <w:rsid w:val="00752FE7"/>
  </w:style>
  <w:style w:type="character" w:customStyle="1" w:styleId="ac">
    <w:name w:val="日付 (文字)"/>
    <w:basedOn w:val="a0"/>
    <w:link w:val="ab"/>
    <w:uiPriority w:val="99"/>
    <w:semiHidden/>
    <w:rsid w:val="0075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653">
      <w:bodyDiv w:val="1"/>
      <w:marLeft w:val="0"/>
      <w:marRight w:val="0"/>
      <w:marTop w:val="0"/>
      <w:marBottom w:val="0"/>
      <w:divBdr>
        <w:top w:val="none" w:sz="0" w:space="0" w:color="auto"/>
        <w:left w:val="none" w:sz="0" w:space="0" w:color="auto"/>
        <w:bottom w:val="none" w:sz="0" w:space="0" w:color="auto"/>
        <w:right w:val="none" w:sz="0" w:space="0" w:color="auto"/>
      </w:divBdr>
    </w:div>
    <w:div w:id="91975006">
      <w:bodyDiv w:val="1"/>
      <w:marLeft w:val="0"/>
      <w:marRight w:val="0"/>
      <w:marTop w:val="0"/>
      <w:marBottom w:val="0"/>
      <w:divBdr>
        <w:top w:val="none" w:sz="0" w:space="0" w:color="auto"/>
        <w:left w:val="none" w:sz="0" w:space="0" w:color="auto"/>
        <w:bottom w:val="none" w:sz="0" w:space="0" w:color="auto"/>
        <w:right w:val="none" w:sz="0" w:space="0" w:color="auto"/>
      </w:divBdr>
    </w:div>
    <w:div w:id="273219775">
      <w:bodyDiv w:val="1"/>
      <w:marLeft w:val="0"/>
      <w:marRight w:val="0"/>
      <w:marTop w:val="0"/>
      <w:marBottom w:val="0"/>
      <w:divBdr>
        <w:top w:val="none" w:sz="0" w:space="0" w:color="auto"/>
        <w:left w:val="none" w:sz="0" w:space="0" w:color="auto"/>
        <w:bottom w:val="none" w:sz="0" w:space="0" w:color="auto"/>
        <w:right w:val="none" w:sz="0" w:space="0" w:color="auto"/>
      </w:divBdr>
    </w:div>
    <w:div w:id="442000023">
      <w:bodyDiv w:val="1"/>
      <w:marLeft w:val="0"/>
      <w:marRight w:val="0"/>
      <w:marTop w:val="0"/>
      <w:marBottom w:val="0"/>
      <w:divBdr>
        <w:top w:val="none" w:sz="0" w:space="0" w:color="auto"/>
        <w:left w:val="none" w:sz="0" w:space="0" w:color="auto"/>
        <w:bottom w:val="none" w:sz="0" w:space="0" w:color="auto"/>
        <w:right w:val="none" w:sz="0" w:space="0" w:color="auto"/>
      </w:divBdr>
    </w:div>
    <w:div w:id="703487230">
      <w:bodyDiv w:val="1"/>
      <w:marLeft w:val="0"/>
      <w:marRight w:val="0"/>
      <w:marTop w:val="0"/>
      <w:marBottom w:val="0"/>
      <w:divBdr>
        <w:top w:val="none" w:sz="0" w:space="0" w:color="auto"/>
        <w:left w:val="none" w:sz="0" w:space="0" w:color="auto"/>
        <w:bottom w:val="none" w:sz="0" w:space="0" w:color="auto"/>
        <w:right w:val="none" w:sz="0" w:space="0" w:color="auto"/>
      </w:divBdr>
    </w:div>
    <w:div w:id="709915245">
      <w:bodyDiv w:val="1"/>
      <w:marLeft w:val="0"/>
      <w:marRight w:val="0"/>
      <w:marTop w:val="0"/>
      <w:marBottom w:val="0"/>
      <w:divBdr>
        <w:top w:val="none" w:sz="0" w:space="0" w:color="auto"/>
        <w:left w:val="none" w:sz="0" w:space="0" w:color="auto"/>
        <w:bottom w:val="none" w:sz="0" w:space="0" w:color="auto"/>
        <w:right w:val="none" w:sz="0" w:space="0" w:color="auto"/>
      </w:divBdr>
    </w:div>
    <w:div w:id="820122160">
      <w:bodyDiv w:val="1"/>
      <w:marLeft w:val="0"/>
      <w:marRight w:val="0"/>
      <w:marTop w:val="0"/>
      <w:marBottom w:val="0"/>
      <w:divBdr>
        <w:top w:val="none" w:sz="0" w:space="0" w:color="auto"/>
        <w:left w:val="none" w:sz="0" w:space="0" w:color="auto"/>
        <w:bottom w:val="none" w:sz="0" w:space="0" w:color="auto"/>
        <w:right w:val="none" w:sz="0" w:space="0" w:color="auto"/>
      </w:divBdr>
    </w:div>
    <w:div w:id="925841620">
      <w:bodyDiv w:val="1"/>
      <w:marLeft w:val="0"/>
      <w:marRight w:val="0"/>
      <w:marTop w:val="0"/>
      <w:marBottom w:val="0"/>
      <w:divBdr>
        <w:top w:val="none" w:sz="0" w:space="0" w:color="auto"/>
        <w:left w:val="none" w:sz="0" w:space="0" w:color="auto"/>
        <w:bottom w:val="none" w:sz="0" w:space="0" w:color="auto"/>
        <w:right w:val="none" w:sz="0" w:space="0" w:color="auto"/>
      </w:divBdr>
    </w:div>
    <w:div w:id="982462195">
      <w:bodyDiv w:val="1"/>
      <w:marLeft w:val="0"/>
      <w:marRight w:val="0"/>
      <w:marTop w:val="0"/>
      <w:marBottom w:val="0"/>
      <w:divBdr>
        <w:top w:val="none" w:sz="0" w:space="0" w:color="auto"/>
        <w:left w:val="none" w:sz="0" w:space="0" w:color="auto"/>
        <w:bottom w:val="none" w:sz="0" w:space="0" w:color="auto"/>
        <w:right w:val="none" w:sz="0" w:space="0" w:color="auto"/>
      </w:divBdr>
    </w:div>
    <w:div w:id="1279681513">
      <w:bodyDiv w:val="1"/>
      <w:marLeft w:val="0"/>
      <w:marRight w:val="0"/>
      <w:marTop w:val="0"/>
      <w:marBottom w:val="0"/>
      <w:divBdr>
        <w:top w:val="none" w:sz="0" w:space="0" w:color="auto"/>
        <w:left w:val="none" w:sz="0" w:space="0" w:color="auto"/>
        <w:bottom w:val="none" w:sz="0" w:space="0" w:color="auto"/>
        <w:right w:val="none" w:sz="0" w:space="0" w:color="auto"/>
      </w:divBdr>
    </w:div>
    <w:div w:id="1483307054">
      <w:bodyDiv w:val="1"/>
      <w:marLeft w:val="0"/>
      <w:marRight w:val="0"/>
      <w:marTop w:val="0"/>
      <w:marBottom w:val="0"/>
      <w:divBdr>
        <w:top w:val="none" w:sz="0" w:space="0" w:color="auto"/>
        <w:left w:val="none" w:sz="0" w:space="0" w:color="auto"/>
        <w:bottom w:val="none" w:sz="0" w:space="0" w:color="auto"/>
        <w:right w:val="none" w:sz="0" w:space="0" w:color="auto"/>
      </w:divBdr>
    </w:div>
    <w:div w:id="1700161434">
      <w:bodyDiv w:val="1"/>
      <w:marLeft w:val="0"/>
      <w:marRight w:val="0"/>
      <w:marTop w:val="0"/>
      <w:marBottom w:val="0"/>
      <w:divBdr>
        <w:top w:val="none" w:sz="0" w:space="0" w:color="auto"/>
        <w:left w:val="none" w:sz="0" w:space="0" w:color="auto"/>
        <w:bottom w:val="none" w:sz="0" w:space="0" w:color="auto"/>
        <w:right w:val="none" w:sz="0" w:space="0" w:color="auto"/>
      </w:divBdr>
    </w:div>
    <w:div w:id="1804692676">
      <w:bodyDiv w:val="1"/>
      <w:marLeft w:val="0"/>
      <w:marRight w:val="0"/>
      <w:marTop w:val="0"/>
      <w:marBottom w:val="0"/>
      <w:divBdr>
        <w:top w:val="none" w:sz="0" w:space="0" w:color="auto"/>
        <w:left w:val="none" w:sz="0" w:space="0" w:color="auto"/>
        <w:bottom w:val="none" w:sz="0" w:space="0" w:color="auto"/>
        <w:right w:val="none" w:sz="0" w:space="0" w:color="auto"/>
      </w:divBdr>
    </w:div>
    <w:div w:id="18125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9C39-6C6E-421D-BC0A-81E7D290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2024-03-13T04:33:00Z</dcterms:created>
  <dcterms:modified xsi:type="dcterms:W3CDTF">2024-03-13T04:33:00Z</dcterms:modified>
</cp:coreProperties>
</file>