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5CD8D" w14:textId="77777777" w:rsidR="00B164A6" w:rsidRDefault="00B164A6">
      <w:pPr>
        <w:adjustRightInd/>
        <w:spacing w:line="422" w:lineRule="exact"/>
        <w:rPr>
          <w:rFonts w:ascii="ＭＳ 明朝" w:cs="Times New Roman"/>
          <w:spacing w:val="6"/>
        </w:rPr>
      </w:pPr>
      <w:r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>６</w:t>
      </w:r>
      <w:r>
        <w:rPr>
          <w:rFonts w:ascii="ＭＳ ゴシック" w:hAnsi="ＭＳ ゴシック" w:cs="ＭＳ ゴシック"/>
          <w:b/>
          <w:bCs/>
          <w:sz w:val="24"/>
          <w:szCs w:val="24"/>
        </w:rPr>
        <w:t xml:space="preserve"> </w:t>
      </w:r>
      <w:r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>その他</w:t>
      </w:r>
    </w:p>
    <w:p w14:paraId="0C671022" w14:textId="77777777" w:rsidR="002A07D5" w:rsidRDefault="002A07D5">
      <w:pPr>
        <w:adjustRightInd/>
        <w:rPr>
          <w:rFonts w:ascii="ＭＳ 明朝" w:cs="Times New Roman"/>
          <w:spacing w:val="6"/>
        </w:rPr>
      </w:pPr>
    </w:p>
    <w:p w14:paraId="5FB2EA7C" w14:textId="7B8496D6" w:rsidR="00B164A6" w:rsidRPr="002A07D5" w:rsidRDefault="00B164A6" w:rsidP="002A07D5">
      <w:pPr>
        <w:adjustRightInd/>
        <w:ind w:firstLineChars="100" w:firstLine="224"/>
        <w:rPr>
          <w:rFonts w:asciiTheme="minorEastAsia" w:eastAsiaTheme="minorEastAsia" w:hAnsiTheme="minorEastAsia" w:cs="Times New Roman"/>
          <w:spacing w:val="6"/>
        </w:rPr>
      </w:pPr>
      <w:r w:rsidRPr="002A07D5">
        <w:rPr>
          <w:rFonts w:asciiTheme="minorEastAsia" w:eastAsiaTheme="minorEastAsia" w:hAnsiTheme="minorEastAsia" w:cs="ＭＳ Ｐ明朝"/>
        </w:rPr>
        <w:t>(1)</w:t>
      </w:r>
      <w:r w:rsidR="002A07D5">
        <w:rPr>
          <w:rFonts w:asciiTheme="minorEastAsia" w:eastAsiaTheme="minorEastAsia" w:hAnsiTheme="minorEastAsia" w:cs="ＭＳ Ｐ明朝" w:hint="eastAsia"/>
        </w:rPr>
        <w:t xml:space="preserve">　</w:t>
      </w:r>
      <w:r w:rsidRPr="002A07D5">
        <w:rPr>
          <w:rFonts w:asciiTheme="minorEastAsia" w:eastAsiaTheme="minorEastAsia" w:hAnsiTheme="minorEastAsia" w:hint="eastAsia"/>
        </w:rPr>
        <w:t>補助教材（届・承認）</w:t>
      </w:r>
    </w:p>
    <w:p w14:paraId="61D4350B" w14:textId="77777777" w:rsidR="002A07D5" w:rsidRDefault="00B164A6" w:rsidP="002A07D5">
      <w:pPr>
        <w:adjustRightInd/>
        <w:ind w:left="224" w:hangingChars="100" w:hanging="224"/>
        <w:rPr>
          <w:rFonts w:asciiTheme="minorEastAsia" w:eastAsiaTheme="minorEastAsia" w:hAnsiTheme="minorEastAsia"/>
        </w:rPr>
      </w:pPr>
      <w:r w:rsidRPr="002A07D5">
        <w:rPr>
          <w:rFonts w:asciiTheme="minorEastAsia" w:eastAsiaTheme="minorEastAsia" w:hAnsiTheme="minorEastAsia" w:cs="Times New Roman"/>
        </w:rPr>
        <w:t xml:space="preserve">      </w:t>
      </w:r>
      <w:r w:rsidRPr="002A07D5">
        <w:rPr>
          <w:rFonts w:asciiTheme="minorEastAsia" w:eastAsiaTheme="minorEastAsia" w:hAnsiTheme="minorEastAsia" w:hint="eastAsia"/>
        </w:rPr>
        <w:t>補助教材を使用する場合、４月中に市町教育委員会へ１部提出する。〔庶様式例</w:t>
      </w:r>
      <w:r w:rsidRPr="002A07D5">
        <w:rPr>
          <w:rFonts w:asciiTheme="minorEastAsia" w:eastAsiaTheme="minorEastAsia" w:hAnsiTheme="minorEastAsia"/>
        </w:rPr>
        <w:t>3</w:t>
      </w:r>
      <w:r w:rsidR="003260D4" w:rsidRPr="002A07D5">
        <w:rPr>
          <w:rFonts w:asciiTheme="minorEastAsia" w:eastAsiaTheme="minorEastAsia" w:hAnsiTheme="minorEastAsia"/>
        </w:rPr>
        <w:t>4</w:t>
      </w:r>
      <w:r w:rsidRPr="002A07D5">
        <w:rPr>
          <w:rFonts w:asciiTheme="minorEastAsia" w:eastAsiaTheme="minorEastAsia" w:hAnsiTheme="minorEastAsia" w:hint="eastAsia"/>
        </w:rPr>
        <w:t>〕</w:t>
      </w:r>
    </w:p>
    <w:p w14:paraId="72BEA864" w14:textId="60A62B33" w:rsidR="00B164A6" w:rsidRPr="002A07D5" w:rsidRDefault="00B164A6" w:rsidP="002A07D5">
      <w:pPr>
        <w:adjustRightInd/>
        <w:ind w:leftChars="100" w:left="224"/>
        <w:rPr>
          <w:rFonts w:asciiTheme="minorEastAsia" w:eastAsiaTheme="minorEastAsia" w:hAnsiTheme="minorEastAsia" w:cs="Times New Roman"/>
          <w:spacing w:val="6"/>
        </w:rPr>
      </w:pPr>
      <w:r w:rsidRPr="002A07D5">
        <w:rPr>
          <w:rFonts w:asciiTheme="minorEastAsia" w:eastAsiaTheme="minorEastAsia" w:hAnsiTheme="minorEastAsia" w:cs="ＭＳ Ｐ明朝"/>
        </w:rPr>
        <w:t>(2)</w:t>
      </w:r>
      <w:r w:rsidR="002A07D5">
        <w:rPr>
          <w:rFonts w:asciiTheme="minorEastAsia" w:eastAsiaTheme="minorEastAsia" w:hAnsiTheme="minorEastAsia" w:cs="ＭＳ Ｐ明朝" w:hint="eastAsia"/>
        </w:rPr>
        <w:t xml:space="preserve">　</w:t>
      </w:r>
      <w:r w:rsidRPr="002A07D5">
        <w:rPr>
          <w:rFonts w:asciiTheme="minorEastAsia" w:eastAsiaTheme="minorEastAsia" w:hAnsiTheme="minorEastAsia" w:hint="eastAsia"/>
        </w:rPr>
        <w:t>学校学生生徒旅客運賃割引証（学割証）</w:t>
      </w:r>
      <w:r w:rsidRPr="002A07D5">
        <w:rPr>
          <w:rFonts w:asciiTheme="minorEastAsia" w:eastAsiaTheme="minorEastAsia" w:hAnsiTheme="minorEastAsia" w:cs="Times New Roman"/>
        </w:rPr>
        <w:t xml:space="preserve">  </w:t>
      </w:r>
      <w:r w:rsidRPr="002A07D5">
        <w:rPr>
          <w:rFonts w:asciiTheme="minorEastAsia" w:eastAsiaTheme="minorEastAsia" w:hAnsiTheme="minorEastAsia" w:hint="eastAsia"/>
        </w:rPr>
        <w:t xml:space="preserve">　　　　　　（昭和</w:t>
      </w:r>
      <w:r w:rsidRPr="002A07D5">
        <w:rPr>
          <w:rFonts w:asciiTheme="minorEastAsia" w:eastAsiaTheme="minorEastAsia" w:hAnsiTheme="minorEastAsia"/>
        </w:rPr>
        <w:t>33.7.5</w:t>
      </w:r>
      <w:r w:rsidRPr="002A07D5">
        <w:rPr>
          <w:rFonts w:asciiTheme="minorEastAsia" w:eastAsiaTheme="minorEastAsia" w:hAnsiTheme="minorEastAsia" w:hint="eastAsia"/>
        </w:rPr>
        <w:t xml:space="preserve">　文大生第</w:t>
      </w:r>
      <w:r w:rsidRPr="002A07D5">
        <w:rPr>
          <w:rFonts w:asciiTheme="minorEastAsia" w:eastAsiaTheme="minorEastAsia" w:hAnsiTheme="minorEastAsia"/>
        </w:rPr>
        <w:t>25</w:t>
      </w:r>
      <w:r w:rsidRPr="002A07D5">
        <w:rPr>
          <w:rFonts w:asciiTheme="minorEastAsia" w:eastAsiaTheme="minorEastAsia" w:hAnsiTheme="minorEastAsia" w:hint="eastAsia"/>
        </w:rPr>
        <w:t>号）</w:t>
      </w:r>
    </w:p>
    <w:p w14:paraId="174EE8F6" w14:textId="77777777" w:rsidR="00B164A6" w:rsidRDefault="00B164A6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                                             </w:t>
      </w:r>
      <w:r>
        <w:rPr>
          <w:rFonts w:cs="Times New Roman" w:hint="eastAsia"/>
        </w:rPr>
        <w:t xml:space="preserve">　　</w:t>
      </w:r>
      <w:r>
        <w:rPr>
          <w:rFonts w:cs="Times New Roman"/>
        </w:rPr>
        <w:t xml:space="preserve">  </w:t>
      </w:r>
      <w:r>
        <w:rPr>
          <w:rFonts w:ascii="ＭＳ 明朝" w:hint="eastAsia"/>
        </w:rPr>
        <w:t>（昭和</w:t>
      </w:r>
      <w:r>
        <w:rPr>
          <w:rFonts w:ascii="ＭＳ 明朝" w:hAnsi="ＭＳ 明朝"/>
        </w:rPr>
        <w:t>62.4.</w:t>
      </w:r>
      <w:r>
        <w:rPr>
          <w:rFonts w:ascii="ＭＳ 明朝" w:hint="eastAsia"/>
        </w:rPr>
        <w:t xml:space="preserve">１　　　　</w:t>
      </w:r>
      <w:r>
        <w:rPr>
          <w:rFonts w:ascii="ＭＳ 明朝" w:hAnsi="ＭＳ 明朝"/>
        </w:rPr>
        <w:t xml:space="preserve"> </w:t>
      </w:r>
      <w:r>
        <w:rPr>
          <w:rFonts w:ascii="ＭＳ 明朝" w:hint="eastAsia"/>
        </w:rPr>
        <w:t>改正）</w:t>
      </w:r>
    </w:p>
    <w:p w14:paraId="494BD6BF" w14:textId="77777777" w:rsidR="00B164A6" w:rsidRDefault="00B164A6" w:rsidP="002A07D5">
      <w:pPr>
        <w:adjustRightInd/>
        <w:ind w:firstLineChars="200" w:firstLine="448"/>
        <w:rPr>
          <w:rFonts w:ascii="ＭＳ 明朝" w:cs="Times New Roman"/>
          <w:spacing w:val="6"/>
        </w:rPr>
      </w:pPr>
      <w:r>
        <w:rPr>
          <w:rFonts w:hint="eastAsia"/>
        </w:rPr>
        <w:t>ア　学割証の交付の条件</w:t>
      </w:r>
    </w:p>
    <w:p w14:paraId="45787888" w14:textId="77777777" w:rsidR="002A07D5" w:rsidRDefault="00BF042A" w:rsidP="002A07D5">
      <w:pPr>
        <w:adjustRightInd/>
        <w:ind w:firstLineChars="300" w:firstLine="672"/>
        <w:jc w:val="left"/>
        <w:rPr>
          <w:rFonts w:ascii="ＭＳ 明朝"/>
        </w:rPr>
      </w:pPr>
      <w:r>
        <w:rPr>
          <w:rFonts w:ascii="ＭＳ Ｐ明朝" w:hAnsi="ＭＳ Ｐ明朝" w:cs="ＭＳ Ｐ明朝"/>
        </w:rPr>
        <w:t>(</w:t>
      </w:r>
      <w:r>
        <w:rPr>
          <w:rFonts w:ascii="ＭＳ 明朝" w:eastAsia="ＭＳ Ｐ明朝" w:cs="ＭＳ Ｐ明朝" w:hint="eastAsia"/>
        </w:rPr>
        <w:t>ｱ</w:t>
      </w:r>
      <w:r>
        <w:rPr>
          <w:rFonts w:ascii="ＭＳ Ｐ明朝" w:hAnsi="ＭＳ Ｐ明朝" w:cs="ＭＳ Ｐ明朝"/>
        </w:rPr>
        <w:t>)</w:t>
      </w:r>
      <w:r w:rsidR="002A07D5">
        <w:rPr>
          <w:rFonts w:ascii="ＭＳ 明朝" w:hAnsi="ＭＳ 明朝" w:hint="eastAsia"/>
        </w:rPr>
        <w:t xml:space="preserve">　</w:t>
      </w:r>
      <w:r w:rsidR="00B164A6">
        <w:rPr>
          <w:rFonts w:ascii="ＭＳ 明朝" w:hint="eastAsia"/>
        </w:rPr>
        <w:t>学割年度は、５月１日から翌年</w:t>
      </w:r>
      <w:r w:rsidR="00B164A6">
        <w:rPr>
          <w:rFonts w:hint="eastAsia"/>
        </w:rPr>
        <w:t>４</w:t>
      </w:r>
      <w:r w:rsidR="00B164A6">
        <w:rPr>
          <w:rFonts w:ascii="ＭＳ 明朝" w:hint="eastAsia"/>
        </w:rPr>
        <w:t>月</w:t>
      </w:r>
      <w:r w:rsidR="00B164A6">
        <w:rPr>
          <w:rFonts w:ascii="ＭＳ Ｐ明朝" w:hAnsi="ＭＳ Ｐ明朝" w:cs="ＭＳ Ｐ明朝"/>
        </w:rPr>
        <w:t>30</w:t>
      </w:r>
      <w:r w:rsidR="00B164A6">
        <w:rPr>
          <w:rFonts w:ascii="ＭＳ 明朝" w:hint="eastAsia"/>
        </w:rPr>
        <w:t>日までとする。</w:t>
      </w:r>
    </w:p>
    <w:p w14:paraId="52EDB187" w14:textId="77D795CD" w:rsidR="00B164A6" w:rsidRDefault="00B164A6" w:rsidP="002A07D5">
      <w:pPr>
        <w:wordWrap w:val="0"/>
        <w:overflowPunct/>
        <w:adjustRightInd/>
        <w:ind w:firstLineChars="300" w:firstLine="672"/>
        <w:jc w:val="left"/>
        <w:rPr>
          <w:rFonts w:ascii="ＭＳ 明朝" w:cs="Times New Roman"/>
          <w:spacing w:val="6"/>
        </w:rPr>
      </w:pPr>
      <w:r>
        <w:rPr>
          <w:rFonts w:ascii="ＭＳ Ｐ明朝" w:hAnsi="ＭＳ Ｐ明朝" w:cs="ＭＳ Ｐ明朝"/>
        </w:rPr>
        <w:t>(</w:t>
      </w:r>
      <w:r>
        <w:rPr>
          <w:rFonts w:ascii="ＭＳ 明朝" w:eastAsia="ＭＳ Ｐ明朝" w:cs="ＭＳ Ｐ明朝" w:hint="eastAsia"/>
        </w:rPr>
        <w:t>ｲ</w:t>
      </w:r>
      <w:r>
        <w:rPr>
          <w:rFonts w:ascii="ＭＳ Ｐ明朝" w:hAnsi="ＭＳ Ｐ明朝" w:cs="ＭＳ Ｐ明朝"/>
        </w:rPr>
        <w:t>)</w:t>
      </w:r>
      <w:r w:rsidR="002A07D5">
        <w:rPr>
          <w:rFonts w:ascii="ＭＳ Ｐ明朝" w:hAnsi="ＭＳ Ｐ明朝" w:cs="ＭＳ Ｐ明朝" w:hint="eastAsia"/>
        </w:rPr>
        <w:t xml:space="preserve">　</w:t>
      </w:r>
      <w:r>
        <w:rPr>
          <w:rFonts w:ascii="ＭＳ 明朝" w:hint="eastAsia"/>
        </w:rPr>
        <w:t>中学校生徒が、旅客鉄道株式会社（ＪＲ各社）</w:t>
      </w:r>
      <w:r w:rsidR="00BF042A">
        <w:rPr>
          <w:rFonts w:ascii="ＭＳ 明朝" w:hint="eastAsia"/>
        </w:rPr>
        <w:t>の</w:t>
      </w:r>
      <w:r w:rsidR="003260D4">
        <w:rPr>
          <w:rFonts w:ascii="ＭＳ 明朝" w:hint="eastAsia"/>
        </w:rPr>
        <w:t>片道の</w:t>
      </w:r>
      <w:r w:rsidR="00BF042A">
        <w:rPr>
          <w:rFonts w:ascii="ＭＳ 明朝" w:hint="eastAsia"/>
        </w:rPr>
        <w:t>営業キロで</w:t>
      </w:r>
      <w:r>
        <w:rPr>
          <w:rFonts w:ascii="ＭＳ 明朝" w:hAnsi="ＭＳ 明朝"/>
        </w:rPr>
        <w:t>10</w:t>
      </w:r>
      <w:r w:rsidR="003260D4">
        <w:rPr>
          <w:rFonts w:ascii="ＭＳ 明朝"/>
        </w:rPr>
        <w:t>0</w:t>
      </w:r>
      <w:r w:rsidR="00BF042A">
        <w:rPr>
          <w:rFonts w:ascii="ＭＳ 明朝" w:hint="eastAsia"/>
        </w:rPr>
        <w:t>㎞</w:t>
      </w:r>
      <w:r w:rsidR="003260D4">
        <w:rPr>
          <w:rFonts w:ascii="ＭＳ 明朝" w:hint="eastAsia"/>
        </w:rPr>
        <w:t xml:space="preserve">を超える　　　</w:t>
      </w:r>
      <w:r w:rsidR="002A07D5">
        <w:rPr>
          <w:rFonts w:ascii="ＭＳ 明朝" w:hint="eastAsia"/>
        </w:rPr>
        <w:t xml:space="preserve">　</w:t>
      </w:r>
      <w:r w:rsidR="003260D4">
        <w:rPr>
          <w:rFonts w:ascii="ＭＳ 明朝" w:hint="eastAsia"/>
        </w:rPr>
        <w:t>区間</w:t>
      </w:r>
      <w:r w:rsidR="00BF042A">
        <w:rPr>
          <w:rFonts w:ascii="ＭＳ 明朝" w:hint="eastAsia"/>
        </w:rPr>
        <w:t>を乗車する際に</w:t>
      </w:r>
      <w:r>
        <w:rPr>
          <w:rFonts w:ascii="ＭＳ 明朝" w:hint="eastAsia"/>
        </w:rPr>
        <w:t>交付される。</w:t>
      </w:r>
      <w:r>
        <w:rPr>
          <w:rFonts w:hint="eastAsia"/>
        </w:rPr>
        <w:t xml:space="preserve">　　</w:t>
      </w:r>
      <w:r>
        <w:rPr>
          <w:rFonts w:cs="Times New Roman"/>
        </w:rPr>
        <w:t xml:space="preserve">   </w:t>
      </w:r>
      <w:r>
        <w:rPr>
          <w:rFonts w:ascii="ＭＳ 明朝" w:hint="eastAsia"/>
        </w:rPr>
        <w:t>（ＪＲ東海日本旅客営業規則</w:t>
      </w:r>
      <w:r>
        <w:rPr>
          <w:rFonts w:ascii="ＭＳ 明朝" w:hAnsi="ＭＳ 明朝"/>
        </w:rPr>
        <w:t>28</w:t>
      </w:r>
      <w:r>
        <w:rPr>
          <w:rFonts w:ascii="ＭＳ 明朝" w:hint="eastAsia"/>
        </w:rPr>
        <w:t>条、</w:t>
      </w:r>
      <w:r>
        <w:rPr>
          <w:rFonts w:ascii="ＭＳ 明朝" w:hAnsi="ＭＳ 明朝"/>
        </w:rPr>
        <w:t>92</w:t>
      </w:r>
      <w:r>
        <w:rPr>
          <w:rFonts w:ascii="ＭＳ 明朝" w:hint="eastAsia"/>
        </w:rPr>
        <w:t>条）</w:t>
      </w:r>
      <w:r w:rsidR="002A07D5">
        <w:rPr>
          <w:rFonts w:ascii="ＭＳ 明朝" w:cs="Times New Roman" w:hint="eastAsia"/>
          <w:spacing w:val="6"/>
        </w:rPr>
        <w:t xml:space="preserve">　　</w:t>
      </w:r>
      <w:r>
        <w:rPr>
          <w:rFonts w:hint="eastAsia"/>
        </w:rPr>
        <w:t>イ　交付申請</w:t>
      </w:r>
    </w:p>
    <w:p w14:paraId="08EA9096" w14:textId="5697EBA4" w:rsidR="00B164A6" w:rsidRDefault="00B164A6" w:rsidP="002A07D5">
      <w:pPr>
        <w:adjustRightInd/>
        <w:ind w:left="448" w:hangingChars="200" w:hanging="448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  </w:t>
      </w:r>
      <w:r>
        <w:rPr>
          <w:rFonts w:ascii="ＭＳ 明朝" w:hint="eastAsia"/>
        </w:rPr>
        <w:t>５</w:t>
      </w:r>
      <w:r>
        <w:rPr>
          <w:rFonts w:hint="eastAsia"/>
        </w:rPr>
        <w:t>月</w:t>
      </w:r>
      <w:r>
        <w:rPr>
          <w:rFonts w:ascii="ＭＳ 明朝" w:hAnsi="ＭＳ 明朝"/>
        </w:rPr>
        <w:t>10</w:t>
      </w:r>
      <w:r>
        <w:rPr>
          <w:rFonts w:hint="eastAsia"/>
        </w:rPr>
        <w:t>日以降、必要に応じて交付申請書〔庶様式</w:t>
      </w:r>
      <w:r w:rsidR="003260D4">
        <w:rPr>
          <w:rFonts w:hint="eastAsia"/>
        </w:rPr>
        <w:t>例</w:t>
      </w:r>
      <w:r>
        <w:rPr>
          <w:rFonts w:ascii="ＭＳ 明朝" w:hAnsi="ＭＳ 明朝"/>
        </w:rPr>
        <w:t>3</w:t>
      </w:r>
      <w:r w:rsidR="003260D4">
        <w:rPr>
          <w:rFonts w:ascii="ＭＳ 明朝" w:hAnsi="ＭＳ 明朝"/>
        </w:rPr>
        <w:t>5</w:t>
      </w:r>
      <w:r>
        <w:rPr>
          <w:rFonts w:hint="eastAsia"/>
        </w:rPr>
        <w:t>〕を尾張教育事務所へ提出する。ウ</w:t>
      </w:r>
      <w:r w:rsidR="002A07D5">
        <w:rPr>
          <w:rFonts w:hint="eastAsia"/>
        </w:rPr>
        <w:t xml:space="preserve">　</w:t>
      </w:r>
      <w:r>
        <w:rPr>
          <w:rFonts w:hint="eastAsia"/>
        </w:rPr>
        <w:t>交付枚数</w:t>
      </w:r>
    </w:p>
    <w:p w14:paraId="29B96D7C" w14:textId="6C5678E5" w:rsidR="00B164A6" w:rsidRDefault="00B164A6" w:rsidP="002A07D5">
      <w:pPr>
        <w:adjustRightInd/>
        <w:ind w:firstLineChars="300" w:firstLine="672"/>
        <w:rPr>
          <w:rFonts w:ascii="ＭＳ 明朝" w:cs="Times New Roman"/>
          <w:spacing w:val="6"/>
        </w:rPr>
      </w:pPr>
      <w:r>
        <w:rPr>
          <w:rFonts w:ascii="ＭＳ Ｐ明朝" w:hAnsi="ＭＳ Ｐ明朝" w:cs="ＭＳ Ｐ明朝"/>
        </w:rPr>
        <w:t>(</w:t>
      </w:r>
      <w:r>
        <w:rPr>
          <w:rFonts w:ascii="ＭＳ 明朝" w:eastAsia="ＭＳ Ｐ明朝" w:cs="ＭＳ Ｐ明朝" w:hint="eastAsia"/>
        </w:rPr>
        <w:t>ｱ</w:t>
      </w:r>
      <w:r>
        <w:rPr>
          <w:rFonts w:ascii="ＭＳ Ｐ明朝" w:hAnsi="ＭＳ Ｐ明朝" w:cs="ＭＳ Ｐ明朝"/>
        </w:rPr>
        <w:t>)</w:t>
      </w:r>
      <w:r w:rsidR="002A07D5">
        <w:rPr>
          <w:rFonts w:ascii="ＭＳ Ｐ明朝" w:hAnsi="ＭＳ Ｐ明朝" w:cs="ＭＳ Ｐ明朝" w:hint="eastAsia"/>
        </w:rPr>
        <w:t xml:space="preserve">　</w:t>
      </w:r>
      <w:r>
        <w:rPr>
          <w:rFonts w:hint="eastAsia"/>
        </w:rPr>
        <w:t>不足した場合は、基準以内で実情に応じて交付される。</w:t>
      </w:r>
    </w:p>
    <w:p w14:paraId="49AA0138" w14:textId="148457CD" w:rsidR="00B164A6" w:rsidRDefault="00B164A6">
      <w:pPr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 </w:t>
      </w:r>
      <w:r w:rsidR="00BF042A">
        <w:rPr>
          <w:rFonts w:cs="Times New Roman"/>
        </w:rPr>
        <w:t xml:space="preserve"> </w:t>
      </w:r>
      <w:r>
        <w:rPr>
          <w:rFonts w:ascii="ＭＳ Ｐ明朝" w:hAnsi="ＭＳ Ｐ明朝" w:cs="ＭＳ Ｐ明朝"/>
        </w:rPr>
        <w:t>(</w:t>
      </w:r>
      <w:r>
        <w:rPr>
          <w:rFonts w:ascii="ＭＳ 明朝" w:eastAsia="ＭＳ Ｐ明朝" w:cs="ＭＳ Ｐ明朝" w:hint="eastAsia"/>
        </w:rPr>
        <w:t>ｲ</w:t>
      </w:r>
      <w:r>
        <w:rPr>
          <w:rFonts w:ascii="ＭＳ Ｐ明朝" w:hAnsi="ＭＳ Ｐ明朝" w:cs="ＭＳ Ｐ明朝"/>
        </w:rPr>
        <w:t>)</w:t>
      </w:r>
      <w:r w:rsidR="002A07D5">
        <w:rPr>
          <w:rFonts w:ascii="ＭＳ Ｐ明朝" w:hAnsi="ＭＳ Ｐ明朝" w:cs="ＭＳ Ｐ明朝" w:hint="eastAsia"/>
        </w:rPr>
        <w:t xml:space="preserve">　</w:t>
      </w:r>
      <w:r>
        <w:rPr>
          <w:rFonts w:hint="eastAsia"/>
        </w:rPr>
        <w:t>割当基準枚数は、年間１人当たり</w:t>
      </w:r>
      <w:r>
        <w:rPr>
          <w:rFonts w:ascii="ＭＳ 明朝" w:hAnsi="ＭＳ 明朝"/>
        </w:rPr>
        <w:t>0.6</w:t>
      </w:r>
      <w:r>
        <w:rPr>
          <w:rFonts w:hint="eastAsia"/>
        </w:rPr>
        <w:t>枚とする。</w:t>
      </w:r>
    </w:p>
    <w:p w14:paraId="23293D72" w14:textId="77777777" w:rsidR="002A07D5" w:rsidRDefault="00B164A6" w:rsidP="002A07D5">
      <w:pPr>
        <w:adjustRightInd/>
        <w:ind w:firstLineChars="100" w:firstLine="224"/>
        <w:rPr>
          <w:rFonts w:ascii="ＭＳ 明朝" w:cs="Times New Roman"/>
          <w:spacing w:val="6"/>
        </w:rPr>
      </w:pPr>
      <w:r w:rsidRPr="002A07D5">
        <w:rPr>
          <w:rFonts w:asciiTheme="minorEastAsia" w:eastAsiaTheme="minorEastAsia" w:hAnsiTheme="minorEastAsia" w:cs="ＭＳ Ｐ明朝"/>
        </w:rPr>
        <w:t>(3)</w:t>
      </w:r>
      <w:r w:rsidR="002A07D5">
        <w:rPr>
          <w:rFonts w:asciiTheme="minorEastAsia" w:eastAsiaTheme="minorEastAsia" w:hAnsiTheme="minorEastAsia" w:cs="ＭＳ Ｐ明朝" w:hint="eastAsia"/>
        </w:rPr>
        <w:t xml:space="preserve">　</w:t>
      </w:r>
      <w:r>
        <w:rPr>
          <w:rFonts w:hint="eastAsia"/>
        </w:rPr>
        <w:t>学割証の出納・発行</w:t>
      </w:r>
    </w:p>
    <w:p w14:paraId="1B39D8FD" w14:textId="0026F3D8" w:rsidR="00B164A6" w:rsidRDefault="00B164A6" w:rsidP="002A07D5">
      <w:pPr>
        <w:adjustRightInd/>
        <w:ind w:leftChars="200" w:left="448" w:firstLineChars="100" w:firstLine="224"/>
        <w:rPr>
          <w:rFonts w:ascii="ＭＳ 明朝" w:cs="Times New Roman"/>
          <w:spacing w:val="6"/>
        </w:rPr>
      </w:pPr>
      <w:r>
        <w:rPr>
          <w:rFonts w:hint="eastAsia"/>
        </w:rPr>
        <w:t>学割証は、旅客鉄道株式会社において作成し、独立行政法人日本学生支援機構を経て</w:t>
      </w:r>
      <w:r w:rsidR="00BF042A">
        <w:rPr>
          <w:rFonts w:hint="eastAsia"/>
        </w:rPr>
        <w:t>配布されるものであり、各学校とも生徒から提出された「学割証発行</w:t>
      </w:r>
      <w:r>
        <w:rPr>
          <w:rFonts w:hint="eastAsia"/>
        </w:rPr>
        <w:t>願」〔庶様式</w:t>
      </w:r>
      <w:r w:rsidR="003260D4">
        <w:rPr>
          <w:rFonts w:hint="eastAsia"/>
        </w:rPr>
        <w:t>例</w:t>
      </w:r>
      <w:r w:rsidR="003260D4" w:rsidRPr="003260D4">
        <w:rPr>
          <w:rFonts w:ascii="ＭＳ 明朝" w:hAnsi="ＭＳ 明朝"/>
        </w:rPr>
        <w:t>38</w:t>
      </w:r>
      <w:r>
        <w:rPr>
          <w:rFonts w:hint="eastAsia"/>
        </w:rPr>
        <w:t>〕</w:t>
      </w:r>
      <w:r>
        <w:rPr>
          <w:rFonts w:cs="Times New Roman"/>
        </w:rPr>
        <w:t xml:space="preserve"> </w:t>
      </w:r>
      <w:r>
        <w:rPr>
          <w:rFonts w:hint="eastAsia"/>
        </w:rPr>
        <w:t>を基に、「学割証出納簿」</w:t>
      </w:r>
      <w:r>
        <w:rPr>
          <w:rFonts w:ascii="ＭＳ 明朝" w:hint="eastAsia"/>
        </w:rPr>
        <w:t>〔庶様式</w:t>
      </w:r>
      <w:r w:rsidR="003260D4">
        <w:rPr>
          <w:rFonts w:ascii="ＭＳ 明朝" w:hint="eastAsia"/>
        </w:rPr>
        <w:t>例</w:t>
      </w:r>
      <w:r w:rsidR="003260D4">
        <w:rPr>
          <w:rFonts w:ascii="ＭＳ 明朝"/>
        </w:rPr>
        <w:t>36</w:t>
      </w:r>
      <w:r>
        <w:rPr>
          <w:rFonts w:ascii="ＭＳ 明朝" w:hint="eastAsia"/>
        </w:rPr>
        <w:t>〕</w:t>
      </w:r>
      <w:r w:rsidR="00BF042A">
        <w:rPr>
          <w:rFonts w:hint="eastAsia"/>
        </w:rPr>
        <w:t>・「学割証発行台帳</w:t>
      </w:r>
      <w:r w:rsidR="00BF042A" w:rsidRPr="00386F3D">
        <w:rPr>
          <w:rFonts w:asciiTheme="minorEastAsia" w:eastAsiaTheme="minorEastAsia" w:hAnsiTheme="minorEastAsia" w:hint="eastAsia"/>
        </w:rPr>
        <w:t>」〔庶様式</w:t>
      </w:r>
      <w:r w:rsidR="003260D4" w:rsidRPr="00386F3D">
        <w:rPr>
          <w:rFonts w:asciiTheme="minorEastAsia" w:eastAsiaTheme="minorEastAsia" w:hAnsiTheme="minorEastAsia" w:hint="eastAsia"/>
        </w:rPr>
        <w:t>例</w:t>
      </w:r>
      <w:r w:rsidR="003260D4" w:rsidRPr="00386F3D">
        <w:rPr>
          <w:rFonts w:asciiTheme="minorEastAsia" w:eastAsiaTheme="minorEastAsia" w:hAnsiTheme="minorEastAsia"/>
        </w:rPr>
        <w:t>37</w:t>
      </w:r>
      <w:r w:rsidRPr="00386F3D">
        <w:rPr>
          <w:rFonts w:asciiTheme="minorEastAsia" w:eastAsiaTheme="minorEastAsia" w:hAnsiTheme="minorEastAsia" w:hint="eastAsia"/>
        </w:rPr>
        <w:t>〕を</w:t>
      </w:r>
      <w:r>
        <w:rPr>
          <w:rFonts w:hint="eastAsia"/>
        </w:rPr>
        <w:t>作成し、保管、管理する。</w:t>
      </w:r>
    </w:p>
    <w:sectPr w:rsidR="00B164A6" w:rsidSect="00463F6D">
      <w:footerReference w:type="default" r:id="rId6"/>
      <w:type w:val="continuous"/>
      <w:pgSz w:w="11906" w:h="16838" w:code="9"/>
      <w:pgMar w:top="1134" w:right="1134" w:bottom="1134" w:left="1134" w:header="720" w:footer="851" w:gutter="0"/>
      <w:pgNumType w:start="18"/>
      <w:cols w:space="720"/>
      <w:noEndnote/>
      <w:docGrid w:type="linesAndChars" w:linePitch="391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13B5D" w14:textId="77777777" w:rsidR="00573E6A" w:rsidRDefault="00573E6A">
      <w:r>
        <w:separator/>
      </w:r>
    </w:p>
  </w:endnote>
  <w:endnote w:type="continuationSeparator" w:id="0">
    <w:p w14:paraId="4551164A" w14:textId="77777777" w:rsidR="00573E6A" w:rsidRDefault="00573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A75F4" w14:textId="0D475303" w:rsidR="002A07D5" w:rsidRPr="002A07D5" w:rsidRDefault="002A07D5">
    <w:pPr>
      <w:pStyle w:val="a5"/>
      <w:jc w:val="center"/>
      <w:rPr>
        <w:rFonts w:asciiTheme="minorEastAsia" w:eastAsiaTheme="minorEastAsia" w:hAnsiTheme="minorEastAsia"/>
        <w:caps/>
        <w:color w:val="auto"/>
      </w:rPr>
    </w:pPr>
    <w:r>
      <w:rPr>
        <w:rFonts w:asciiTheme="minorEastAsia" w:eastAsiaTheme="minorEastAsia" w:hAnsiTheme="minorEastAsia" w:hint="eastAsia"/>
        <w:caps/>
        <w:color w:val="auto"/>
      </w:rPr>
      <w:t>庶-</w:t>
    </w:r>
    <w:r w:rsidRPr="002A07D5">
      <w:rPr>
        <w:rFonts w:asciiTheme="minorEastAsia" w:eastAsiaTheme="minorEastAsia" w:hAnsiTheme="minorEastAsia"/>
        <w:caps/>
        <w:color w:val="auto"/>
      </w:rPr>
      <w:fldChar w:fldCharType="begin"/>
    </w:r>
    <w:r w:rsidRPr="002A07D5">
      <w:rPr>
        <w:rFonts w:asciiTheme="minorEastAsia" w:eastAsiaTheme="minorEastAsia" w:hAnsiTheme="minorEastAsia"/>
        <w:caps/>
        <w:color w:val="auto"/>
      </w:rPr>
      <w:instrText>PAGE   \* MERGEFORMAT</w:instrText>
    </w:r>
    <w:r w:rsidRPr="002A07D5">
      <w:rPr>
        <w:rFonts w:asciiTheme="minorEastAsia" w:eastAsiaTheme="minorEastAsia" w:hAnsiTheme="minorEastAsia"/>
        <w:caps/>
        <w:color w:val="auto"/>
      </w:rPr>
      <w:fldChar w:fldCharType="separate"/>
    </w:r>
    <w:r w:rsidRPr="002A07D5">
      <w:rPr>
        <w:rFonts w:asciiTheme="minorEastAsia" w:eastAsiaTheme="minorEastAsia" w:hAnsiTheme="minorEastAsia"/>
        <w:caps/>
        <w:color w:val="auto"/>
        <w:lang w:val="ja-JP"/>
      </w:rPr>
      <w:t>2</w:t>
    </w:r>
    <w:r w:rsidRPr="002A07D5">
      <w:rPr>
        <w:rFonts w:asciiTheme="minorEastAsia" w:eastAsiaTheme="minorEastAsia" w:hAnsiTheme="minorEastAsia"/>
        <w:caps/>
        <w:color w:val="auto"/>
      </w:rPr>
      <w:fldChar w:fldCharType="end"/>
    </w:r>
  </w:p>
  <w:p w14:paraId="6902F85A" w14:textId="6D9F50A2" w:rsidR="00BF042A" w:rsidRPr="002A07D5" w:rsidRDefault="00BF042A" w:rsidP="002A07D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3E5C33" w14:textId="77777777" w:rsidR="00573E6A" w:rsidRDefault="00573E6A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40656A0" w14:textId="77777777" w:rsidR="00573E6A" w:rsidRDefault="00573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867"/>
  <w:drawingGridVerticalSpacing w:val="39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4A6"/>
    <w:rsid w:val="000A0856"/>
    <w:rsid w:val="001522B9"/>
    <w:rsid w:val="001725F6"/>
    <w:rsid w:val="001F0ACE"/>
    <w:rsid w:val="00201DFD"/>
    <w:rsid w:val="002A07D5"/>
    <w:rsid w:val="003260D4"/>
    <w:rsid w:val="00386F3D"/>
    <w:rsid w:val="00463F6D"/>
    <w:rsid w:val="00512618"/>
    <w:rsid w:val="00573E6A"/>
    <w:rsid w:val="00762C7D"/>
    <w:rsid w:val="00973719"/>
    <w:rsid w:val="009F65E4"/>
    <w:rsid w:val="00B164A6"/>
    <w:rsid w:val="00B84B61"/>
    <w:rsid w:val="00BF042A"/>
    <w:rsid w:val="00CF0F55"/>
    <w:rsid w:val="00FC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95457E"/>
  <w14:defaultImageDpi w14:val="0"/>
  <w15:docId w15:val="{4E6ACD71-3F1F-4CF8-A8E7-4DAAF8C9F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164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B164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cs="ＭＳ 明朝"/>
      <w:color w:val="000000"/>
      <w:kern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師勝町教育委員会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奥平　剛</cp:lastModifiedBy>
  <cp:revision>6</cp:revision>
  <cp:lastPrinted>2011-02-14T05:02:00Z</cp:lastPrinted>
  <dcterms:created xsi:type="dcterms:W3CDTF">2024-11-22T03:54:00Z</dcterms:created>
  <dcterms:modified xsi:type="dcterms:W3CDTF">2024-12-20T02:14:00Z</dcterms:modified>
</cp:coreProperties>
</file>